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A8769" w14:textId="4FD12DC4" w:rsidR="00276538" w:rsidRPr="00923F34" w:rsidRDefault="00F8392F" w:rsidP="00276538">
      <w:pPr>
        <w:snapToGrid w:val="0"/>
        <w:spacing w:line="360" w:lineRule="auto"/>
        <w:rPr>
          <w:rFonts w:ascii="宋体" w:hAnsi="宋体" w:hint="eastAsia"/>
          <w:w w:val="90"/>
          <w:sz w:val="36"/>
          <w:szCs w:val="36"/>
        </w:rPr>
      </w:pPr>
      <w:bookmarkStart w:id="0" w:name="OLE_LINK24"/>
      <w:r w:rsidRPr="00923F34">
        <w:rPr>
          <w:rFonts w:ascii="宋体" w:hAnsi="宋体"/>
          <w:noProof/>
        </w:rPr>
        <w:drawing>
          <wp:inline distT="0" distB="0" distL="0" distR="0" wp14:anchorId="26D5A11B" wp14:editId="2BEEFE7C">
            <wp:extent cx="3600000" cy="599735"/>
            <wp:effectExtent l="0" t="0" r="0" b="0"/>
            <wp:docPr id="2109344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44098" name=""/>
                    <pic:cNvPicPr/>
                  </pic:nvPicPr>
                  <pic:blipFill>
                    <a:blip r:embed="rId9"/>
                    <a:stretch>
                      <a:fillRect/>
                    </a:stretch>
                  </pic:blipFill>
                  <pic:spPr>
                    <a:xfrm>
                      <a:off x="0" y="0"/>
                      <a:ext cx="3600000" cy="599735"/>
                    </a:xfrm>
                    <a:prstGeom prst="rect">
                      <a:avLst/>
                    </a:prstGeom>
                  </pic:spPr>
                </pic:pic>
              </a:graphicData>
            </a:graphic>
          </wp:inline>
        </w:drawing>
      </w:r>
    </w:p>
    <w:p w14:paraId="0AC9BBF6" w14:textId="77777777" w:rsidR="00276538" w:rsidRPr="00923F34" w:rsidRDefault="00276538" w:rsidP="00DA1E5B">
      <w:pPr>
        <w:snapToGrid w:val="0"/>
        <w:spacing w:line="360" w:lineRule="auto"/>
        <w:jc w:val="center"/>
        <w:rPr>
          <w:rFonts w:ascii="宋体" w:hAnsi="宋体"/>
          <w:w w:val="90"/>
          <w:sz w:val="36"/>
          <w:szCs w:val="36"/>
        </w:rPr>
      </w:pPr>
    </w:p>
    <w:p w14:paraId="0FC3550A" w14:textId="77777777" w:rsidR="00F8392F" w:rsidRPr="00923F34" w:rsidRDefault="00F8392F" w:rsidP="00DA1E5B">
      <w:pPr>
        <w:snapToGrid w:val="0"/>
        <w:spacing w:line="360" w:lineRule="auto"/>
        <w:jc w:val="center"/>
        <w:rPr>
          <w:rFonts w:ascii="宋体" w:hAnsi="宋体" w:hint="eastAsia"/>
          <w:w w:val="90"/>
          <w:sz w:val="36"/>
          <w:szCs w:val="36"/>
        </w:rPr>
      </w:pPr>
    </w:p>
    <w:p w14:paraId="4509C73E" w14:textId="2569C21B" w:rsidR="00276538" w:rsidRPr="00923F34" w:rsidRDefault="00276538" w:rsidP="008811AB">
      <w:pPr>
        <w:pBdr>
          <w:bottom w:val="thickThinSmallGap" w:sz="24" w:space="1" w:color="auto"/>
        </w:pBdr>
        <w:adjustRightInd w:val="0"/>
        <w:spacing w:line="600" w:lineRule="exact"/>
        <w:jc w:val="left"/>
        <w:textAlignment w:val="baseline"/>
        <w:rPr>
          <w:rFonts w:ascii="宋体" w:hAnsi="宋体" w:hint="eastAsia"/>
          <w:b/>
          <w:bCs/>
          <w:spacing w:val="20"/>
          <w:kern w:val="0"/>
          <w:sz w:val="44"/>
          <w:szCs w:val="44"/>
          <w:u w:color="1F4E79" w:themeColor="accent5" w:themeShade="80"/>
        </w:rPr>
      </w:pPr>
      <w:r w:rsidRPr="00923F34">
        <w:rPr>
          <w:rFonts w:ascii="宋体" w:hAnsi="宋体" w:hint="eastAsia"/>
          <w:b/>
          <w:bCs/>
          <w:spacing w:val="20"/>
          <w:kern w:val="0"/>
          <w:sz w:val="44"/>
          <w:szCs w:val="44"/>
          <w:u w:color="1F4E79" w:themeColor="accent5" w:themeShade="80"/>
        </w:rPr>
        <w:t>首钢水钢高质量发展</w:t>
      </w:r>
      <w:proofErr w:type="gramStart"/>
      <w:r w:rsidRPr="00923F34">
        <w:rPr>
          <w:rFonts w:ascii="宋体" w:hAnsi="宋体" w:hint="eastAsia"/>
          <w:b/>
          <w:bCs/>
          <w:spacing w:val="20"/>
          <w:kern w:val="0"/>
          <w:sz w:val="44"/>
          <w:szCs w:val="44"/>
          <w:u w:color="1F4E79" w:themeColor="accent5" w:themeShade="80"/>
        </w:rPr>
        <w:t>焦系统</w:t>
      </w:r>
      <w:proofErr w:type="gramEnd"/>
      <w:r w:rsidRPr="00923F34">
        <w:rPr>
          <w:rFonts w:ascii="宋体" w:hAnsi="宋体" w:hint="eastAsia"/>
          <w:b/>
          <w:bCs/>
          <w:spacing w:val="20"/>
          <w:kern w:val="0"/>
          <w:sz w:val="44"/>
          <w:szCs w:val="44"/>
          <w:u w:color="1F4E79" w:themeColor="accent5" w:themeShade="80"/>
        </w:rPr>
        <w:t>结构调整项目</w:t>
      </w:r>
    </w:p>
    <w:p w14:paraId="5ADCC771" w14:textId="613A329D" w:rsidR="00276538" w:rsidRPr="00923F34" w:rsidRDefault="009D53EC" w:rsidP="009D53EC">
      <w:pPr>
        <w:spacing w:line="360" w:lineRule="auto"/>
        <w:jc w:val="center"/>
        <w:rPr>
          <w:rFonts w:ascii="宋体" w:hAnsi="宋体" w:hint="eastAsia"/>
          <w:b/>
          <w:spacing w:val="40"/>
          <w:sz w:val="52"/>
          <w:u w:color="1F4E79" w:themeColor="accent5" w:themeShade="80"/>
        </w:rPr>
      </w:pPr>
      <w:r w:rsidRPr="00923F34">
        <w:rPr>
          <w:rFonts w:ascii="宋体" w:hAnsi="宋体" w:hint="eastAsia"/>
          <w:b/>
          <w:bCs/>
          <w:spacing w:val="20"/>
          <w:kern w:val="0"/>
          <w:sz w:val="44"/>
          <w:szCs w:val="44"/>
          <w:u w:color="1F4E79" w:themeColor="accent5" w:themeShade="80"/>
        </w:rPr>
        <w:t>（一期）二步脱硫脱硝工程</w:t>
      </w:r>
    </w:p>
    <w:p w14:paraId="54B13A38" w14:textId="77777777" w:rsidR="009D53EC" w:rsidRPr="00923F34" w:rsidRDefault="009D53EC" w:rsidP="00276538">
      <w:pPr>
        <w:spacing w:line="360" w:lineRule="auto"/>
        <w:jc w:val="center"/>
        <w:rPr>
          <w:rFonts w:ascii="宋体" w:hAnsi="宋体" w:hint="eastAsia"/>
          <w:b/>
          <w:spacing w:val="40"/>
          <w:sz w:val="52"/>
          <w:u w:color="1F4E79" w:themeColor="accent5" w:themeShade="80"/>
        </w:rPr>
      </w:pPr>
    </w:p>
    <w:p w14:paraId="0682CFC6" w14:textId="32D83E8F" w:rsidR="00276538" w:rsidRPr="00923F34" w:rsidRDefault="00DA1E5B" w:rsidP="00276538">
      <w:pPr>
        <w:spacing w:line="360" w:lineRule="auto"/>
        <w:jc w:val="center"/>
        <w:rPr>
          <w:rFonts w:ascii="宋体" w:hAnsi="宋体" w:hint="eastAsia"/>
          <w:b/>
          <w:spacing w:val="40"/>
          <w:sz w:val="52"/>
          <w:u w:color="1F4E79" w:themeColor="accent5" w:themeShade="80"/>
        </w:rPr>
      </w:pPr>
      <w:r w:rsidRPr="00923F34">
        <w:rPr>
          <w:rFonts w:ascii="宋体" w:hAnsi="宋体" w:hint="eastAsia"/>
          <w:b/>
          <w:spacing w:val="40"/>
          <w:sz w:val="52"/>
          <w:u w:color="1F4E79" w:themeColor="accent5" w:themeShade="80"/>
        </w:rPr>
        <w:t>烟道</w:t>
      </w:r>
      <w:r w:rsidR="00276538" w:rsidRPr="00923F34">
        <w:rPr>
          <w:rFonts w:ascii="宋体" w:hAnsi="宋体" w:hint="eastAsia"/>
          <w:b/>
          <w:spacing w:val="40"/>
          <w:sz w:val="52"/>
          <w:u w:color="1F4E79" w:themeColor="accent5" w:themeShade="80"/>
        </w:rPr>
        <w:t>挡板门</w:t>
      </w:r>
    </w:p>
    <w:p w14:paraId="63699BC5" w14:textId="15FE5173" w:rsidR="00276538" w:rsidRPr="00923F34" w:rsidRDefault="00276538" w:rsidP="00276538">
      <w:pPr>
        <w:spacing w:line="360" w:lineRule="auto"/>
        <w:jc w:val="center"/>
        <w:rPr>
          <w:rFonts w:ascii="宋体" w:hAnsi="宋体" w:hint="eastAsia"/>
          <w:b/>
          <w:spacing w:val="40"/>
          <w:sz w:val="52"/>
          <w:u w:color="1F4E79" w:themeColor="accent5" w:themeShade="80"/>
        </w:rPr>
      </w:pPr>
      <w:r w:rsidRPr="00923F34">
        <w:rPr>
          <w:rFonts w:ascii="宋体" w:hAnsi="宋体" w:hint="eastAsia"/>
          <w:b/>
          <w:spacing w:val="40"/>
          <w:sz w:val="52"/>
          <w:u w:color="1F4E79" w:themeColor="accent5" w:themeShade="80"/>
        </w:rPr>
        <w:t>技术协议</w:t>
      </w:r>
    </w:p>
    <w:p w14:paraId="6589C149" w14:textId="77777777" w:rsidR="00276538" w:rsidRPr="00923F34" w:rsidRDefault="00276538" w:rsidP="00276538">
      <w:pPr>
        <w:jc w:val="center"/>
        <w:rPr>
          <w:rFonts w:ascii="宋体" w:hAnsi="宋体" w:hint="eastAsia"/>
          <w:b/>
          <w:spacing w:val="40"/>
          <w:sz w:val="52"/>
          <w:u w:color="1F4E79" w:themeColor="accent5" w:themeShade="80"/>
        </w:rPr>
      </w:pPr>
    </w:p>
    <w:p w14:paraId="70C8FCDC" w14:textId="77777777" w:rsidR="00276538" w:rsidRPr="00923F34" w:rsidRDefault="00276538" w:rsidP="00276538">
      <w:pPr>
        <w:jc w:val="center"/>
        <w:rPr>
          <w:rFonts w:ascii="宋体" w:hAnsi="宋体" w:hint="eastAsia"/>
          <w:b/>
          <w:spacing w:val="40"/>
          <w:sz w:val="52"/>
          <w:u w:color="1F4E79" w:themeColor="accent5" w:themeShade="80"/>
        </w:rPr>
      </w:pPr>
    </w:p>
    <w:p w14:paraId="699980FA" w14:textId="77777777" w:rsidR="00276538" w:rsidRPr="00923F34" w:rsidRDefault="00276538" w:rsidP="00276538">
      <w:pPr>
        <w:jc w:val="center"/>
        <w:rPr>
          <w:rFonts w:ascii="宋体" w:hAnsi="宋体" w:hint="eastAsia"/>
          <w:b/>
          <w:spacing w:val="40"/>
          <w:sz w:val="52"/>
          <w:u w:color="1F4E79" w:themeColor="accent5" w:themeShade="80"/>
        </w:rPr>
      </w:pPr>
    </w:p>
    <w:p w14:paraId="40F5D6CE" w14:textId="77777777" w:rsidR="00276538" w:rsidRPr="00923F34" w:rsidRDefault="00276538" w:rsidP="00276538">
      <w:pPr>
        <w:jc w:val="center"/>
        <w:rPr>
          <w:rFonts w:ascii="宋体" w:hAnsi="宋体" w:hint="eastAsia"/>
          <w:b/>
          <w:spacing w:val="40"/>
          <w:sz w:val="52"/>
          <w:u w:color="1F4E79" w:themeColor="accent5" w:themeShade="80"/>
        </w:rPr>
      </w:pPr>
    </w:p>
    <w:p w14:paraId="323E6A76" w14:textId="77777777" w:rsidR="00276538" w:rsidRPr="00923F34" w:rsidRDefault="00276538" w:rsidP="00276538">
      <w:pPr>
        <w:jc w:val="center"/>
        <w:rPr>
          <w:rFonts w:ascii="宋体" w:hAnsi="宋体" w:hint="eastAsia"/>
          <w:b/>
          <w:spacing w:val="40"/>
          <w:sz w:val="52"/>
          <w:u w:color="1F4E79" w:themeColor="accent5" w:themeShade="80"/>
        </w:rPr>
      </w:pPr>
    </w:p>
    <w:p w14:paraId="1F87119A" w14:textId="77777777" w:rsidR="00276538" w:rsidRPr="00923F34" w:rsidRDefault="00276538" w:rsidP="00276538">
      <w:pPr>
        <w:jc w:val="center"/>
        <w:rPr>
          <w:rFonts w:ascii="宋体" w:hAnsi="宋体" w:hint="eastAsia"/>
          <w:b/>
          <w:spacing w:val="40"/>
          <w:sz w:val="52"/>
          <w:u w:color="1F4E79" w:themeColor="accent5" w:themeShade="80"/>
        </w:rPr>
      </w:pPr>
    </w:p>
    <w:tbl>
      <w:tblPr>
        <w:tblW w:w="6222" w:type="dxa"/>
        <w:jc w:val="center"/>
        <w:tblLayout w:type="fixed"/>
        <w:tblLook w:val="04A0" w:firstRow="1" w:lastRow="0" w:firstColumn="1" w:lastColumn="0" w:noHBand="0" w:noVBand="1"/>
      </w:tblPr>
      <w:tblGrid>
        <w:gridCol w:w="1201"/>
        <w:gridCol w:w="5021"/>
      </w:tblGrid>
      <w:tr w:rsidR="00F8392F" w:rsidRPr="00923F34" w14:paraId="72C9ABC9" w14:textId="77777777" w:rsidTr="004455CC">
        <w:trPr>
          <w:trHeight w:val="454"/>
          <w:jc w:val="center"/>
        </w:trPr>
        <w:tc>
          <w:tcPr>
            <w:tcW w:w="1201" w:type="dxa"/>
            <w:noWrap/>
            <w:vAlign w:val="center"/>
          </w:tcPr>
          <w:p w14:paraId="1BBB0788" w14:textId="77777777" w:rsidR="00276538" w:rsidRPr="00923F34" w:rsidRDefault="00276538" w:rsidP="004455CC">
            <w:pPr>
              <w:widowControl/>
              <w:rPr>
                <w:rFonts w:ascii="宋体" w:hAnsi="宋体" w:hint="eastAsia"/>
                <w:b/>
                <w:sz w:val="28"/>
                <w:szCs w:val="28"/>
              </w:rPr>
            </w:pPr>
            <w:r w:rsidRPr="00923F34">
              <w:rPr>
                <w:rFonts w:ascii="宋体" w:hAnsi="宋体"/>
                <w:b/>
                <w:sz w:val="28"/>
                <w:szCs w:val="28"/>
                <w:u w:color="1F4E79" w:themeColor="accent5" w:themeShade="80"/>
              </w:rPr>
              <w:t>甲  方:</w:t>
            </w:r>
          </w:p>
        </w:tc>
        <w:tc>
          <w:tcPr>
            <w:tcW w:w="5021" w:type="dxa"/>
            <w:noWrap/>
            <w:vAlign w:val="center"/>
          </w:tcPr>
          <w:p w14:paraId="711CA3ED" w14:textId="77777777" w:rsidR="00276538" w:rsidRPr="00923F34" w:rsidRDefault="00276538" w:rsidP="004455CC">
            <w:pPr>
              <w:widowControl/>
              <w:rPr>
                <w:rFonts w:ascii="宋体" w:hAnsi="宋体" w:hint="eastAsia"/>
                <w:b/>
                <w:sz w:val="28"/>
                <w:szCs w:val="28"/>
                <w:u w:color="1F4E79" w:themeColor="accent5" w:themeShade="80"/>
              </w:rPr>
            </w:pPr>
            <w:r w:rsidRPr="00923F34">
              <w:rPr>
                <w:rFonts w:ascii="宋体" w:hAnsi="宋体"/>
                <w:b/>
                <w:sz w:val="28"/>
                <w:szCs w:val="28"/>
                <w:u w:color="1F4E79" w:themeColor="accent5" w:themeShade="80"/>
              </w:rPr>
              <w:t>北京北科环境工程有限公司</w:t>
            </w:r>
          </w:p>
        </w:tc>
      </w:tr>
      <w:tr w:rsidR="00F8392F" w:rsidRPr="00923F34" w14:paraId="00371202" w14:textId="77777777" w:rsidTr="004455CC">
        <w:trPr>
          <w:trHeight w:val="454"/>
          <w:jc w:val="center"/>
        </w:trPr>
        <w:tc>
          <w:tcPr>
            <w:tcW w:w="1201" w:type="dxa"/>
            <w:noWrap/>
            <w:vAlign w:val="center"/>
          </w:tcPr>
          <w:p w14:paraId="3DD0456A" w14:textId="77777777" w:rsidR="00276538" w:rsidRPr="00923F34" w:rsidRDefault="00276538" w:rsidP="004455CC">
            <w:pPr>
              <w:widowControl/>
              <w:rPr>
                <w:rFonts w:ascii="宋体" w:hAnsi="宋体" w:hint="eastAsia"/>
                <w:b/>
                <w:sz w:val="28"/>
                <w:szCs w:val="28"/>
              </w:rPr>
            </w:pPr>
            <w:r w:rsidRPr="00923F34">
              <w:rPr>
                <w:rFonts w:ascii="宋体" w:hAnsi="宋体"/>
                <w:b/>
                <w:sz w:val="28"/>
                <w:szCs w:val="28"/>
                <w:u w:color="1F4E79" w:themeColor="accent5" w:themeShade="80"/>
              </w:rPr>
              <w:t>乙  方:</w:t>
            </w:r>
          </w:p>
        </w:tc>
        <w:tc>
          <w:tcPr>
            <w:tcW w:w="5021" w:type="dxa"/>
            <w:noWrap/>
            <w:vAlign w:val="center"/>
          </w:tcPr>
          <w:p w14:paraId="7A03D609" w14:textId="2E85B214" w:rsidR="00276538" w:rsidRPr="00923F34" w:rsidRDefault="00276538" w:rsidP="004455CC">
            <w:pPr>
              <w:widowControl/>
              <w:rPr>
                <w:rFonts w:ascii="宋体" w:hAnsi="宋体" w:hint="eastAsia"/>
                <w:b/>
                <w:sz w:val="28"/>
                <w:szCs w:val="28"/>
                <w:u w:color="1F4E79" w:themeColor="accent5" w:themeShade="80"/>
              </w:rPr>
            </w:pPr>
          </w:p>
        </w:tc>
      </w:tr>
      <w:tr w:rsidR="00F8392F" w:rsidRPr="00923F34" w14:paraId="521C3C54" w14:textId="77777777" w:rsidTr="004455CC">
        <w:trPr>
          <w:trHeight w:val="454"/>
          <w:jc w:val="center"/>
        </w:trPr>
        <w:tc>
          <w:tcPr>
            <w:tcW w:w="1201" w:type="dxa"/>
            <w:noWrap/>
            <w:vAlign w:val="center"/>
          </w:tcPr>
          <w:p w14:paraId="5BBA7838" w14:textId="77777777" w:rsidR="00276538" w:rsidRPr="00923F34" w:rsidRDefault="00276538" w:rsidP="004455CC">
            <w:pPr>
              <w:widowControl/>
              <w:rPr>
                <w:rFonts w:ascii="宋体" w:hAnsi="宋体" w:hint="eastAsia"/>
                <w:b/>
                <w:sz w:val="28"/>
                <w:szCs w:val="28"/>
              </w:rPr>
            </w:pPr>
            <w:r w:rsidRPr="00923F34">
              <w:rPr>
                <w:rFonts w:ascii="宋体" w:hAnsi="宋体"/>
                <w:b/>
                <w:sz w:val="28"/>
                <w:szCs w:val="28"/>
                <w:u w:color="1F4E79" w:themeColor="accent5" w:themeShade="80"/>
              </w:rPr>
              <w:t>时  间:</w:t>
            </w:r>
          </w:p>
        </w:tc>
        <w:tc>
          <w:tcPr>
            <w:tcW w:w="5021" w:type="dxa"/>
            <w:noWrap/>
            <w:vAlign w:val="center"/>
          </w:tcPr>
          <w:p w14:paraId="1BA2DD9B" w14:textId="6837AC1D" w:rsidR="00276538" w:rsidRPr="00923F34" w:rsidRDefault="00276538" w:rsidP="004455CC">
            <w:pPr>
              <w:widowControl/>
              <w:rPr>
                <w:rFonts w:ascii="宋体" w:hAnsi="宋体" w:hint="eastAsia"/>
                <w:b/>
                <w:sz w:val="28"/>
                <w:szCs w:val="28"/>
                <w:u w:color="1F4E79" w:themeColor="accent5" w:themeShade="80"/>
              </w:rPr>
            </w:pPr>
            <w:r w:rsidRPr="00923F34">
              <w:rPr>
                <w:rFonts w:ascii="宋体" w:hAnsi="宋体"/>
                <w:b/>
                <w:sz w:val="28"/>
                <w:szCs w:val="28"/>
                <w:u w:color="1F4E79" w:themeColor="accent5" w:themeShade="80"/>
              </w:rPr>
              <w:t>20</w:t>
            </w:r>
            <w:r w:rsidRPr="00923F34">
              <w:rPr>
                <w:rFonts w:ascii="宋体" w:hAnsi="宋体" w:hint="eastAsia"/>
                <w:b/>
                <w:sz w:val="28"/>
                <w:szCs w:val="28"/>
                <w:u w:color="1F4E79" w:themeColor="accent5" w:themeShade="80"/>
              </w:rPr>
              <w:t>2</w:t>
            </w:r>
            <w:r w:rsidR="009D53EC" w:rsidRPr="00923F34">
              <w:rPr>
                <w:rFonts w:ascii="宋体" w:hAnsi="宋体" w:hint="eastAsia"/>
                <w:b/>
                <w:sz w:val="28"/>
                <w:szCs w:val="28"/>
                <w:u w:color="1F4E79" w:themeColor="accent5" w:themeShade="80"/>
              </w:rPr>
              <w:t>6</w:t>
            </w:r>
            <w:r w:rsidRPr="00923F34">
              <w:rPr>
                <w:rFonts w:ascii="宋体" w:hAnsi="宋体"/>
                <w:b/>
                <w:sz w:val="28"/>
                <w:szCs w:val="28"/>
                <w:u w:color="1F4E79" w:themeColor="accent5" w:themeShade="80"/>
              </w:rPr>
              <w:t>年</w:t>
            </w:r>
            <w:r w:rsidR="009D53EC" w:rsidRPr="00923F34">
              <w:rPr>
                <w:rFonts w:ascii="宋体" w:hAnsi="宋体" w:hint="eastAsia"/>
                <w:b/>
                <w:sz w:val="28"/>
                <w:szCs w:val="28"/>
                <w:u w:color="1F4E79" w:themeColor="accent5" w:themeShade="80"/>
              </w:rPr>
              <w:t>03</w:t>
            </w:r>
            <w:r w:rsidRPr="00923F34">
              <w:rPr>
                <w:rFonts w:ascii="宋体" w:hAnsi="宋体"/>
                <w:b/>
                <w:sz w:val="28"/>
                <w:szCs w:val="28"/>
                <w:u w:color="1F4E79" w:themeColor="accent5" w:themeShade="80"/>
              </w:rPr>
              <w:t>月</w:t>
            </w:r>
            <w:r w:rsidR="009D53EC" w:rsidRPr="00923F34">
              <w:rPr>
                <w:rFonts w:ascii="宋体" w:hAnsi="宋体" w:hint="eastAsia"/>
                <w:b/>
                <w:sz w:val="28"/>
                <w:szCs w:val="28"/>
                <w:u w:color="1F4E79" w:themeColor="accent5" w:themeShade="80"/>
              </w:rPr>
              <w:t>11</w:t>
            </w:r>
            <w:r w:rsidRPr="00923F34">
              <w:rPr>
                <w:rFonts w:ascii="宋体" w:hAnsi="宋体"/>
                <w:b/>
                <w:sz w:val="28"/>
                <w:szCs w:val="28"/>
                <w:u w:color="1F4E79" w:themeColor="accent5" w:themeShade="80"/>
              </w:rPr>
              <w:t>日</w:t>
            </w:r>
          </w:p>
        </w:tc>
      </w:tr>
      <w:bookmarkEnd w:id="0"/>
    </w:tbl>
    <w:p w14:paraId="29186540" w14:textId="77777777" w:rsidR="00FC20AE" w:rsidRPr="00923F34" w:rsidRDefault="00FC20AE">
      <w:pPr>
        <w:spacing w:line="700" w:lineRule="exact"/>
        <w:jc w:val="center"/>
        <w:rPr>
          <w:rFonts w:ascii="宋体" w:hAnsi="宋体" w:hint="eastAsia"/>
          <w:b/>
          <w:bCs/>
          <w:sz w:val="32"/>
          <w:szCs w:val="32"/>
          <w:u w:color="1F4E79" w:themeColor="accent5" w:themeShade="80"/>
        </w:rPr>
        <w:sectPr w:rsidR="00FC20AE" w:rsidRPr="00923F34" w:rsidSect="00276538">
          <w:headerReference w:type="even" r:id="rId10"/>
          <w:headerReference w:type="first" r:id="rId11"/>
          <w:pgSz w:w="11906" w:h="16838"/>
          <w:pgMar w:top="1418" w:right="1418" w:bottom="1418" w:left="1418" w:header="851" w:footer="992" w:gutter="0"/>
          <w:cols w:space="425"/>
          <w:docGrid w:linePitch="312"/>
        </w:sectPr>
      </w:pPr>
    </w:p>
    <w:p w14:paraId="29186541" w14:textId="77777777" w:rsidR="00FC20AE" w:rsidRPr="00923F34" w:rsidRDefault="00845158">
      <w:pPr>
        <w:spacing w:line="520" w:lineRule="exact"/>
        <w:jc w:val="center"/>
        <w:rPr>
          <w:rFonts w:ascii="宋体" w:hAnsi="宋体" w:hint="eastAsia"/>
          <w:b/>
          <w:sz w:val="36"/>
          <w:szCs w:val="36"/>
          <w:u w:color="1F4E79" w:themeColor="accent5" w:themeShade="80"/>
        </w:rPr>
      </w:pPr>
      <w:r w:rsidRPr="00923F34">
        <w:rPr>
          <w:rFonts w:ascii="宋体" w:hAnsi="宋体"/>
          <w:b/>
          <w:sz w:val="36"/>
          <w:szCs w:val="36"/>
          <w:u w:color="1F4E79" w:themeColor="accent5" w:themeShade="80"/>
        </w:rPr>
        <w:lastRenderedPageBreak/>
        <w:t>目  录</w:t>
      </w:r>
    </w:p>
    <w:p w14:paraId="43288993" w14:textId="1F57D858"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r w:rsidRPr="003F0DEB">
        <w:rPr>
          <w:rFonts w:ascii="宋体" w:eastAsia="宋体" w:hAnsi="宋体" w:hint="eastAsia"/>
          <w:b w:val="0"/>
          <w:sz w:val="24"/>
          <w:szCs w:val="24"/>
        </w:rPr>
        <w:fldChar w:fldCharType="begin"/>
      </w:r>
      <w:r w:rsidRPr="003F0DEB">
        <w:rPr>
          <w:rFonts w:ascii="宋体" w:eastAsia="宋体" w:hAnsi="宋体" w:hint="eastAsia"/>
          <w:b w:val="0"/>
          <w:sz w:val="24"/>
          <w:szCs w:val="24"/>
        </w:rPr>
        <w:instrText xml:space="preserve"> </w:instrText>
      </w:r>
      <w:r w:rsidRPr="003F0DEB">
        <w:rPr>
          <w:rFonts w:ascii="宋体" w:eastAsia="宋体" w:hAnsi="宋体"/>
          <w:b w:val="0"/>
          <w:sz w:val="24"/>
          <w:szCs w:val="24"/>
        </w:rPr>
        <w:instrText>TOC \o "1-2" \h \z \u</w:instrText>
      </w:r>
      <w:r w:rsidRPr="003F0DEB">
        <w:rPr>
          <w:rFonts w:ascii="宋体" w:eastAsia="宋体" w:hAnsi="宋体" w:hint="eastAsia"/>
          <w:b w:val="0"/>
          <w:sz w:val="24"/>
          <w:szCs w:val="24"/>
        </w:rPr>
        <w:instrText xml:space="preserve"> </w:instrText>
      </w:r>
      <w:r w:rsidRPr="003F0DEB">
        <w:rPr>
          <w:rFonts w:ascii="宋体" w:eastAsia="宋体" w:hAnsi="宋体" w:hint="eastAsia"/>
          <w:b w:val="0"/>
          <w:sz w:val="24"/>
          <w:szCs w:val="24"/>
        </w:rPr>
        <w:fldChar w:fldCharType="separate"/>
      </w:r>
      <w:hyperlink w:anchor="_Toc224306478" w:history="1">
        <w:r w:rsidRPr="003F0DEB">
          <w:rPr>
            <w:rStyle w:val="afff1"/>
            <w:rFonts w:ascii="宋体" w:eastAsia="宋体" w:hAnsi="宋体" w:hint="eastAsia"/>
            <w:b w:val="0"/>
            <w:noProof/>
            <w:kern w:val="44"/>
            <w:sz w:val="24"/>
            <w:szCs w:val="24"/>
          </w:rPr>
          <w:t>1.</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技术总则</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_Toc224306478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1</w:t>
        </w:r>
        <w:r w:rsidRPr="003F0DEB">
          <w:rPr>
            <w:rFonts w:ascii="宋体" w:eastAsia="宋体" w:hAnsi="宋体" w:hint="eastAsia"/>
            <w:b w:val="0"/>
            <w:noProof/>
            <w:webHidden/>
            <w:sz w:val="24"/>
            <w:szCs w:val="24"/>
          </w:rPr>
          <w:fldChar w:fldCharType="end"/>
        </w:r>
      </w:hyperlink>
    </w:p>
    <w:p w14:paraId="0532B1C9" w14:textId="69DE93A0"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479" w:history="1">
        <w:r w:rsidRPr="003F0DEB">
          <w:rPr>
            <w:rStyle w:val="afff1"/>
            <w:rFonts w:ascii="宋体" w:eastAsia="宋体" w:hAnsi="宋体" w:hint="eastAsia"/>
            <w:b w:val="0"/>
            <w:noProof/>
            <w:kern w:val="44"/>
            <w:sz w:val="24"/>
            <w:szCs w:val="24"/>
          </w:rPr>
          <w:t>2.</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工程概况</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_Toc224306479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2</w:t>
        </w:r>
        <w:r w:rsidRPr="003F0DEB">
          <w:rPr>
            <w:rFonts w:ascii="宋体" w:eastAsia="宋体" w:hAnsi="宋体" w:hint="eastAsia"/>
            <w:b w:val="0"/>
            <w:noProof/>
            <w:webHidden/>
            <w:sz w:val="24"/>
            <w:szCs w:val="24"/>
          </w:rPr>
          <w:fldChar w:fldCharType="end"/>
        </w:r>
      </w:hyperlink>
    </w:p>
    <w:p w14:paraId="04DB1648" w14:textId="139F08AF"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0" w:history="1">
        <w:r w:rsidRPr="003F0DEB">
          <w:rPr>
            <w:rStyle w:val="afff1"/>
            <w:rFonts w:ascii="宋体" w:eastAsia="宋体" w:hAnsi="宋体" w:hint="eastAsia"/>
            <w:bCs/>
            <w:noProof/>
            <w:kern w:val="44"/>
            <w:sz w:val="24"/>
            <w:szCs w:val="24"/>
          </w:rPr>
          <w:t>2.1.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项目情况</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_Toc224306480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2</w:t>
        </w:r>
        <w:r w:rsidRPr="003F0DEB">
          <w:rPr>
            <w:rFonts w:ascii="宋体" w:eastAsia="宋体" w:hAnsi="宋体" w:hint="eastAsia"/>
            <w:bCs/>
            <w:noProof/>
            <w:webHidden/>
            <w:sz w:val="24"/>
            <w:szCs w:val="24"/>
          </w:rPr>
          <w:fldChar w:fldCharType="end"/>
        </w:r>
      </w:hyperlink>
    </w:p>
    <w:p w14:paraId="63F28CB7" w14:textId="07824CC5"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1" w:history="1">
        <w:r w:rsidRPr="003F0DEB">
          <w:rPr>
            <w:rStyle w:val="afff1"/>
            <w:rFonts w:ascii="宋体" w:eastAsia="宋体" w:hAnsi="宋体" w:hint="eastAsia"/>
            <w:bCs/>
            <w:noProof/>
            <w:kern w:val="44"/>
            <w:sz w:val="24"/>
            <w:szCs w:val="24"/>
          </w:rPr>
          <w:t>2.2.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建设条件</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_Toc224306481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2</w:t>
        </w:r>
        <w:r w:rsidRPr="003F0DEB">
          <w:rPr>
            <w:rFonts w:ascii="宋体" w:eastAsia="宋体" w:hAnsi="宋体" w:hint="eastAsia"/>
            <w:bCs/>
            <w:noProof/>
            <w:webHidden/>
            <w:sz w:val="24"/>
            <w:szCs w:val="24"/>
          </w:rPr>
          <w:fldChar w:fldCharType="end"/>
        </w:r>
      </w:hyperlink>
    </w:p>
    <w:p w14:paraId="6B0D2A09" w14:textId="09E8B14D"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482" w:history="1">
        <w:r w:rsidRPr="003F0DEB">
          <w:rPr>
            <w:rStyle w:val="afff1"/>
            <w:rFonts w:ascii="宋体" w:eastAsia="宋体" w:hAnsi="宋体" w:hint="eastAsia"/>
            <w:b w:val="0"/>
            <w:noProof/>
            <w:kern w:val="44"/>
            <w:sz w:val="24"/>
            <w:szCs w:val="24"/>
          </w:rPr>
          <w:t>3.</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相关规范</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_Toc224306482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5</w:t>
        </w:r>
        <w:r w:rsidRPr="003F0DEB">
          <w:rPr>
            <w:rFonts w:ascii="宋体" w:eastAsia="宋体" w:hAnsi="宋体" w:hint="eastAsia"/>
            <w:b w:val="0"/>
            <w:noProof/>
            <w:webHidden/>
            <w:sz w:val="24"/>
            <w:szCs w:val="24"/>
          </w:rPr>
          <w:fldChar w:fldCharType="end"/>
        </w:r>
      </w:hyperlink>
    </w:p>
    <w:p w14:paraId="73128823" w14:textId="2C93D860"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483" w:history="1">
        <w:r w:rsidRPr="003F0DEB">
          <w:rPr>
            <w:rStyle w:val="afff1"/>
            <w:rFonts w:ascii="宋体" w:eastAsia="宋体" w:hAnsi="宋体" w:hint="eastAsia"/>
            <w:b w:val="0"/>
            <w:noProof/>
            <w:kern w:val="44"/>
            <w:sz w:val="24"/>
            <w:szCs w:val="24"/>
          </w:rPr>
          <w:t>4.</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设计条件</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_Toc224306483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6</w:t>
        </w:r>
        <w:r w:rsidRPr="003F0DEB">
          <w:rPr>
            <w:rFonts w:ascii="宋体" w:eastAsia="宋体" w:hAnsi="宋体" w:hint="eastAsia"/>
            <w:b w:val="0"/>
            <w:noProof/>
            <w:webHidden/>
            <w:sz w:val="24"/>
            <w:szCs w:val="24"/>
          </w:rPr>
          <w:fldChar w:fldCharType="end"/>
        </w:r>
      </w:hyperlink>
    </w:p>
    <w:p w14:paraId="28FDA412" w14:textId="4A0F29DB"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4" w:history="1">
        <w:r w:rsidRPr="003F0DEB">
          <w:rPr>
            <w:rStyle w:val="afff1"/>
            <w:rFonts w:ascii="宋体" w:eastAsia="宋体" w:hAnsi="宋体" w:hint="eastAsia"/>
            <w:bCs/>
            <w:noProof/>
            <w:kern w:val="44"/>
            <w:sz w:val="24"/>
            <w:szCs w:val="24"/>
          </w:rPr>
          <w:t>4.1.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焦炉→脱硫</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_Toc224306484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6</w:t>
        </w:r>
        <w:r w:rsidRPr="003F0DEB">
          <w:rPr>
            <w:rFonts w:ascii="宋体" w:eastAsia="宋体" w:hAnsi="宋体" w:hint="eastAsia"/>
            <w:bCs/>
            <w:noProof/>
            <w:webHidden/>
            <w:sz w:val="24"/>
            <w:szCs w:val="24"/>
          </w:rPr>
          <w:fldChar w:fldCharType="end"/>
        </w:r>
      </w:hyperlink>
    </w:p>
    <w:p w14:paraId="258C1C09" w14:textId="30108CED"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5" w:history="1">
        <w:r w:rsidRPr="003F0DEB">
          <w:rPr>
            <w:rStyle w:val="afff1"/>
            <w:rFonts w:ascii="宋体" w:eastAsia="宋体" w:hAnsi="宋体" w:hint="eastAsia"/>
            <w:bCs/>
            <w:noProof/>
            <w:kern w:val="44"/>
            <w:sz w:val="24"/>
            <w:szCs w:val="24"/>
          </w:rPr>
          <w:t>4.2.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脱硫→除尘</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_Toc224306485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9</w:t>
        </w:r>
        <w:r w:rsidRPr="003F0DEB">
          <w:rPr>
            <w:rFonts w:ascii="宋体" w:eastAsia="宋体" w:hAnsi="宋体" w:hint="eastAsia"/>
            <w:bCs/>
            <w:noProof/>
            <w:webHidden/>
            <w:sz w:val="24"/>
            <w:szCs w:val="24"/>
          </w:rPr>
          <w:fldChar w:fldCharType="end"/>
        </w:r>
      </w:hyperlink>
    </w:p>
    <w:p w14:paraId="0B1C426A" w14:textId="10D96A26"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6" w:history="1">
        <w:r w:rsidRPr="003F0DEB">
          <w:rPr>
            <w:rStyle w:val="afff1"/>
            <w:rFonts w:ascii="宋体" w:eastAsia="宋体" w:hAnsi="宋体" w:hint="eastAsia"/>
            <w:bCs/>
            <w:noProof/>
            <w:kern w:val="44"/>
            <w:sz w:val="24"/>
            <w:szCs w:val="24"/>
          </w:rPr>
          <w:t>4.3.</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除尘器本体</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_Toc224306486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14</w:t>
        </w:r>
        <w:r w:rsidRPr="003F0DEB">
          <w:rPr>
            <w:rFonts w:ascii="宋体" w:eastAsia="宋体" w:hAnsi="宋体" w:hint="eastAsia"/>
            <w:bCs/>
            <w:noProof/>
            <w:webHidden/>
            <w:sz w:val="24"/>
            <w:szCs w:val="24"/>
          </w:rPr>
          <w:fldChar w:fldCharType="end"/>
        </w:r>
      </w:hyperlink>
    </w:p>
    <w:p w14:paraId="562C9860" w14:textId="00D71A07"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7" w:history="1">
        <w:r w:rsidRPr="003F0DEB">
          <w:rPr>
            <w:rStyle w:val="afff1"/>
            <w:rFonts w:ascii="宋体" w:eastAsia="宋体" w:hAnsi="宋体" w:hint="eastAsia"/>
            <w:bCs/>
            <w:noProof/>
            <w:kern w:val="44"/>
            <w:sz w:val="24"/>
            <w:szCs w:val="24"/>
          </w:rPr>
          <w:t>4.4.</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除尘→脱硝</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_Toc224306487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17</w:t>
        </w:r>
        <w:r w:rsidRPr="003F0DEB">
          <w:rPr>
            <w:rFonts w:ascii="宋体" w:eastAsia="宋体" w:hAnsi="宋体" w:hint="eastAsia"/>
            <w:bCs/>
            <w:noProof/>
            <w:webHidden/>
            <w:sz w:val="24"/>
            <w:szCs w:val="24"/>
          </w:rPr>
          <w:fldChar w:fldCharType="end"/>
        </w:r>
      </w:hyperlink>
    </w:p>
    <w:p w14:paraId="07DE79BD" w14:textId="58ACE3F3"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8" w:history="1">
        <w:r w:rsidRPr="003F0DEB">
          <w:rPr>
            <w:rStyle w:val="afff1"/>
            <w:rFonts w:ascii="宋体" w:eastAsia="宋体" w:hAnsi="宋体" w:hint="eastAsia"/>
            <w:bCs/>
            <w:noProof/>
            <w:kern w:val="44"/>
            <w:sz w:val="24"/>
            <w:szCs w:val="24"/>
          </w:rPr>
          <w:t>4.5.</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脱硝塔本体</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_Toc224306488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20</w:t>
        </w:r>
        <w:r w:rsidRPr="003F0DEB">
          <w:rPr>
            <w:rFonts w:ascii="宋体" w:eastAsia="宋体" w:hAnsi="宋体" w:hint="eastAsia"/>
            <w:bCs/>
            <w:noProof/>
            <w:webHidden/>
            <w:sz w:val="24"/>
            <w:szCs w:val="24"/>
          </w:rPr>
          <w:fldChar w:fldCharType="end"/>
        </w:r>
      </w:hyperlink>
    </w:p>
    <w:p w14:paraId="7CF0F97C" w14:textId="709FEED0"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89" w:history="1">
        <w:r w:rsidRPr="003F0DEB">
          <w:rPr>
            <w:rStyle w:val="afff1"/>
            <w:rFonts w:ascii="宋体" w:eastAsia="宋体" w:hAnsi="宋体" w:hint="eastAsia"/>
            <w:bCs/>
            <w:noProof/>
            <w:kern w:val="44"/>
            <w:sz w:val="24"/>
            <w:szCs w:val="24"/>
          </w:rPr>
          <w:t>4.6.</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热风调节阀</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_Toc224306489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24</w:t>
        </w:r>
        <w:r w:rsidRPr="003F0DEB">
          <w:rPr>
            <w:rFonts w:ascii="宋体" w:eastAsia="宋体" w:hAnsi="宋体" w:hint="eastAsia"/>
            <w:bCs/>
            <w:noProof/>
            <w:webHidden/>
            <w:sz w:val="24"/>
            <w:szCs w:val="24"/>
          </w:rPr>
          <w:fldChar w:fldCharType="end"/>
        </w:r>
      </w:hyperlink>
    </w:p>
    <w:p w14:paraId="43A0023B" w14:textId="17F44F94"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490" w:history="1">
        <w:r w:rsidRPr="003F0DEB">
          <w:rPr>
            <w:rStyle w:val="afff1"/>
            <w:rFonts w:ascii="宋体" w:eastAsia="宋体" w:hAnsi="宋体" w:hint="eastAsia"/>
            <w:b w:val="0"/>
            <w:noProof/>
            <w:kern w:val="44"/>
            <w:sz w:val="24"/>
            <w:szCs w:val="24"/>
          </w:rPr>
          <w:t>5.</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阀门参数</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_Toc224306490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26</w:t>
        </w:r>
        <w:r w:rsidRPr="003F0DEB">
          <w:rPr>
            <w:rFonts w:ascii="宋体" w:eastAsia="宋体" w:hAnsi="宋体" w:hint="eastAsia"/>
            <w:b w:val="0"/>
            <w:noProof/>
            <w:webHidden/>
            <w:sz w:val="24"/>
            <w:szCs w:val="24"/>
          </w:rPr>
          <w:fldChar w:fldCharType="end"/>
        </w:r>
      </w:hyperlink>
    </w:p>
    <w:p w14:paraId="6C8278C2" w14:textId="42DF799A"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1" w:history="1">
        <w:r w:rsidRPr="003F0DEB">
          <w:rPr>
            <w:rStyle w:val="afff1"/>
            <w:rFonts w:ascii="宋体" w:eastAsia="宋体" w:hAnsi="宋体" w:hint="eastAsia"/>
            <w:bCs/>
            <w:noProof/>
            <w:kern w:val="44"/>
            <w:sz w:val="24"/>
            <w:szCs w:val="24"/>
          </w:rPr>
          <w:t>5.1.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焦炉→脱硫</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_Toc224306491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26</w:t>
        </w:r>
        <w:r w:rsidRPr="003F0DEB">
          <w:rPr>
            <w:rFonts w:ascii="宋体" w:eastAsia="宋体" w:hAnsi="宋体" w:hint="eastAsia"/>
            <w:bCs/>
            <w:noProof/>
            <w:webHidden/>
            <w:sz w:val="24"/>
            <w:szCs w:val="24"/>
          </w:rPr>
          <w:fldChar w:fldCharType="end"/>
        </w:r>
      </w:hyperlink>
    </w:p>
    <w:p w14:paraId="645F96D2" w14:textId="0E5F8B28"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2" w:history="1">
        <w:r w:rsidRPr="003F0DEB">
          <w:rPr>
            <w:rStyle w:val="afff1"/>
            <w:rFonts w:ascii="宋体" w:eastAsia="宋体" w:hAnsi="宋体" w:hint="eastAsia"/>
            <w:bCs/>
            <w:noProof/>
            <w:kern w:val="44"/>
            <w:sz w:val="24"/>
            <w:szCs w:val="24"/>
          </w:rPr>
          <w:t>5.2.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脱硫→除尘</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_Toc224306492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28</w:t>
        </w:r>
        <w:r w:rsidRPr="003F0DEB">
          <w:rPr>
            <w:rFonts w:ascii="宋体" w:eastAsia="宋体" w:hAnsi="宋体" w:hint="eastAsia"/>
            <w:bCs/>
            <w:noProof/>
            <w:webHidden/>
            <w:sz w:val="24"/>
            <w:szCs w:val="24"/>
          </w:rPr>
          <w:fldChar w:fldCharType="end"/>
        </w:r>
      </w:hyperlink>
    </w:p>
    <w:p w14:paraId="4229E94E" w14:textId="3E9F0EA2"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3" w:history="1">
        <w:r w:rsidRPr="003F0DEB">
          <w:rPr>
            <w:rStyle w:val="afff1"/>
            <w:rFonts w:ascii="宋体" w:eastAsia="宋体" w:hAnsi="宋体" w:hint="eastAsia"/>
            <w:bCs/>
            <w:noProof/>
            <w:kern w:val="44"/>
            <w:sz w:val="24"/>
            <w:szCs w:val="24"/>
          </w:rPr>
          <w:t>5.3.</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除尘器本体</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_Toc224306493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30</w:t>
        </w:r>
        <w:r w:rsidRPr="003F0DEB">
          <w:rPr>
            <w:rFonts w:ascii="宋体" w:eastAsia="宋体" w:hAnsi="宋体" w:hint="eastAsia"/>
            <w:bCs/>
            <w:noProof/>
            <w:webHidden/>
            <w:sz w:val="24"/>
            <w:szCs w:val="24"/>
          </w:rPr>
          <w:fldChar w:fldCharType="end"/>
        </w:r>
      </w:hyperlink>
    </w:p>
    <w:p w14:paraId="5CE82835" w14:textId="02BC0294"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4" w:history="1">
        <w:r w:rsidRPr="003F0DEB">
          <w:rPr>
            <w:rStyle w:val="afff1"/>
            <w:rFonts w:ascii="宋体" w:eastAsia="宋体" w:hAnsi="宋体" w:hint="eastAsia"/>
            <w:bCs/>
            <w:noProof/>
            <w:kern w:val="44"/>
            <w:sz w:val="24"/>
            <w:szCs w:val="24"/>
          </w:rPr>
          <w:t>5.4.</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除尘→脱硝</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_Toc224306494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32</w:t>
        </w:r>
        <w:r w:rsidRPr="003F0DEB">
          <w:rPr>
            <w:rFonts w:ascii="宋体" w:eastAsia="宋体" w:hAnsi="宋体" w:hint="eastAsia"/>
            <w:bCs/>
            <w:noProof/>
            <w:webHidden/>
            <w:sz w:val="24"/>
            <w:szCs w:val="24"/>
          </w:rPr>
          <w:fldChar w:fldCharType="end"/>
        </w:r>
      </w:hyperlink>
    </w:p>
    <w:p w14:paraId="515B4F0C" w14:textId="137EFF60"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5" w:history="1">
        <w:r w:rsidRPr="003F0DEB">
          <w:rPr>
            <w:rStyle w:val="afff1"/>
            <w:rFonts w:ascii="宋体" w:eastAsia="宋体" w:hAnsi="宋体" w:hint="eastAsia"/>
            <w:bCs/>
            <w:noProof/>
            <w:kern w:val="44"/>
            <w:sz w:val="24"/>
            <w:szCs w:val="24"/>
          </w:rPr>
          <w:t>5.5.</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脱硝塔本体</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_Toc224306495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34</w:t>
        </w:r>
        <w:r w:rsidRPr="003F0DEB">
          <w:rPr>
            <w:rFonts w:ascii="宋体" w:eastAsia="宋体" w:hAnsi="宋体" w:hint="eastAsia"/>
            <w:bCs/>
            <w:noProof/>
            <w:webHidden/>
            <w:sz w:val="24"/>
            <w:szCs w:val="24"/>
          </w:rPr>
          <w:fldChar w:fldCharType="end"/>
        </w:r>
      </w:hyperlink>
    </w:p>
    <w:p w14:paraId="36F45860" w14:textId="4D2B1E7D"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6" w:history="1">
        <w:r w:rsidRPr="003F0DEB">
          <w:rPr>
            <w:rStyle w:val="afff1"/>
            <w:rFonts w:ascii="宋体" w:eastAsia="宋体" w:hAnsi="宋体" w:hint="eastAsia"/>
            <w:bCs/>
            <w:noProof/>
            <w:kern w:val="44"/>
            <w:sz w:val="24"/>
            <w:szCs w:val="24"/>
          </w:rPr>
          <w:t>5.6.</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热风调节阀</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_Toc224306496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36</w:t>
        </w:r>
        <w:r w:rsidRPr="003F0DEB">
          <w:rPr>
            <w:rFonts w:ascii="宋体" w:eastAsia="宋体" w:hAnsi="宋体" w:hint="eastAsia"/>
            <w:bCs/>
            <w:noProof/>
            <w:webHidden/>
            <w:sz w:val="24"/>
            <w:szCs w:val="24"/>
          </w:rPr>
          <w:fldChar w:fldCharType="end"/>
        </w:r>
      </w:hyperlink>
    </w:p>
    <w:p w14:paraId="56EF2C9F" w14:textId="75133FD5"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497" w:history="1">
        <w:r w:rsidRPr="003F0DEB">
          <w:rPr>
            <w:rStyle w:val="afff1"/>
            <w:rFonts w:ascii="宋体" w:eastAsia="宋体" w:hAnsi="宋体" w:hint="eastAsia"/>
            <w:b w:val="0"/>
            <w:noProof/>
            <w:kern w:val="44"/>
            <w:sz w:val="24"/>
            <w:szCs w:val="24"/>
          </w:rPr>
          <w:t>6.</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控制要求</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_Toc224306497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38</w:t>
        </w:r>
        <w:r w:rsidRPr="003F0DEB">
          <w:rPr>
            <w:rFonts w:ascii="宋体" w:eastAsia="宋体" w:hAnsi="宋体" w:hint="eastAsia"/>
            <w:b w:val="0"/>
            <w:noProof/>
            <w:webHidden/>
            <w:sz w:val="24"/>
            <w:szCs w:val="24"/>
          </w:rPr>
          <w:fldChar w:fldCharType="end"/>
        </w:r>
      </w:hyperlink>
    </w:p>
    <w:p w14:paraId="308FB01F" w14:textId="45A2F692"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8" w:history="1">
        <w:r w:rsidRPr="003F0DEB">
          <w:rPr>
            <w:rStyle w:val="afff1"/>
            <w:rFonts w:ascii="宋体" w:eastAsia="宋体" w:hAnsi="宋体" w:hint="eastAsia"/>
            <w:bCs/>
            <w:noProof/>
            <w:kern w:val="44"/>
            <w:sz w:val="24"/>
            <w:szCs w:val="24"/>
          </w:rPr>
          <w:t>6.1.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控制水平</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_Toc224306498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38</w:t>
        </w:r>
        <w:r w:rsidRPr="003F0DEB">
          <w:rPr>
            <w:rFonts w:ascii="宋体" w:eastAsia="宋体" w:hAnsi="宋体" w:hint="eastAsia"/>
            <w:bCs/>
            <w:noProof/>
            <w:webHidden/>
            <w:sz w:val="24"/>
            <w:szCs w:val="24"/>
          </w:rPr>
          <w:fldChar w:fldCharType="end"/>
        </w:r>
      </w:hyperlink>
    </w:p>
    <w:p w14:paraId="13645F5E" w14:textId="2646B269"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499" w:history="1">
        <w:r w:rsidRPr="003F0DEB">
          <w:rPr>
            <w:rStyle w:val="afff1"/>
            <w:rFonts w:ascii="宋体" w:eastAsia="宋体" w:hAnsi="宋体" w:hint="eastAsia"/>
            <w:bCs/>
            <w:noProof/>
            <w:kern w:val="44"/>
            <w:sz w:val="24"/>
            <w:szCs w:val="24"/>
          </w:rPr>
          <w:t>6.2.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检修要求</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_Toc224306499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38</w:t>
        </w:r>
        <w:r w:rsidRPr="003F0DEB">
          <w:rPr>
            <w:rFonts w:ascii="宋体" w:eastAsia="宋体" w:hAnsi="宋体" w:hint="eastAsia"/>
            <w:bCs/>
            <w:noProof/>
            <w:webHidden/>
            <w:sz w:val="24"/>
            <w:szCs w:val="24"/>
          </w:rPr>
          <w:fldChar w:fldCharType="end"/>
        </w:r>
      </w:hyperlink>
    </w:p>
    <w:p w14:paraId="0CAB6547" w14:textId="3CE6D784"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500" w:history="1">
        <w:r w:rsidRPr="003F0DEB">
          <w:rPr>
            <w:rStyle w:val="afff1"/>
            <w:rFonts w:ascii="宋体" w:eastAsia="宋体" w:hAnsi="宋体" w:hint="eastAsia"/>
            <w:b w:val="0"/>
            <w:noProof/>
            <w:kern w:val="44"/>
            <w:sz w:val="24"/>
            <w:szCs w:val="24"/>
          </w:rPr>
          <w:t>7.</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其他要求</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_Toc224306500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38</w:t>
        </w:r>
        <w:r w:rsidRPr="003F0DEB">
          <w:rPr>
            <w:rFonts w:ascii="宋体" w:eastAsia="宋体" w:hAnsi="宋体" w:hint="eastAsia"/>
            <w:b w:val="0"/>
            <w:noProof/>
            <w:webHidden/>
            <w:sz w:val="24"/>
            <w:szCs w:val="24"/>
          </w:rPr>
          <w:fldChar w:fldCharType="end"/>
        </w:r>
      </w:hyperlink>
    </w:p>
    <w:p w14:paraId="26591D40" w14:textId="74CE95EA"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1" w:history="1">
        <w:r w:rsidRPr="003F0DEB">
          <w:rPr>
            <w:rStyle w:val="afff1"/>
            <w:rFonts w:ascii="宋体" w:eastAsia="宋体" w:hAnsi="宋体" w:hint="eastAsia"/>
            <w:bCs/>
            <w:noProof/>
            <w:kern w:val="44"/>
            <w:sz w:val="24"/>
            <w:szCs w:val="24"/>
          </w:rPr>
          <w:t>7.1.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通用要求</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_Toc224306501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38</w:t>
        </w:r>
        <w:r w:rsidRPr="003F0DEB">
          <w:rPr>
            <w:rFonts w:ascii="宋体" w:eastAsia="宋体" w:hAnsi="宋体" w:hint="eastAsia"/>
            <w:bCs/>
            <w:noProof/>
            <w:webHidden/>
            <w:sz w:val="24"/>
            <w:szCs w:val="24"/>
          </w:rPr>
          <w:fldChar w:fldCharType="end"/>
        </w:r>
      </w:hyperlink>
    </w:p>
    <w:p w14:paraId="43C3EC87" w14:textId="01342B2A"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2" w:history="1">
        <w:r w:rsidRPr="003F0DEB">
          <w:rPr>
            <w:rStyle w:val="afff1"/>
            <w:rFonts w:ascii="宋体" w:eastAsia="宋体" w:hAnsi="宋体" w:hint="eastAsia"/>
            <w:bCs/>
            <w:noProof/>
            <w:kern w:val="44"/>
            <w:sz w:val="24"/>
            <w:szCs w:val="24"/>
          </w:rPr>
          <w:t>7.2.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kern w:val="44"/>
            <w:sz w:val="24"/>
            <w:szCs w:val="24"/>
          </w:rPr>
          <w:t>执行机构</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_Toc224306502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39</w:t>
        </w:r>
        <w:r w:rsidRPr="003F0DEB">
          <w:rPr>
            <w:rFonts w:ascii="宋体" w:eastAsia="宋体" w:hAnsi="宋体" w:hint="eastAsia"/>
            <w:bCs/>
            <w:noProof/>
            <w:webHidden/>
            <w:sz w:val="24"/>
            <w:szCs w:val="24"/>
          </w:rPr>
          <w:fldChar w:fldCharType="end"/>
        </w:r>
      </w:hyperlink>
    </w:p>
    <w:p w14:paraId="4E55CD6F" w14:textId="4D192B3D"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503" w:history="1">
        <w:r w:rsidRPr="003F0DEB">
          <w:rPr>
            <w:rStyle w:val="afff1"/>
            <w:rFonts w:ascii="宋体" w:eastAsia="宋体" w:hAnsi="宋体" w:hint="eastAsia"/>
            <w:b w:val="0"/>
            <w:noProof/>
            <w:kern w:val="44"/>
            <w:sz w:val="24"/>
            <w:szCs w:val="24"/>
          </w:rPr>
          <w:t>8.</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指标保证</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_Toc224306503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40</w:t>
        </w:r>
        <w:r w:rsidRPr="003F0DEB">
          <w:rPr>
            <w:rFonts w:ascii="宋体" w:eastAsia="宋体" w:hAnsi="宋体" w:hint="eastAsia"/>
            <w:b w:val="0"/>
            <w:noProof/>
            <w:webHidden/>
            <w:sz w:val="24"/>
            <w:szCs w:val="24"/>
          </w:rPr>
          <w:fldChar w:fldCharType="end"/>
        </w:r>
      </w:hyperlink>
    </w:p>
    <w:p w14:paraId="4CB705B9" w14:textId="6748A5CB"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4" w:history="1">
        <w:r w:rsidRPr="003F0DEB">
          <w:rPr>
            <w:rStyle w:val="afff1"/>
            <w:rFonts w:ascii="宋体" w:eastAsia="宋体" w:hAnsi="宋体" w:hint="eastAsia"/>
            <w:bCs/>
            <w:noProof/>
            <w:sz w:val="24"/>
            <w:szCs w:val="24"/>
          </w:rPr>
          <w:t>8.1.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质量保证</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_Toc224306504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40</w:t>
        </w:r>
        <w:r w:rsidRPr="003F0DEB">
          <w:rPr>
            <w:rFonts w:ascii="宋体" w:eastAsia="宋体" w:hAnsi="宋体" w:hint="eastAsia"/>
            <w:bCs/>
            <w:noProof/>
            <w:webHidden/>
            <w:sz w:val="24"/>
            <w:szCs w:val="24"/>
          </w:rPr>
          <w:fldChar w:fldCharType="end"/>
        </w:r>
      </w:hyperlink>
    </w:p>
    <w:p w14:paraId="2463615A" w14:textId="3C415B2A"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5" w:history="1">
        <w:r w:rsidRPr="003F0DEB">
          <w:rPr>
            <w:rStyle w:val="afff1"/>
            <w:rFonts w:ascii="宋体" w:eastAsia="宋体" w:hAnsi="宋体" w:hint="eastAsia"/>
            <w:bCs/>
            <w:noProof/>
            <w:sz w:val="24"/>
            <w:szCs w:val="24"/>
          </w:rPr>
          <w:t>8.2.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寿命保证</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_Toc224306505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41</w:t>
        </w:r>
        <w:r w:rsidRPr="003F0DEB">
          <w:rPr>
            <w:rFonts w:ascii="宋体" w:eastAsia="宋体" w:hAnsi="宋体" w:hint="eastAsia"/>
            <w:bCs/>
            <w:noProof/>
            <w:webHidden/>
            <w:sz w:val="24"/>
            <w:szCs w:val="24"/>
          </w:rPr>
          <w:fldChar w:fldCharType="end"/>
        </w:r>
      </w:hyperlink>
    </w:p>
    <w:p w14:paraId="139A76B1" w14:textId="3A4AD40D" w:rsidR="003F0DEB" w:rsidRPr="003F0DEB" w:rsidRDefault="003F0DEB">
      <w:pPr>
        <w:pStyle w:val="TOC1"/>
        <w:tabs>
          <w:tab w:val="left" w:pos="420"/>
          <w:tab w:val="right" w:leader="dot" w:pos="9060"/>
        </w:tabs>
        <w:rPr>
          <w:rFonts w:ascii="宋体" w:eastAsia="宋体" w:hAnsi="宋体" w:cstheme="minorBidi" w:hint="eastAsia"/>
          <w:b w:val="0"/>
          <w:caps w:val="0"/>
          <w:noProof/>
          <w:sz w:val="24"/>
          <w:szCs w:val="24"/>
          <w14:ligatures w14:val="standardContextual"/>
        </w:rPr>
      </w:pPr>
      <w:hyperlink w:anchor="_Toc224306506" w:history="1">
        <w:r w:rsidRPr="003F0DEB">
          <w:rPr>
            <w:rStyle w:val="afff1"/>
            <w:rFonts w:ascii="宋体" w:eastAsia="宋体" w:hAnsi="宋体" w:hint="eastAsia"/>
            <w:b w:val="0"/>
            <w:noProof/>
            <w:kern w:val="44"/>
            <w:sz w:val="24"/>
            <w:szCs w:val="24"/>
          </w:rPr>
          <w:t>9.</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资料交付</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_Toc224306506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41</w:t>
        </w:r>
        <w:r w:rsidRPr="003F0DEB">
          <w:rPr>
            <w:rFonts w:ascii="宋体" w:eastAsia="宋体" w:hAnsi="宋体" w:hint="eastAsia"/>
            <w:b w:val="0"/>
            <w:noProof/>
            <w:webHidden/>
            <w:sz w:val="24"/>
            <w:szCs w:val="24"/>
          </w:rPr>
          <w:fldChar w:fldCharType="end"/>
        </w:r>
      </w:hyperlink>
    </w:p>
    <w:p w14:paraId="27C8123C" w14:textId="50F7F705"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7" w:history="1">
        <w:r w:rsidRPr="003F0DEB">
          <w:rPr>
            <w:rStyle w:val="afff1"/>
            <w:rFonts w:ascii="宋体" w:eastAsia="宋体" w:hAnsi="宋体" w:hint="eastAsia"/>
            <w:bCs/>
            <w:noProof/>
            <w:sz w:val="24"/>
            <w:szCs w:val="24"/>
          </w:rPr>
          <w:t>9.1.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资料要求</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_Toc224306507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41</w:t>
        </w:r>
        <w:r w:rsidRPr="003F0DEB">
          <w:rPr>
            <w:rFonts w:ascii="宋体" w:eastAsia="宋体" w:hAnsi="宋体" w:hint="eastAsia"/>
            <w:bCs/>
            <w:noProof/>
            <w:webHidden/>
            <w:sz w:val="24"/>
            <w:szCs w:val="24"/>
          </w:rPr>
          <w:fldChar w:fldCharType="end"/>
        </w:r>
      </w:hyperlink>
    </w:p>
    <w:p w14:paraId="41704889" w14:textId="5FF84CCA"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8" w:history="1">
        <w:r w:rsidRPr="003F0DEB">
          <w:rPr>
            <w:rStyle w:val="afff1"/>
            <w:rFonts w:ascii="宋体" w:eastAsia="宋体" w:hAnsi="宋体" w:hint="eastAsia"/>
            <w:bCs/>
            <w:noProof/>
            <w:sz w:val="24"/>
            <w:szCs w:val="24"/>
          </w:rPr>
          <w:t>9.2.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资料交付</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_Toc224306508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41</w:t>
        </w:r>
        <w:r w:rsidRPr="003F0DEB">
          <w:rPr>
            <w:rFonts w:ascii="宋体" w:eastAsia="宋体" w:hAnsi="宋体" w:hint="eastAsia"/>
            <w:bCs/>
            <w:noProof/>
            <w:webHidden/>
            <w:sz w:val="24"/>
            <w:szCs w:val="24"/>
          </w:rPr>
          <w:fldChar w:fldCharType="end"/>
        </w:r>
      </w:hyperlink>
    </w:p>
    <w:p w14:paraId="0B9B8737" w14:textId="4085B311" w:rsidR="003F0DEB" w:rsidRPr="003F0DEB" w:rsidRDefault="003F0DEB">
      <w:pPr>
        <w:pStyle w:val="TOC2"/>
        <w:tabs>
          <w:tab w:val="left" w:pos="840"/>
          <w:tab w:val="right" w:leader="dot" w:pos="9060"/>
        </w:tabs>
        <w:rPr>
          <w:rFonts w:ascii="宋体" w:eastAsia="宋体" w:hAnsi="宋体" w:cstheme="minorBidi" w:hint="eastAsia"/>
          <w:bCs/>
          <w:smallCaps w:val="0"/>
          <w:noProof/>
          <w:sz w:val="24"/>
          <w:szCs w:val="24"/>
          <w14:ligatures w14:val="standardContextual"/>
        </w:rPr>
      </w:pPr>
      <w:hyperlink w:anchor="_Toc224306509" w:history="1">
        <w:r w:rsidRPr="003F0DEB">
          <w:rPr>
            <w:rStyle w:val="afff1"/>
            <w:rFonts w:ascii="宋体" w:eastAsia="宋体" w:hAnsi="宋体" w:hint="eastAsia"/>
            <w:bCs/>
            <w:noProof/>
            <w:sz w:val="24"/>
            <w:szCs w:val="24"/>
          </w:rPr>
          <w:t>9.3.</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专利说明</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_Toc224306509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42</w:t>
        </w:r>
        <w:r w:rsidRPr="003F0DEB">
          <w:rPr>
            <w:rFonts w:ascii="宋体" w:eastAsia="宋体" w:hAnsi="宋体" w:hint="eastAsia"/>
            <w:bCs/>
            <w:noProof/>
            <w:webHidden/>
            <w:sz w:val="24"/>
            <w:szCs w:val="24"/>
          </w:rPr>
          <w:fldChar w:fldCharType="end"/>
        </w:r>
      </w:hyperlink>
    </w:p>
    <w:p w14:paraId="689EFB7B" w14:textId="22B951D6" w:rsidR="003F0DEB" w:rsidRPr="003F0DEB" w:rsidRDefault="003F0DEB">
      <w:pPr>
        <w:pStyle w:val="TOC1"/>
        <w:tabs>
          <w:tab w:val="left" w:pos="630"/>
          <w:tab w:val="right" w:leader="dot" w:pos="9060"/>
        </w:tabs>
        <w:rPr>
          <w:rFonts w:ascii="宋体" w:eastAsia="宋体" w:hAnsi="宋体" w:cstheme="minorBidi" w:hint="eastAsia"/>
          <w:b w:val="0"/>
          <w:caps w:val="0"/>
          <w:noProof/>
          <w:sz w:val="24"/>
          <w:szCs w:val="24"/>
          <w14:ligatures w14:val="standardContextual"/>
        </w:rPr>
      </w:pPr>
      <w:hyperlink w:anchor="_Toc224306510" w:history="1">
        <w:r w:rsidRPr="003F0DEB">
          <w:rPr>
            <w:rStyle w:val="afff1"/>
            <w:rFonts w:ascii="宋体" w:eastAsia="宋体" w:hAnsi="宋体" w:hint="eastAsia"/>
            <w:b w:val="0"/>
            <w:noProof/>
            <w:kern w:val="44"/>
            <w:sz w:val="24"/>
            <w:szCs w:val="24"/>
          </w:rPr>
          <w:t>10.</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供货范围</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_Toc224306510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42</w:t>
        </w:r>
        <w:r w:rsidRPr="003F0DEB">
          <w:rPr>
            <w:rFonts w:ascii="宋体" w:eastAsia="宋体" w:hAnsi="宋体" w:hint="eastAsia"/>
            <w:b w:val="0"/>
            <w:noProof/>
            <w:webHidden/>
            <w:sz w:val="24"/>
            <w:szCs w:val="24"/>
          </w:rPr>
          <w:fldChar w:fldCharType="end"/>
        </w:r>
      </w:hyperlink>
    </w:p>
    <w:p w14:paraId="362287DC" w14:textId="250C4730" w:rsidR="003F0DEB" w:rsidRPr="003F0DEB" w:rsidRDefault="003F0DEB">
      <w:pPr>
        <w:pStyle w:val="TOC2"/>
        <w:tabs>
          <w:tab w:val="left" w:pos="1050"/>
          <w:tab w:val="right" w:leader="dot" w:pos="9060"/>
        </w:tabs>
        <w:rPr>
          <w:rFonts w:ascii="宋体" w:eastAsia="宋体" w:hAnsi="宋体" w:cstheme="minorBidi" w:hint="eastAsia"/>
          <w:bCs/>
          <w:smallCaps w:val="0"/>
          <w:noProof/>
          <w:sz w:val="24"/>
          <w:szCs w:val="24"/>
          <w14:ligatures w14:val="standardContextual"/>
        </w:rPr>
      </w:pPr>
      <w:hyperlink w:anchor="_Toc224306511" w:history="1">
        <w:r w:rsidRPr="003F0DEB">
          <w:rPr>
            <w:rStyle w:val="afff1"/>
            <w:rFonts w:ascii="宋体" w:eastAsia="宋体" w:hAnsi="宋体" w:hint="eastAsia"/>
            <w:bCs/>
            <w:noProof/>
            <w:sz w:val="24"/>
            <w:szCs w:val="24"/>
          </w:rPr>
          <w:t>10.1.</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通用要求</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_Toc224306511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42</w:t>
        </w:r>
        <w:r w:rsidRPr="003F0DEB">
          <w:rPr>
            <w:rFonts w:ascii="宋体" w:eastAsia="宋体" w:hAnsi="宋体" w:hint="eastAsia"/>
            <w:bCs/>
            <w:noProof/>
            <w:webHidden/>
            <w:sz w:val="24"/>
            <w:szCs w:val="24"/>
          </w:rPr>
          <w:fldChar w:fldCharType="end"/>
        </w:r>
      </w:hyperlink>
    </w:p>
    <w:p w14:paraId="65C2C528" w14:textId="07671DA1" w:rsidR="003F0DEB" w:rsidRPr="003F0DEB" w:rsidRDefault="003F0DEB">
      <w:pPr>
        <w:pStyle w:val="TOC2"/>
        <w:tabs>
          <w:tab w:val="left" w:pos="1050"/>
          <w:tab w:val="right" w:leader="dot" w:pos="9060"/>
        </w:tabs>
        <w:rPr>
          <w:rFonts w:ascii="宋体" w:eastAsia="宋体" w:hAnsi="宋体" w:cstheme="minorBidi" w:hint="eastAsia"/>
          <w:bCs/>
          <w:smallCaps w:val="0"/>
          <w:noProof/>
          <w:sz w:val="24"/>
          <w:szCs w:val="24"/>
          <w14:ligatures w14:val="standardContextual"/>
        </w:rPr>
      </w:pPr>
      <w:hyperlink w:anchor="_Toc224306512" w:history="1">
        <w:r w:rsidRPr="003F0DEB">
          <w:rPr>
            <w:rStyle w:val="afff1"/>
            <w:rFonts w:ascii="宋体" w:eastAsia="宋体" w:hAnsi="宋体" w:hint="eastAsia"/>
            <w:bCs/>
            <w:noProof/>
            <w:sz w:val="24"/>
            <w:szCs w:val="24"/>
          </w:rPr>
          <w:t>10.2.</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供货原则</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_Toc224306512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42</w:t>
        </w:r>
        <w:r w:rsidRPr="003F0DEB">
          <w:rPr>
            <w:rFonts w:ascii="宋体" w:eastAsia="宋体" w:hAnsi="宋体" w:hint="eastAsia"/>
            <w:bCs/>
            <w:noProof/>
            <w:webHidden/>
            <w:sz w:val="24"/>
            <w:szCs w:val="24"/>
          </w:rPr>
          <w:fldChar w:fldCharType="end"/>
        </w:r>
      </w:hyperlink>
    </w:p>
    <w:p w14:paraId="7C127F3F" w14:textId="024EC0E4" w:rsidR="003F0DEB" w:rsidRPr="003F0DEB" w:rsidRDefault="003F0DEB">
      <w:pPr>
        <w:pStyle w:val="TOC2"/>
        <w:tabs>
          <w:tab w:val="left" w:pos="1050"/>
          <w:tab w:val="right" w:leader="dot" w:pos="9060"/>
        </w:tabs>
        <w:rPr>
          <w:rFonts w:ascii="宋体" w:eastAsia="宋体" w:hAnsi="宋体" w:cstheme="minorBidi" w:hint="eastAsia"/>
          <w:bCs/>
          <w:smallCaps w:val="0"/>
          <w:noProof/>
          <w:sz w:val="24"/>
          <w:szCs w:val="24"/>
          <w14:ligatures w14:val="standardContextual"/>
        </w:rPr>
      </w:pPr>
      <w:hyperlink w:anchor="_Toc224306513" w:history="1">
        <w:r w:rsidRPr="003F0DEB">
          <w:rPr>
            <w:rStyle w:val="afff1"/>
            <w:rFonts w:ascii="宋体" w:eastAsia="宋体" w:hAnsi="宋体" w:hint="eastAsia"/>
            <w:bCs/>
            <w:noProof/>
            <w:sz w:val="24"/>
            <w:szCs w:val="24"/>
          </w:rPr>
          <w:t>10.3.</w:t>
        </w:r>
        <w:r w:rsidRPr="003F0DEB">
          <w:rPr>
            <w:rFonts w:ascii="宋体" w:eastAsia="宋体" w:hAnsi="宋体" w:cstheme="minorBidi" w:hint="eastAsia"/>
            <w:bCs/>
            <w:smallCaps w:val="0"/>
            <w:noProof/>
            <w:sz w:val="24"/>
            <w:szCs w:val="24"/>
            <w14:ligatures w14:val="standardContextual"/>
          </w:rPr>
          <w:tab/>
        </w:r>
        <w:r w:rsidRPr="003F0DEB">
          <w:rPr>
            <w:rStyle w:val="afff1"/>
            <w:rFonts w:ascii="宋体" w:eastAsia="宋体" w:hAnsi="宋体" w:hint="eastAsia"/>
            <w:bCs/>
            <w:noProof/>
            <w:sz w:val="24"/>
            <w:szCs w:val="24"/>
          </w:rPr>
          <w:t>供货清单</w:t>
        </w:r>
        <w:r w:rsidRPr="003F0DEB">
          <w:rPr>
            <w:rFonts w:ascii="宋体" w:eastAsia="宋体" w:hAnsi="宋体" w:hint="eastAsia"/>
            <w:bCs/>
            <w:noProof/>
            <w:webHidden/>
            <w:sz w:val="24"/>
            <w:szCs w:val="24"/>
          </w:rPr>
          <w:tab/>
        </w:r>
        <w:r w:rsidRPr="003F0DEB">
          <w:rPr>
            <w:rFonts w:ascii="宋体" w:eastAsia="宋体" w:hAnsi="宋体" w:hint="eastAsia"/>
            <w:bCs/>
            <w:noProof/>
            <w:webHidden/>
            <w:sz w:val="24"/>
            <w:szCs w:val="24"/>
          </w:rPr>
          <w:fldChar w:fldCharType="begin"/>
        </w:r>
        <w:r w:rsidRPr="003F0DEB">
          <w:rPr>
            <w:rFonts w:ascii="宋体" w:eastAsia="宋体" w:hAnsi="宋体" w:hint="eastAsia"/>
            <w:bCs/>
            <w:noProof/>
            <w:webHidden/>
            <w:sz w:val="24"/>
            <w:szCs w:val="24"/>
          </w:rPr>
          <w:instrText xml:space="preserve"> </w:instrText>
        </w:r>
        <w:r w:rsidRPr="003F0DEB">
          <w:rPr>
            <w:rFonts w:ascii="宋体" w:eastAsia="宋体" w:hAnsi="宋体"/>
            <w:bCs/>
            <w:noProof/>
            <w:webHidden/>
            <w:sz w:val="24"/>
            <w:szCs w:val="24"/>
          </w:rPr>
          <w:instrText>PAGEREF _Toc224306513 \h</w:instrText>
        </w:r>
        <w:r w:rsidRPr="003F0DEB">
          <w:rPr>
            <w:rFonts w:ascii="宋体" w:eastAsia="宋体" w:hAnsi="宋体" w:hint="eastAsia"/>
            <w:bCs/>
            <w:noProof/>
            <w:webHidden/>
            <w:sz w:val="24"/>
            <w:szCs w:val="24"/>
          </w:rPr>
          <w:instrText xml:space="preserve"> </w:instrText>
        </w:r>
        <w:r w:rsidRPr="003F0DEB">
          <w:rPr>
            <w:rFonts w:ascii="宋体" w:eastAsia="宋体" w:hAnsi="宋体" w:hint="eastAsia"/>
            <w:bCs/>
            <w:noProof/>
            <w:webHidden/>
            <w:sz w:val="24"/>
            <w:szCs w:val="24"/>
          </w:rPr>
        </w:r>
        <w:r w:rsidRPr="003F0DEB">
          <w:rPr>
            <w:rFonts w:ascii="宋体" w:eastAsia="宋体" w:hAnsi="宋体" w:hint="eastAsia"/>
            <w:bCs/>
            <w:noProof/>
            <w:webHidden/>
            <w:sz w:val="24"/>
            <w:szCs w:val="24"/>
          </w:rPr>
          <w:fldChar w:fldCharType="separate"/>
        </w:r>
        <w:r w:rsidR="00475C13">
          <w:rPr>
            <w:rFonts w:ascii="宋体" w:eastAsia="宋体" w:hAnsi="宋体" w:hint="eastAsia"/>
            <w:bCs/>
            <w:noProof/>
            <w:webHidden/>
            <w:sz w:val="24"/>
            <w:szCs w:val="24"/>
          </w:rPr>
          <w:t>43</w:t>
        </w:r>
        <w:r w:rsidRPr="003F0DEB">
          <w:rPr>
            <w:rFonts w:ascii="宋体" w:eastAsia="宋体" w:hAnsi="宋体" w:hint="eastAsia"/>
            <w:bCs/>
            <w:noProof/>
            <w:webHidden/>
            <w:sz w:val="24"/>
            <w:szCs w:val="24"/>
          </w:rPr>
          <w:fldChar w:fldCharType="end"/>
        </w:r>
      </w:hyperlink>
    </w:p>
    <w:p w14:paraId="6CA88D6B" w14:textId="211E453D" w:rsidR="003F0DEB" w:rsidRPr="003F0DEB" w:rsidRDefault="003F0DEB">
      <w:pPr>
        <w:pStyle w:val="TOC1"/>
        <w:tabs>
          <w:tab w:val="left" w:pos="630"/>
          <w:tab w:val="right" w:leader="dot" w:pos="9060"/>
        </w:tabs>
        <w:rPr>
          <w:rFonts w:ascii="宋体" w:eastAsia="宋体" w:hAnsi="宋体" w:cstheme="minorBidi" w:hint="eastAsia"/>
          <w:b w:val="0"/>
          <w:caps w:val="0"/>
          <w:noProof/>
          <w:sz w:val="24"/>
          <w:szCs w:val="24"/>
          <w14:ligatures w14:val="standardContextual"/>
        </w:rPr>
      </w:pPr>
      <w:hyperlink w:anchor="_Toc224306514" w:history="1">
        <w:r w:rsidRPr="003F0DEB">
          <w:rPr>
            <w:rStyle w:val="afff1"/>
            <w:rFonts w:ascii="宋体" w:eastAsia="宋体" w:hAnsi="宋体" w:hint="eastAsia"/>
            <w:b w:val="0"/>
            <w:noProof/>
            <w:kern w:val="44"/>
            <w:sz w:val="24"/>
            <w:szCs w:val="24"/>
          </w:rPr>
          <w:t>11.</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制造、出厂及验收</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_Toc224306514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44</w:t>
        </w:r>
        <w:r w:rsidRPr="003F0DEB">
          <w:rPr>
            <w:rFonts w:ascii="宋体" w:eastAsia="宋体" w:hAnsi="宋体" w:hint="eastAsia"/>
            <w:b w:val="0"/>
            <w:noProof/>
            <w:webHidden/>
            <w:sz w:val="24"/>
            <w:szCs w:val="24"/>
          </w:rPr>
          <w:fldChar w:fldCharType="end"/>
        </w:r>
      </w:hyperlink>
    </w:p>
    <w:p w14:paraId="194633B1" w14:textId="09ACED99" w:rsidR="003F0DEB" w:rsidRPr="003F0DEB" w:rsidRDefault="003F0DEB">
      <w:pPr>
        <w:pStyle w:val="TOC1"/>
        <w:tabs>
          <w:tab w:val="left" w:pos="630"/>
          <w:tab w:val="right" w:leader="dot" w:pos="9060"/>
        </w:tabs>
        <w:rPr>
          <w:rFonts w:ascii="宋体" w:eastAsia="宋体" w:hAnsi="宋体" w:cstheme="minorBidi" w:hint="eastAsia"/>
          <w:b w:val="0"/>
          <w:caps w:val="0"/>
          <w:noProof/>
          <w:sz w:val="24"/>
          <w:szCs w:val="24"/>
          <w14:ligatures w14:val="standardContextual"/>
        </w:rPr>
      </w:pPr>
      <w:hyperlink w:anchor="_Toc224306515" w:history="1">
        <w:r w:rsidRPr="003F0DEB">
          <w:rPr>
            <w:rStyle w:val="afff1"/>
            <w:rFonts w:ascii="宋体" w:eastAsia="宋体" w:hAnsi="宋体" w:hint="eastAsia"/>
            <w:b w:val="0"/>
            <w:noProof/>
            <w:kern w:val="44"/>
            <w:sz w:val="24"/>
            <w:szCs w:val="24"/>
          </w:rPr>
          <w:t>12.</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设备安装调试及技术服务</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_Toc224306515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44</w:t>
        </w:r>
        <w:r w:rsidRPr="003F0DEB">
          <w:rPr>
            <w:rFonts w:ascii="宋体" w:eastAsia="宋体" w:hAnsi="宋体" w:hint="eastAsia"/>
            <w:b w:val="0"/>
            <w:noProof/>
            <w:webHidden/>
            <w:sz w:val="24"/>
            <w:szCs w:val="24"/>
          </w:rPr>
          <w:fldChar w:fldCharType="end"/>
        </w:r>
      </w:hyperlink>
    </w:p>
    <w:p w14:paraId="3539BD7B" w14:textId="59F2E89C" w:rsidR="003F0DEB" w:rsidRPr="003F0DEB" w:rsidRDefault="003F0DEB">
      <w:pPr>
        <w:pStyle w:val="TOC1"/>
        <w:tabs>
          <w:tab w:val="left" w:pos="630"/>
          <w:tab w:val="right" w:leader="dot" w:pos="9060"/>
        </w:tabs>
        <w:rPr>
          <w:rFonts w:ascii="宋体" w:eastAsia="宋体" w:hAnsi="宋体" w:cstheme="minorBidi" w:hint="eastAsia"/>
          <w:b w:val="0"/>
          <w:caps w:val="0"/>
          <w:noProof/>
          <w:sz w:val="24"/>
          <w:szCs w:val="24"/>
          <w14:ligatures w14:val="standardContextual"/>
        </w:rPr>
      </w:pPr>
      <w:hyperlink w:anchor="_Toc224306516" w:history="1">
        <w:r w:rsidRPr="003F0DEB">
          <w:rPr>
            <w:rStyle w:val="afff1"/>
            <w:rFonts w:ascii="宋体" w:eastAsia="宋体" w:hAnsi="宋体" w:hint="eastAsia"/>
            <w:b w:val="0"/>
            <w:noProof/>
            <w:kern w:val="44"/>
            <w:sz w:val="24"/>
            <w:szCs w:val="24"/>
          </w:rPr>
          <w:t>13.</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涂漆、包装及运输</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_Toc224306516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45</w:t>
        </w:r>
        <w:r w:rsidRPr="003F0DEB">
          <w:rPr>
            <w:rFonts w:ascii="宋体" w:eastAsia="宋体" w:hAnsi="宋体" w:hint="eastAsia"/>
            <w:b w:val="0"/>
            <w:noProof/>
            <w:webHidden/>
            <w:sz w:val="24"/>
            <w:szCs w:val="24"/>
          </w:rPr>
          <w:fldChar w:fldCharType="end"/>
        </w:r>
      </w:hyperlink>
    </w:p>
    <w:p w14:paraId="0326E9A9" w14:textId="64B4CF75" w:rsidR="003F0DEB" w:rsidRPr="003F0DEB" w:rsidRDefault="003F0DEB">
      <w:pPr>
        <w:pStyle w:val="TOC1"/>
        <w:tabs>
          <w:tab w:val="left" w:pos="630"/>
          <w:tab w:val="right" w:leader="dot" w:pos="9060"/>
        </w:tabs>
        <w:rPr>
          <w:rFonts w:ascii="宋体" w:eastAsia="宋体" w:hAnsi="宋体" w:cstheme="minorBidi" w:hint="eastAsia"/>
          <w:b w:val="0"/>
          <w:caps w:val="0"/>
          <w:noProof/>
          <w:sz w:val="24"/>
          <w:szCs w:val="24"/>
          <w14:ligatures w14:val="standardContextual"/>
        </w:rPr>
      </w:pPr>
      <w:hyperlink w:anchor="_Toc224306517" w:history="1">
        <w:r w:rsidRPr="003F0DEB">
          <w:rPr>
            <w:rStyle w:val="afff1"/>
            <w:rFonts w:ascii="宋体" w:eastAsia="宋体" w:hAnsi="宋体" w:hint="eastAsia"/>
            <w:b w:val="0"/>
            <w:noProof/>
            <w:kern w:val="44"/>
            <w:sz w:val="24"/>
            <w:szCs w:val="24"/>
          </w:rPr>
          <w:t>14.</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责任和义务</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_Toc224306517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45</w:t>
        </w:r>
        <w:r w:rsidRPr="003F0DEB">
          <w:rPr>
            <w:rFonts w:ascii="宋体" w:eastAsia="宋体" w:hAnsi="宋体" w:hint="eastAsia"/>
            <w:b w:val="0"/>
            <w:noProof/>
            <w:webHidden/>
            <w:sz w:val="24"/>
            <w:szCs w:val="24"/>
          </w:rPr>
          <w:fldChar w:fldCharType="end"/>
        </w:r>
      </w:hyperlink>
    </w:p>
    <w:p w14:paraId="06DEA0EF" w14:textId="7C27CCB5" w:rsidR="003F0DEB" w:rsidRPr="003F0DEB" w:rsidRDefault="003F0DEB">
      <w:pPr>
        <w:pStyle w:val="TOC1"/>
        <w:tabs>
          <w:tab w:val="left" w:pos="630"/>
          <w:tab w:val="right" w:leader="dot" w:pos="9060"/>
        </w:tabs>
        <w:rPr>
          <w:rFonts w:ascii="宋体" w:eastAsia="宋体" w:hAnsi="宋体" w:cstheme="minorBidi" w:hint="eastAsia"/>
          <w:b w:val="0"/>
          <w:caps w:val="0"/>
          <w:noProof/>
          <w:sz w:val="24"/>
          <w:szCs w:val="24"/>
          <w14:ligatures w14:val="standardContextual"/>
        </w:rPr>
      </w:pPr>
      <w:hyperlink w:anchor="_Toc224306518" w:history="1">
        <w:r w:rsidRPr="003F0DEB">
          <w:rPr>
            <w:rStyle w:val="afff1"/>
            <w:rFonts w:ascii="宋体" w:eastAsia="宋体" w:hAnsi="宋体" w:hint="eastAsia"/>
            <w:b w:val="0"/>
            <w:noProof/>
            <w:kern w:val="44"/>
            <w:sz w:val="24"/>
            <w:szCs w:val="24"/>
          </w:rPr>
          <w:t>15.</w:t>
        </w:r>
        <w:r w:rsidRPr="003F0DEB">
          <w:rPr>
            <w:rFonts w:ascii="宋体" w:eastAsia="宋体" w:hAnsi="宋体" w:cstheme="minorBidi" w:hint="eastAsia"/>
            <w:b w:val="0"/>
            <w:caps w:val="0"/>
            <w:noProof/>
            <w:sz w:val="24"/>
            <w:szCs w:val="24"/>
            <w14:ligatures w14:val="standardContextual"/>
          </w:rPr>
          <w:tab/>
        </w:r>
        <w:r w:rsidRPr="003F0DEB">
          <w:rPr>
            <w:rStyle w:val="afff1"/>
            <w:rFonts w:ascii="宋体" w:eastAsia="宋体" w:hAnsi="宋体" w:hint="eastAsia"/>
            <w:b w:val="0"/>
            <w:noProof/>
            <w:kern w:val="44"/>
            <w:sz w:val="24"/>
            <w:szCs w:val="24"/>
          </w:rPr>
          <w:t>其它</w:t>
        </w:r>
        <w:r w:rsidRPr="003F0DEB">
          <w:rPr>
            <w:rFonts w:ascii="宋体" w:eastAsia="宋体" w:hAnsi="宋体" w:hint="eastAsia"/>
            <w:b w:val="0"/>
            <w:noProof/>
            <w:webHidden/>
            <w:sz w:val="24"/>
            <w:szCs w:val="24"/>
          </w:rPr>
          <w:tab/>
        </w:r>
        <w:r w:rsidRPr="003F0DEB">
          <w:rPr>
            <w:rFonts w:ascii="宋体" w:eastAsia="宋体" w:hAnsi="宋体" w:hint="eastAsia"/>
            <w:b w:val="0"/>
            <w:noProof/>
            <w:webHidden/>
            <w:sz w:val="24"/>
            <w:szCs w:val="24"/>
          </w:rPr>
          <w:fldChar w:fldCharType="begin"/>
        </w:r>
        <w:r w:rsidRPr="003F0DEB">
          <w:rPr>
            <w:rFonts w:ascii="宋体" w:eastAsia="宋体" w:hAnsi="宋体" w:hint="eastAsia"/>
            <w:b w:val="0"/>
            <w:noProof/>
            <w:webHidden/>
            <w:sz w:val="24"/>
            <w:szCs w:val="24"/>
          </w:rPr>
          <w:instrText xml:space="preserve"> </w:instrText>
        </w:r>
        <w:r w:rsidRPr="003F0DEB">
          <w:rPr>
            <w:rFonts w:ascii="宋体" w:eastAsia="宋体" w:hAnsi="宋体"/>
            <w:b w:val="0"/>
            <w:noProof/>
            <w:webHidden/>
            <w:sz w:val="24"/>
            <w:szCs w:val="24"/>
          </w:rPr>
          <w:instrText>PAGEREF _Toc224306518 \h</w:instrText>
        </w:r>
        <w:r w:rsidRPr="003F0DEB">
          <w:rPr>
            <w:rFonts w:ascii="宋体" w:eastAsia="宋体" w:hAnsi="宋体" w:hint="eastAsia"/>
            <w:b w:val="0"/>
            <w:noProof/>
            <w:webHidden/>
            <w:sz w:val="24"/>
            <w:szCs w:val="24"/>
          </w:rPr>
          <w:instrText xml:space="preserve"> </w:instrText>
        </w:r>
        <w:r w:rsidRPr="003F0DEB">
          <w:rPr>
            <w:rFonts w:ascii="宋体" w:eastAsia="宋体" w:hAnsi="宋体" w:hint="eastAsia"/>
            <w:b w:val="0"/>
            <w:noProof/>
            <w:webHidden/>
            <w:sz w:val="24"/>
            <w:szCs w:val="24"/>
          </w:rPr>
        </w:r>
        <w:r w:rsidRPr="003F0DEB">
          <w:rPr>
            <w:rFonts w:ascii="宋体" w:eastAsia="宋体" w:hAnsi="宋体" w:hint="eastAsia"/>
            <w:b w:val="0"/>
            <w:noProof/>
            <w:webHidden/>
            <w:sz w:val="24"/>
            <w:szCs w:val="24"/>
          </w:rPr>
          <w:fldChar w:fldCharType="separate"/>
        </w:r>
        <w:r w:rsidR="00475C13">
          <w:rPr>
            <w:rFonts w:ascii="宋体" w:eastAsia="宋体" w:hAnsi="宋体" w:hint="eastAsia"/>
            <w:b w:val="0"/>
            <w:noProof/>
            <w:webHidden/>
            <w:sz w:val="24"/>
            <w:szCs w:val="24"/>
          </w:rPr>
          <w:t>46</w:t>
        </w:r>
        <w:r w:rsidRPr="003F0DEB">
          <w:rPr>
            <w:rFonts w:ascii="宋体" w:eastAsia="宋体" w:hAnsi="宋体" w:hint="eastAsia"/>
            <w:b w:val="0"/>
            <w:noProof/>
            <w:webHidden/>
            <w:sz w:val="24"/>
            <w:szCs w:val="24"/>
          </w:rPr>
          <w:fldChar w:fldCharType="end"/>
        </w:r>
      </w:hyperlink>
    </w:p>
    <w:p w14:paraId="2918654E" w14:textId="25D0AE92" w:rsidR="00FC20AE" w:rsidRPr="00923F34" w:rsidRDefault="003F0DEB" w:rsidP="009D3556">
      <w:pPr>
        <w:pStyle w:val="TOC1"/>
        <w:spacing w:line="360" w:lineRule="auto"/>
        <w:rPr>
          <w:rStyle w:val="afff1"/>
          <w:rFonts w:ascii="宋体" w:eastAsia="宋体" w:hAnsi="宋体" w:hint="eastAsia"/>
          <w:b w:val="0"/>
          <w:color w:val="auto"/>
          <w:sz w:val="28"/>
          <w:szCs w:val="28"/>
        </w:rPr>
      </w:pPr>
      <w:r w:rsidRPr="003F0DEB">
        <w:rPr>
          <w:rFonts w:ascii="宋体" w:eastAsia="宋体" w:hAnsi="宋体" w:hint="eastAsia"/>
          <w:b w:val="0"/>
          <w:sz w:val="24"/>
          <w:szCs w:val="24"/>
        </w:rPr>
        <w:fldChar w:fldCharType="end"/>
      </w:r>
    </w:p>
    <w:p w14:paraId="2918654F" w14:textId="77777777" w:rsidR="00FC20AE" w:rsidRPr="00923F34" w:rsidRDefault="00FC20AE" w:rsidP="009D3556">
      <w:pPr>
        <w:tabs>
          <w:tab w:val="left" w:pos="2250"/>
        </w:tabs>
        <w:spacing w:line="360" w:lineRule="auto"/>
        <w:rPr>
          <w:rFonts w:ascii="宋体" w:hAnsi="宋体" w:hint="eastAsia"/>
          <w:sz w:val="28"/>
          <w:szCs w:val="28"/>
        </w:rPr>
        <w:sectPr w:rsidR="00FC20AE" w:rsidRPr="00923F34" w:rsidSect="00276538">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851" w:footer="850" w:gutter="0"/>
          <w:pgNumType w:fmt="upperRoman" w:start="1"/>
          <w:cols w:space="425"/>
          <w:docGrid w:linePitch="312"/>
        </w:sectPr>
      </w:pPr>
    </w:p>
    <w:p w14:paraId="1D798A75" w14:textId="1FAEC694" w:rsidR="00276538" w:rsidRPr="00923F34" w:rsidRDefault="00276538" w:rsidP="00276538">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 w:name="_Toc224306478"/>
      <w:r w:rsidRPr="00923F34">
        <w:rPr>
          <w:rFonts w:ascii="宋体" w:hAnsi="宋体"/>
          <w:b/>
          <w:kern w:val="44"/>
          <w:sz w:val="24"/>
          <w:szCs w:val="28"/>
          <w:u w:color="1F4E79" w:themeColor="accent5" w:themeShade="80"/>
        </w:rPr>
        <w:lastRenderedPageBreak/>
        <w:t>技术总则</w:t>
      </w:r>
      <w:bookmarkEnd w:id="1"/>
    </w:p>
    <w:p w14:paraId="29186551" w14:textId="0A14E718" w:rsidR="00FC20AE" w:rsidRPr="00923F34" w:rsidRDefault="00845158">
      <w:pPr>
        <w:autoSpaceDE w:val="0"/>
        <w:autoSpaceDN w:val="0"/>
        <w:adjustRightInd w:val="0"/>
        <w:spacing w:line="360" w:lineRule="auto"/>
        <w:ind w:firstLineChars="200" w:firstLine="480"/>
        <w:jc w:val="left"/>
        <w:textAlignment w:val="baseline"/>
        <w:rPr>
          <w:rFonts w:ascii="宋体" w:hAnsi="宋体" w:hint="eastAsia"/>
          <w:bCs/>
          <w:kern w:val="0"/>
          <w:sz w:val="24"/>
          <w:szCs w:val="20"/>
        </w:rPr>
      </w:pPr>
      <w:r w:rsidRPr="00923F34">
        <w:rPr>
          <w:rFonts w:ascii="宋体" w:hAnsi="宋体" w:hint="eastAsia"/>
          <w:bCs/>
          <w:sz w:val="24"/>
        </w:rPr>
        <w:t>本技术协议适用于</w:t>
      </w:r>
      <w:r w:rsidR="00DA1E5B" w:rsidRPr="00923F34">
        <w:rPr>
          <w:rFonts w:ascii="宋体" w:hAnsi="宋体" w:hint="eastAsia"/>
          <w:b/>
          <w:sz w:val="24"/>
          <w:u w:val="single" w:color="1F4E79" w:themeColor="accent5" w:themeShade="80"/>
        </w:rPr>
        <w:t>首钢水钢高质量发展</w:t>
      </w:r>
      <w:proofErr w:type="gramStart"/>
      <w:r w:rsidR="00DA1E5B" w:rsidRPr="00923F34">
        <w:rPr>
          <w:rFonts w:ascii="宋体" w:hAnsi="宋体" w:hint="eastAsia"/>
          <w:b/>
          <w:sz w:val="24"/>
          <w:u w:val="single" w:color="1F4E79" w:themeColor="accent5" w:themeShade="80"/>
        </w:rPr>
        <w:t>焦系统</w:t>
      </w:r>
      <w:proofErr w:type="gramEnd"/>
      <w:r w:rsidR="00DA1E5B" w:rsidRPr="00923F34">
        <w:rPr>
          <w:rFonts w:ascii="宋体" w:hAnsi="宋体" w:hint="eastAsia"/>
          <w:b/>
          <w:sz w:val="24"/>
          <w:u w:val="single" w:color="1F4E79" w:themeColor="accent5" w:themeShade="80"/>
        </w:rPr>
        <w:t>结构调整项目（一期）二步脱硫脱硝工程</w:t>
      </w:r>
      <w:r w:rsidRPr="00923F34">
        <w:rPr>
          <w:rFonts w:ascii="宋体" w:hAnsi="宋体" w:hint="eastAsia"/>
          <w:bCs/>
          <w:sz w:val="24"/>
        </w:rPr>
        <w:t>，</w:t>
      </w:r>
      <w:r w:rsidRPr="00923F34">
        <w:rPr>
          <w:rFonts w:ascii="宋体" w:hAnsi="宋体"/>
          <w:bCs/>
          <w:kern w:val="0"/>
          <w:sz w:val="24"/>
          <w:szCs w:val="20"/>
        </w:rPr>
        <w:t>它包括</w:t>
      </w:r>
      <w:r w:rsidRPr="00923F34">
        <w:rPr>
          <w:rFonts w:ascii="宋体" w:hAnsi="宋体" w:hint="eastAsia"/>
          <w:b/>
          <w:kern w:val="0"/>
          <w:sz w:val="24"/>
          <w:szCs w:val="28"/>
          <w:u w:val="single" w:color="1F4E79" w:themeColor="accent5" w:themeShade="80"/>
        </w:rPr>
        <w:t>烟</w:t>
      </w:r>
      <w:r w:rsidR="00A311E7" w:rsidRPr="00923F34">
        <w:rPr>
          <w:rFonts w:ascii="宋体" w:hAnsi="宋体" w:hint="eastAsia"/>
          <w:b/>
          <w:kern w:val="0"/>
          <w:sz w:val="24"/>
          <w:szCs w:val="28"/>
          <w:u w:val="single" w:color="1F4E79" w:themeColor="accent5" w:themeShade="80"/>
        </w:rPr>
        <w:t>道</w:t>
      </w:r>
      <w:r w:rsidRPr="00923F34">
        <w:rPr>
          <w:rFonts w:ascii="宋体" w:hAnsi="宋体" w:hint="eastAsia"/>
          <w:b/>
          <w:kern w:val="0"/>
          <w:sz w:val="24"/>
          <w:szCs w:val="28"/>
          <w:u w:val="single" w:color="1F4E79" w:themeColor="accent5" w:themeShade="80"/>
        </w:rPr>
        <w:t>挡板门</w:t>
      </w:r>
      <w:r w:rsidRPr="00923F34">
        <w:rPr>
          <w:rFonts w:ascii="宋体" w:hAnsi="宋体"/>
          <w:bCs/>
          <w:kern w:val="0"/>
          <w:sz w:val="24"/>
          <w:szCs w:val="20"/>
        </w:rPr>
        <w:t>的功能设计、结构、性能、安装和试验等方面的技术要求。</w:t>
      </w:r>
      <w:r w:rsidR="005A3696" w:rsidRPr="00923F34">
        <w:rPr>
          <w:rFonts w:ascii="宋体" w:hAnsi="宋体"/>
          <w:bCs/>
          <w:sz w:val="24"/>
        </w:rPr>
        <w:t>乙方</w:t>
      </w:r>
      <w:r w:rsidRPr="00923F34">
        <w:rPr>
          <w:rFonts w:ascii="宋体" w:hAnsi="宋体"/>
          <w:bCs/>
          <w:sz w:val="24"/>
        </w:rPr>
        <w:t>负责按本</w:t>
      </w:r>
      <w:r w:rsidRPr="00923F34">
        <w:rPr>
          <w:rFonts w:ascii="宋体" w:hAnsi="宋体" w:hint="eastAsia"/>
          <w:bCs/>
          <w:sz w:val="24"/>
        </w:rPr>
        <w:t>技术协议</w:t>
      </w:r>
      <w:r w:rsidRPr="00923F34">
        <w:rPr>
          <w:rFonts w:ascii="宋体" w:hAnsi="宋体"/>
          <w:bCs/>
          <w:sz w:val="24"/>
        </w:rPr>
        <w:t>的要求设计生产并按期供货到</w:t>
      </w:r>
      <w:r w:rsidR="005A3696" w:rsidRPr="00923F34">
        <w:rPr>
          <w:rFonts w:ascii="宋体" w:hAnsi="宋体"/>
          <w:bCs/>
          <w:sz w:val="24"/>
        </w:rPr>
        <w:t>甲方</w:t>
      </w:r>
      <w:r w:rsidRPr="00923F34">
        <w:rPr>
          <w:rFonts w:ascii="宋体" w:hAnsi="宋体"/>
          <w:bCs/>
          <w:sz w:val="24"/>
        </w:rPr>
        <w:t>指定现场。质保期为1年，工程保证值由</w:t>
      </w:r>
      <w:r w:rsidR="005A3696" w:rsidRPr="00923F34">
        <w:rPr>
          <w:rFonts w:ascii="宋体" w:hAnsi="宋体"/>
          <w:bCs/>
          <w:sz w:val="24"/>
        </w:rPr>
        <w:t>乙方</w:t>
      </w:r>
      <w:r w:rsidRPr="00923F34">
        <w:rPr>
          <w:rFonts w:ascii="宋体" w:hAnsi="宋体"/>
          <w:bCs/>
          <w:sz w:val="24"/>
        </w:rPr>
        <w:t>签字认可。</w:t>
      </w:r>
    </w:p>
    <w:p w14:paraId="29186552" w14:textId="77777777" w:rsidR="00FC20AE" w:rsidRPr="00923F34" w:rsidRDefault="00845158" w:rsidP="00FE2C3D">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设备严格按照国家现行标准和规范进行设计、制造和验收，并要求在设计、制造方面所遵循的标准和规范一律以有效最新版本为准。</w:t>
      </w:r>
    </w:p>
    <w:p w14:paraId="29186553" w14:textId="77777777"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所供设备必须采用国内外先进、成熟、可靠的技术，产品质量优良、维护成本低、各项消耗指标应达到国内先进水平、节能降耗、便于维护的要求。</w:t>
      </w:r>
    </w:p>
    <w:p w14:paraId="29186554" w14:textId="77777777"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本技术协议提出了该设备的功能设计、制造、供货范围、安装指导、调试以及指标考核等方面的技术要求。</w:t>
      </w:r>
    </w:p>
    <w:p w14:paraId="29186555" w14:textId="17036BDC"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本技术协议提出了最低限度的技术要求，并未规定所有的技术要求和适用的标准，</w:t>
      </w:r>
      <w:r w:rsidR="005A3696" w:rsidRPr="00923F34">
        <w:rPr>
          <w:rFonts w:ascii="宋体" w:hAnsi="宋体"/>
          <w:sz w:val="24"/>
        </w:rPr>
        <w:t>乙方</w:t>
      </w:r>
      <w:r w:rsidRPr="00923F34">
        <w:rPr>
          <w:rFonts w:ascii="宋体" w:hAnsi="宋体"/>
          <w:sz w:val="24"/>
        </w:rPr>
        <w:t>提供一套满足本技术协议和所列标准要求的高质量产品及其相应服务。对国家有关安全、环保等强制性标准，必须满足其要求。</w:t>
      </w:r>
    </w:p>
    <w:p w14:paraId="29186556" w14:textId="6B1F4467"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如果</w:t>
      </w:r>
      <w:r w:rsidR="005A3696" w:rsidRPr="00923F34">
        <w:rPr>
          <w:rFonts w:ascii="宋体" w:hAnsi="宋体"/>
          <w:sz w:val="24"/>
        </w:rPr>
        <w:t>乙方</w:t>
      </w:r>
      <w:r w:rsidRPr="00923F34">
        <w:rPr>
          <w:rFonts w:ascii="宋体" w:hAnsi="宋体"/>
          <w:sz w:val="24"/>
        </w:rPr>
        <w:t>没有以书面方式对本技术协议的条文提出异议，那么</w:t>
      </w:r>
      <w:r w:rsidR="005A3696" w:rsidRPr="00923F34">
        <w:rPr>
          <w:rFonts w:ascii="宋体" w:hAnsi="宋体"/>
          <w:sz w:val="24"/>
        </w:rPr>
        <w:t>甲方</w:t>
      </w:r>
      <w:r w:rsidRPr="00923F34">
        <w:rPr>
          <w:rFonts w:ascii="宋体" w:hAnsi="宋体"/>
          <w:sz w:val="24"/>
        </w:rPr>
        <w:t>将认为</w:t>
      </w:r>
      <w:r w:rsidR="005A3696" w:rsidRPr="00923F34">
        <w:rPr>
          <w:rFonts w:ascii="宋体" w:hAnsi="宋体"/>
          <w:sz w:val="24"/>
        </w:rPr>
        <w:t>乙方</w:t>
      </w:r>
      <w:r w:rsidRPr="00923F34">
        <w:rPr>
          <w:rFonts w:ascii="宋体" w:hAnsi="宋体"/>
          <w:sz w:val="24"/>
        </w:rPr>
        <w:t>提出的产品完全符合本技术协议的要求。</w:t>
      </w:r>
    </w:p>
    <w:p w14:paraId="29186557" w14:textId="14500A44" w:rsidR="00FC20AE" w:rsidRPr="00923F34" w:rsidRDefault="005A3696">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乙方</w:t>
      </w:r>
      <w:r w:rsidR="00845158" w:rsidRPr="00923F34">
        <w:rPr>
          <w:rFonts w:ascii="宋体" w:hAnsi="宋体"/>
          <w:sz w:val="24"/>
        </w:rPr>
        <w:t>所采用的设备系统及部件等，要求技术和工艺先进，具有三年以上运行业绩。</w:t>
      </w:r>
    </w:p>
    <w:p w14:paraId="29186558" w14:textId="77D6A515" w:rsidR="00FC20AE" w:rsidRPr="00923F34" w:rsidRDefault="00845158" w:rsidP="00FE2C3D">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凡在</w:t>
      </w:r>
      <w:r w:rsidR="005A3696" w:rsidRPr="00923F34">
        <w:rPr>
          <w:rFonts w:ascii="宋体" w:hAnsi="宋体"/>
          <w:sz w:val="24"/>
        </w:rPr>
        <w:t>乙方</w:t>
      </w:r>
      <w:r w:rsidRPr="00923F34">
        <w:rPr>
          <w:rFonts w:ascii="宋体" w:hAnsi="宋体"/>
          <w:sz w:val="24"/>
        </w:rPr>
        <w:t>设计范围之内的外购件或设备，最终由</w:t>
      </w:r>
      <w:r w:rsidR="005A3696" w:rsidRPr="00923F34">
        <w:rPr>
          <w:rFonts w:ascii="宋体" w:hAnsi="宋体"/>
          <w:sz w:val="24"/>
        </w:rPr>
        <w:t>甲方</w:t>
      </w:r>
      <w:r w:rsidRPr="00923F34">
        <w:rPr>
          <w:rFonts w:ascii="宋体" w:hAnsi="宋体"/>
          <w:sz w:val="24"/>
        </w:rPr>
        <w:t>确认且</w:t>
      </w:r>
      <w:r w:rsidR="005A3696" w:rsidRPr="00923F34">
        <w:rPr>
          <w:rFonts w:ascii="宋体" w:hAnsi="宋体"/>
          <w:sz w:val="24"/>
        </w:rPr>
        <w:t>甲方</w:t>
      </w:r>
      <w:r w:rsidRPr="00923F34">
        <w:rPr>
          <w:rFonts w:ascii="宋体" w:hAnsi="宋体"/>
          <w:sz w:val="24"/>
        </w:rPr>
        <w:t>有权单独采购，但技术上均由</w:t>
      </w:r>
      <w:r w:rsidR="005A3696" w:rsidRPr="00923F34">
        <w:rPr>
          <w:rFonts w:ascii="宋体" w:hAnsi="宋体"/>
          <w:sz w:val="24"/>
        </w:rPr>
        <w:t>乙方</w:t>
      </w:r>
      <w:r w:rsidRPr="00923F34">
        <w:rPr>
          <w:rFonts w:ascii="宋体" w:hAnsi="宋体"/>
          <w:sz w:val="24"/>
        </w:rPr>
        <w:t>负责归口协调。</w:t>
      </w:r>
    </w:p>
    <w:p w14:paraId="069FE3AD" w14:textId="7F6EAFCB" w:rsidR="00FE2C3D" w:rsidRPr="00923F34" w:rsidRDefault="00FE2C3D" w:rsidP="00FE2C3D">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乙方提供的产品需保证其完整性及正确性，本文件及甲方审图并不能免除乙方应对所提供的设备及其辅助系统配置齐全、性能要求合理、可适用性和可靠性负责。</w:t>
      </w:r>
    </w:p>
    <w:p w14:paraId="29186559" w14:textId="7CDB7DFC"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在签订合同之后，到</w:t>
      </w:r>
      <w:r w:rsidR="005A3696" w:rsidRPr="00923F34">
        <w:rPr>
          <w:rFonts w:ascii="宋体" w:hAnsi="宋体"/>
          <w:sz w:val="24"/>
        </w:rPr>
        <w:t>乙方</w:t>
      </w:r>
      <w:r w:rsidRPr="00923F34">
        <w:rPr>
          <w:rFonts w:ascii="宋体" w:hAnsi="宋体"/>
          <w:sz w:val="24"/>
        </w:rPr>
        <w:t>开始制造之日的这段时间内，</w:t>
      </w:r>
      <w:r w:rsidR="005A3696" w:rsidRPr="00923F34">
        <w:rPr>
          <w:rFonts w:ascii="宋体" w:hAnsi="宋体"/>
          <w:sz w:val="24"/>
        </w:rPr>
        <w:t>甲方</w:t>
      </w:r>
      <w:r w:rsidRPr="00923F34">
        <w:rPr>
          <w:rFonts w:ascii="宋体" w:hAnsi="宋体"/>
          <w:sz w:val="24"/>
        </w:rPr>
        <w:t>有权提出因规范、标准和规程以及同类型设备出现的问题而发生变化产生的一些补充修改要求，</w:t>
      </w:r>
      <w:r w:rsidR="005A3696" w:rsidRPr="00923F34">
        <w:rPr>
          <w:rFonts w:ascii="宋体" w:hAnsi="宋体"/>
          <w:sz w:val="24"/>
        </w:rPr>
        <w:t>乙方</w:t>
      </w:r>
      <w:r w:rsidRPr="00923F34">
        <w:rPr>
          <w:rFonts w:ascii="宋体" w:hAnsi="宋体"/>
          <w:sz w:val="24"/>
        </w:rPr>
        <w:t>应遵守这些要求，具体款项内容由双方共同商定。</w:t>
      </w:r>
    </w:p>
    <w:p w14:paraId="2918655A" w14:textId="416F7A94"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本技术协议所使用的设备技术标准，如遇到与</w:t>
      </w:r>
      <w:r w:rsidR="005A3696" w:rsidRPr="00923F34">
        <w:rPr>
          <w:rFonts w:ascii="宋体" w:hAnsi="宋体"/>
          <w:sz w:val="24"/>
        </w:rPr>
        <w:t>乙方</w:t>
      </w:r>
      <w:r w:rsidRPr="00923F34">
        <w:rPr>
          <w:rFonts w:ascii="宋体" w:hAnsi="宋体"/>
          <w:sz w:val="24"/>
        </w:rPr>
        <w:t>所执行的标准不一致时，</w:t>
      </w:r>
      <w:r w:rsidR="005A3696" w:rsidRPr="00923F34">
        <w:rPr>
          <w:rFonts w:ascii="宋体" w:hAnsi="宋体"/>
          <w:sz w:val="24"/>
        </w:rPr>
        <w:t>乙方</w:t>
      </w:r>
      <w:r w:rsidRPr="00923F34">
        <w:rPr>
          <w:rFonts w:ascii="宋体" w:hAnsi="宋体"/>
          <w:sz w:val="24"/>
        </w:rPr>
        <w:t>须提出，商议参照执行。本技术协议符合现行使用的有关国家标准以及部颁标准或技术转让方的外方国家规范标准。</w:t>
      </w:r>
    </w:p>
    <w:p w14:paraId="2918655B" w14:textId="77777777"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本技术协议为订货合同的附件，与合同正文具有同等效力。</w:t>
      </w:r>
    </w:p>
    <w:p w14:paraId="2918655C" w14:textId="5EAE3366"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合同谈判及合同执行过程中的一切图纸、技术文件、商务信函等必须使用中文，如果</w:t>
      </w:r>
      <w:r w:rsidR="005A3696" w:rsidRPr="00923F34">
        <w:rPr>
          <w:rFonts w:ascii="宋体" w:hAnsi="宋体"/>
          <w:sz w:val="24"/>
        </w:rPr>
        <w:t>乙方</w:t>
      </w:r>
      <w:r w:rsidRPr="00923F34">
        <w:rPr>
          <w:rFonts w:ascii="宋体" w:hAnsi="宋体"/>
          <w:sz w:val="24"/>
        </w:rPr>
        <w:t>提供的文件中使用另一种文字，则需有中文译本，在这种情况下解释以中文为</w:t>
      </w:r>
      <w:r w:rsidRPr="00923F34">
        <w:rPr>
          <w:rFonts w:ascii="宋体" w:hAnsi="宋体"/>
          <w:sz w:val="24"/>
        </w:rPr>
        <w:lastRenderedPageBreak/>
        <w:t>准。</w:t>
      </w:r>
    </w:p>
    <w:p w14:paraId="2918655D" w14:textId="77777777" w:rsidR="00FC20AE" w:rsidRPr="00923F34" w:rsidRDefault="00845158">
      <w:pPr>
        <w:numPr>
          <w:ilvl w:val="0"/>
          <w:numId w:val="3"/>
        </w:numPr>
        <w:autoSpaceDE w:val="0"/>
        <w:autoSpaceDN w:val="0"/>
        <w:adjustRightInd w:val="0"/>
        <w:spacing w:line="360" w:lineRule="auto"/>
        <w:ind w:left="0" w:firstLineChars="200" w:firstLine="480"/>
        <w:jc w:val="left"/>
        <w:textAlignment w:val="baseline"/>
        <w:rPr>
          <w:rFonts w:ascii="宋体" w:hAnsi="宋体" w:hint="eastAsia"/>
          <w:sz w:val="24"/>
        </w:rPr>
      </w:pPr>
      <w:r w:rsidRPr="00923F34">
        <w:rPr>
          <w:rFonts w:ascii="宋体" w:hAnsi="宋体"/>
          <w:sz w:val="24"/>
        </w:rPr>
        <w:t>采用国际单位制。</w:t>
      </w:r>
    </w:p>
    <w:p w14:paraId="6E6CF2F6" w14:textId="77777777" w:rsidR="00ED65B0" w:rsidRPr="00923F34" w:rsidRDefault="00ED65B0" w:rsidP="00ED65B0">
      <w:pPr>
        <w:numPr>
          <w:ilvl w:val="0"/>
          <w:numId w:val="3"/>
        </w:numPr>
        <w:autoSpaceDE w:val="0"/>
        <w:autoSpaceDN w:val="0"/>
        <w:spacing w:line="360" w:lineRule="auto"/>
        <w:ind w:left="0" w:firstLineChars="200" w:firstLine="480"/>
        <w:rPr>
          <w:rFonts w:ascii="宋体" w:hAnsi="宋体" w:hint="eastAsia"/>
          <w:sz w:val="24"/>
        </w:rPr>
      </w:pPr>
      <w:r w:rsidRPr="00923F34">
        <w:rPr>
          <w:rFonts w:ascii="宋体" w:hAnsi="宋体"/>
          <w:sz w:val="24"/>
        </w:rPr>
        <w:t>电机满足国家节能产品目录能效等级</w:t>
      </w:r>
      <w:r w:rsidRPr="00923F34">
        <w:rPr>
          <w:rFonts w:ascii="宋体" w:hAnsi="宋体" w:hint="eastAsia"/>
          <w:sz w:val="24"/>
        </w:rPr>
        <w:t>2</w:t>
      </w:r>
      <w:r w:rsidRPr="00923F34">
        <w:rPr>
          <w:rFonts w:ascii="宋体" w:hAnsi="宋体"/>
          <w:sz w:val="24"/>
        </w:rPr>
        <w:t>级（GB18613-2020标准）</w:t>
      </w:r>
      <w:r w:rsidRPr="00923F34">
        <w:rPr>
          <w:rFonts w:ascii="宋体" w:hAnsi="宋体" w:hint="eastAsia"/>
          <w:sz w:val="24"/>
        </w:rPr>
        <w:t>。</w:t>
      </w:r>
    </w:p>
    <w:p w14:paraId="7AA729A9" w14:textId="41CD77BA" w:rsidR="00E86C97" w:rsidRPr="00923F34" w:rsidRDefault="00ED65B0" w:rsidP="00ED65B0">
      <w:pPr>
        <w:numPr>
          <w:ilvl w:val="0"/>
          <w:numId w:val="3"/>
        </w:numPr>
        <w:autoSpaceDE w:val="0"/>
        <w:autoSpaceDN w:val="0"/>
        <w:spacing w:line="360" w:lineRule="auto"/>
        <w:ind w:left="0" w:firstLineChars="200" w:firstLine="480"/>
        <w:rPr>
          <w:rFonts w:ascii="宋体" w:hAnsi="宋体" w:hint="eastAsia"/>
          <w:sz w:val="24"/>
        </w:rPr>
      </w:pPr>
      <w:r w:rsidRPr="00923F34">
        <w:rPr>
          <w:rFonts w:ascii="宋体" w:hAnsi="宋体" w:hint="eastAsia"/>
          <w:sz w:val="24"/>
        </w:rPr>
        <w:t>本项目法兰采用HG/T 20592~20635标准法兰，所有电气、仪表设备防爆等级ExdIIBT4。</w:t>
      </w:r>
    </w:p>
    <w:p w14:paraId="40E63851" w14:textId="77777777" w:rsidR="00AC3FA0" w:rsidRDefault="00091608" w:rsidP="00AC3FA0">
      <w:pPr>
        <w:numPr>
          <w:ilvl w:val="0"/>
          <w:numId w:val="3"/>
        </w:numPr>
        <w:autoSpaceDE w:val="0"/>
        <w:autoSpaceDN w:val="0"/>
        <w:spacing w:line="360" w:lineRule="auto"/>
        <w:ind w:left="0" w:firstLineChars="200" w:firstLine="480"/>
        <w:rPr>
          <w:rFonts w:ascii="宋体" w:hAnsi="宋体"/>
          <w:sz w:val="24"/>
        </w:rPr>
      </w:pPr>
      <w:r w:rsidRPr="00923F34">
        <w:rPr>
          <w:rFonts w:ascii="宋体" w:hAnsi="宋体" w:hint="eastAsia"/>
          <w:sz w:val="24"/>
        </w:rPr>
        <w:t>四线制仪表，供电电压采用220VAC；</w:t>
      </w:r>
    </w:p>
    <w:p w14:paraId="5BDBAE7F" w14:textId="77777777" w:rsidR="00AC3FA0" w:rsidRDefault="00091608" w:rsidP="00AC3FA0">
      <w:pPr>
        <w:numPr>
          <w:ilvl w:val="0"/>
          <w:numId w:val="3"/>
        </w:numPr>
        <w:autoSpaceDE w:val="0"/>
        <w:autoSpaceDN w:val="0"/>
        <w:spacing w:line="360" w:lineRule="auto"/>
        <w:ind w:left="0" w:firstLineChars="200" w:firstLine="480"/>
        <w:rPr>
          <w:rFonts w:ascii="宋体" w:hAnsi="宋体"/>
          <w:sz w:val="24"/>
        </w:rPr>
      </w:pPr>
      <w:r w:rsidRPr="00923F34">
        <w:rPr>
          <w:rFonts w:ascii="宋体" w:hAnsi="宋体" w:hint="eastAsia"/>
          <w:sz w:val="24"/>
        </w:rPr>
        <w:t>调节阀门，供电电压采用220VAC；开关型电动阀门，供电电压采用380VAC；</w:t>
      </w:r>
    </w:p>
    <w:p w14:paraId="7FB3C750" w14:textId="5B0B4ED2" w:rsidR="003649D7" w:rsidRPr="00923F34" w:rsidRDefault="00091608" w:rsidP="00AC3FA0">
      <w:pPr>
        <w:numPr>
          <w:ilvl w:val="0"/>
          <w:numId w:val="3"/>
        </w:numPr>
        <w:autoSpaceDE w:val="0"/>
        <w:autoSpaceDN w:val="0"/>
        <w:spacing w:line="360" w:lineRule="auto"/>
        <w:ind w:left="0" w:firstLineChars="200" w:firstLine="480"/>
        <w:rPr>
          <w:rFonts w:ascii="宋体" w:hAnsi="宋体"/>
          <w:sz w:val="24"/>
        </w:rPr>
      </w:pPr>
      <w:r w:rsidRPr="00923F34">
        <w:rPr>
          <w:rFonts w:ascii="宋体" w:hAnsi="宋体" w:hint="eastAsia"/>
          <w:sz w:val="24"/>
        </w:rPr>
        <w:t>气动阀门、电磁阀供电电压24VDC</w:t>
      </w:r>
      <w:r w:rsidR="003649D7" w:rsidRPr="00923F34">
        <w:rPr>
          <w:rFonts w:ascii="宋体" w:hAnsi="宋体" w:hint="eastAsia"/>
          <w:sz w:val="24"/>
        </w:rPr>
        <w:t>，</w:t>
      </w:r>
      <w:r w:rsidR="003649D7" w:rsidRPr="00923F34">
        <w:rPr>
          <w:rFonts w:ascii="宋体" w:hAnsi="宋体" w:hint="eastAsia"/>
          <w:sz w:val="24"/>
        </w:rPr>
        <w:t>线圈要求选用防爆型，符合GB3836防爆标准要求。</w:t>
      </w:r>
    </w:p>
    <w:p w14:paraId="7F87CBD2" w14:textId="092244D7" w:rsidR="003221A3" w:rsidRPr="00923F34" w:rsidRDefault="00091608" w:rsidP="00091608">
      <w:pPr>
        <w:numPr>
          <w:ilvl w:val="0"/>
          <w:numId w:val="3"/>
        </w:numPr>
        <w:autoSpaceDE w:val="0"/>
        <w:autoSpaceDN w:val="0"/>
        <w:spacing w:line="360" w:lineRule="auto"/>
        <w:ind w:left="0" w:firstLineChars="200" w:firstLine="480"/>
        <w:rPr>
          <w:rFonts w:ascii="宋体" w:hAnsi="宋体" w:hint="eastAsia"/>
          <w:sz w:val="24"/>
        </w:rPr>
      </w:pPr>
      <w:r w:rsidRPr="00923F34">
        <w:rPr>
          <w:rFonts w:ascii="宋体" w:hAnsi="宋体" w:hint="eastAsia"/>
          <w:sz w:val="24"/>
        </w:rPr>
        <w:t>所有压力表表盘必须设有三色分段标识</w:t>
      </w:r>
      <w:r w:rsidR="003649D7" w:rsidRPr="00923F34">
        <w:rPr>
          <w:rFonts w:ascii="宋体" w:hAnsi="宋体" w:hint="eastAsia"/>
          <w:sz w:val="24"/>
        </w:rPr>
        <w:t>。</w:t>
      </w:r>
    </w:p>
    <w:p w14:paraId="2918655F" w14:textId="77777777" w:rsidR="00FC20AE" w:rsidRPr="00923F34" w:rsidRDefault="00845158" w:rsidP="00FE2C3D">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2" w:name="_Toc104812139"/>
      <w:bookmarkStart w:id="3" w:name="_Toc104799673"/>
      <w:bookmarkStart w:id="4" w:name="_Toc224306479"/>
      <w:r w:rsidRPr="00923F34">
        <w:rPr>
          <w:rFonts w:ascii="宋体" w:hAnsi="宋体"/>
          <w:b/>
          <w:kern w:val="44"/>
          <w:sz w:val="24"/>
          <w:szCs w:val="28"/>
          <w:u w:color="1F4E79" w:themeColor="accent5" w:themeShade="80"/>
        </w:rPr>
        <w:t>工程概况</w:t>
      </w:r>
      <w:bookmarkEnd w:id="2"/>
      <w:bookmarkEnd w:id="3"/>
      <w:bookmarkEnd w:id="4"/>
    </w:p>
    <w:p w14:paraId="393D893B" w14:textId="2D4392F0" w:rsidR="00DA1E5B" w:rsidRPr="00923F34" w:rsidRDefault="00DA1E5B" w:rsidP="00DA1E5B">
      <w:pPr>
        <w:keepNext/>
        <w:keepLines/>
        <w:numPr>
          <w:ilvl w:val="1"/>
          <w:numId w:val="2"/>
        </w:numPr>
        <w:adjustRightInd w:val="0"/>
        <w:spacing w:line="360" w:lineRule="auto"/>
        <w:ind w:left="0" w:firstLine="0"/>
        <w:jc w:val="left"/>
        <w:textAlignment w:val="baseline"/>
        <w:outlineLvl w:val="1"/>
        <w:rPr>
          <w:rFonts w:ascii="宋体" w:hAnsi="宋体"/>
          <w:b/>
          <w:kern w:val="44"/>
          <w:sz w:val="24"/>
          <w:szCs w:val="28"/>
          <w:u w:color="1F4E79" w:themeColor="accent5" w:themeShade="80"/>
        </w:rPr>
      </w:pPr>
      <w:bookmarkStart w:id="5" w:name="_Toc224306480"/>
      <w:r w:rsidRPr="00923F34">
        <w:rPr>
          <w:rFonts w:ascii="宋体" w:hAnsi="宋体"/>
          <w:b/>
          <w:kern w:val="44"/>
          <w:sz w:val="24"/>
          <w:szCs w:val="28"/>
          <w:u w:color="1F4E79" w:themeColor="accent5" w:themeShade="80"/>
        </w:rPr>
        <w:t>项目情况</w:t>
      </w:r>
      <w:bookmarkEnd w:id="5"/>
    </w:p>
    <w:p w14:paraId="04EE1139" w14:textId="3699603F" w:rsidR="003649D7" w:rsidRPr="00923F34" w:rsidRDefault="00DA1E5B" w:rsidP="003649D7">
      <w:pPr>
        <w:pStyle w:val="afffff5"/>
        <w:spacing w:line="360" w:lineRule="auto"/>
        <w:ind w:leftChars="0" w:left="0" w:firstLineChars="200" w:firstLine="480"/>
        <w:contextualSpacing/>
        <w:rPr>
          <w:rFonts w:ascii="宋体" w:hAnsi="宋体" w:hint="eastAsia"/>
          <w:sz w:val="24"/>
          <w:szCs w:val="24"/>
        </w:rPr>
      </w:pPr>
      <w:r w:rsidRPr="00923F34">
        <w:rPr>
          <w:rFonts w:ascii="宋体" w:hAnsi="宋体"/>
          <w:sz w:val="24"/>
          <w:szCs w:val="24"/>
        </w:rPr>
        <w:t>本项目属于首钢水钢高质量发展</w:t>
      </w:r>
      <w:proofErr w:type="gramStart"/>
      <w:r w:rsidRPr="00923F34">
        <w:rPr>
          <w:rFonts w:ascii="宋体" w:hAnsi="宋体"/>
          <w:sz w:val="24"/>
          <w:szCs w:val="24"/>
        </w:rPr>
        <w:t>焦系统</w:t>
      </w:r>
      <w:proofErr w:type="gramEnd"/>
      <w:r w:rsidRPr="00923F34">
        <w:rPr>
          <w:rFonts w:ascii="宋体" w:hAnsi="宋体"/>
          <w:sz w:val="24"/>
          <w:szCs w:val="24"/>
        </w:rPr>
        <w:t>结构调整项目的一部分</w:t>
      </w:r>
      <w:r w:rsidRPr="00923F34">
        <w:rPr>
          <w:rFonts w:ascii="宋体" w:hAnsi="宋体" w:hint="eastAsia"/>
          <w:sz w:val="24"/>
          <w:szCs w:val="24"/>
        </w:rPr>
        <w:t>，</w:t>
      </w:r>
      <w:r w:rsidRPr="00923F34">
        <w:rPr>
          <w:rFonts w:ascii="宋体" w:hAnsi="宋体"/>
          <w:sz w:val="24"/>
          <w:szCs w:val="24"/>
        </w:rPr>
        <w:t>项目建设内容包括：1建设80万吨/年焦炭生产配套的焦炉烟气脱硫脱硝装置。主要包括焦炉烟气脱硫装置、焦炉烟气脱硝装置、焦炉烟气除尘装置、副产品处置装置等工艺装置及相应的电气、仪表、自动化、视频监控等公辅设施</w:t>
      </w:r>
      <w:r w:rsidR="002935BC" w:rsidRPr="00923F34">
        <w:rPr>
          <w:rFonts w:ascii="宋体" w:hAnsi="宋体" w:hint="eastAsia"/>
          <w:sz w:val="24"/>
          <w:szCs w:val="24"/>
        </w:rPr>
        <w:t>。</w:t>
      </w:r>
    </w:p>
    <w:p w14:paraId="47171771" w14:textId="77777777" w:rsidR="004B352B" w:rsidRPr="00923F34" w:rsidRDefault="00DA1E5B" w:rsidP="004B352B">
      <w:pPr>
        <w:pStyle w:val="PXL4"/>
        <w:ind w:firstLine="480"/>
        <w:rPr>
          <w:rFonts w:ascii="宋体" w:hAnsi="宋体"/>
        </w:rPr>
      </w:pPr>
      <w:r w:rsidRPr="00923F34">
        <w:rPr>
          <w:rFonts w:ascii="宋体" w:hAnsi="宋体" w:hint="eastAsia"/>
        </w:rPr>
        <w:t>工程工艺路线为钙基干法脱硫+布袋除尘+SCR脱硝+余热利用，风机布置在余热锅炉后方，最终净化后的烟气通过新增引风机由烟囱达标排放。</w:t>
      </w:r>
    </w:p>
    <w:p w14:paraId="700AA5F5" w14:textId="76846280" w:rsidR="00DA1E5B" w:rsidRPr="00923F34" w:rsidRDefault="004B352B" w:rsidP="004B352B">
      <w:pPr>
        <w:pStyle w:val="PXL4"/>
        <w:ind w:firstLine="480"/>
        <w:rPr>
          <w:rFonts w:ascii="宋体" w:hAnsi="宋体" w:hint="eastAsia"/>
        </w:rPr>
      </w:pPr>
      <w:r w:rsidRPr="00923F34">
        <w:rPr>
          <w:rFonts w:ascii="宋体" w:hAnsi="宋体" w:hint="eastAsia"/>
          <w:szCs w:val="24"/>
        </w:rPr>
        <w:t>本项目预热锅炉系统、引风机系统不新设，利用一步系统即可。二步脱硝出来的烟气并入余热锅炉入口烟道，分界线为一步预留接口处。</w:t>
      </w:r>
      <w:r w:rsidR="00DA1E5B" w:rsidRPr="00923F34">
        <w:rPr>
          <w:rFonts w:ascii="宋体" w:hAnsi="宋体" w:hint="eastAsia"/>
          <w:kern w:val="0"/>
        </w:rPr>
        <w:t>烟气流程如下：</w:t>
      </w:r>
      <w:r w:rsidR="00DA1E5B" w:rsidRPr="00923F34">
        <w:rPr>
          <w:rFonts w:ascii="宋体" w:hAnsi="宋体" w:hint="eastAsia"/>
          <w:b/>
          <w:bCs/>
          <w:kern w:val="0"/>
          <w:u w:color="1F4E79" w:themeColor="accent5" w:themeShade="80"/>
        </w:rPr>
        <w:t>焦炉烟气</w:t>
      </w:r>
      <w:r w:rsidR="002935BC" w:rsidRPr="00923F34">
        <w:rPr>
          <w:rFonts w:ascii="宋体" w:hAnsi="宋体" w:hint="eastAsia"/>
          <w:b/>
          <w:bCs/>
          <w:kern w:val="0"/>
          <w:u w:color="1F4E79" w:themeColor="accent5" w:themeShade="80"/>
        </w:rPr>
        <w:t>（</w:t>
      </w:r>
      <w:bookmarkStart w:id="6" w:name="OLE_LINK9"/>
      <w:r w:rsidR="002935BC" w:rsidRPr="00923F34">
        <w:rPr>
          <w:rFonts w:ascii="宋体" w:hAnsi="宋体" w:hint="eastAsia"/>
          <w:b/>
          <w:bCs/>
          <w:kern w:val="0"/>
          <w:u w:color="1F4E79" w:themeColor="accent5" w:themeShade="80"/>
        </w:rPr>
        <w:t>二步</w:t>
      </w:r>
      <w:bookmarkEnd w:id="6"/>
      <w:r w:rsidR="002935BC" w:rsidRPr="00923F34">
        <w:rPr>
          <w:rFonts w:ascii="宋体" w:hAnsi="宋体" w:hint="eastAsia"/>
          <w:b/>
          <w:bCs/>
          <w:kern w:val="0"/>
          <w:u w:color="1F4E79" w:themeColor="accent5" w:themeShade="80"/>
        </w:rPr>
        <w:t>）</w:t>
      </w:r>
      <w:r w:rsidR="00DA1E5B" w:rsidRPr="00923F34">
        <w:rPr>
          <w:rFonts w:ascii="宋体" w:hAnsi="宋体" w:hint="eastAsia"/>
          <w:b/>
          <w:bCs/>
          <w:kern w:val="0"/>
          <w:u w:color="1F4E79" w:themeColor="accent5" w:themeShade="80"/>
        </w:rPr>
        <w:t>→钙基干法脱硫系统</w:t>
      </w:r>
      <w:bookmarkStart w:id="7" w:name="OLE_LINK5"/>
      <w:r w:rsidR="00DA1E5B" w:rsidRPr="00923F34">
        <w:rPr>
          <w:rFonts w:ascii="宋体" w:hAnsi="宋体" w:hint="eastAsia"/>
          <w:b/>
          <w:bCs/>
          <w:kern w:val="0"/>
          <w:u w:color="1F4E79" w:themeColor="accent5" w:themeShade="80"/>
        </w:rPr>
        <w:t>（设置</w:t>
      </w:r>
      <w:r w:rsidR="002935BC" w:rsidRPr="00923F34">
        <w:rPr>
          <w:rFonts w:ascii="宋体" w:hAnsi="宋体" w:hint="eastAsia"/>
          <w:b/>
          <w:bCs/>
          <w:kern w:val="0"/>
          <w:u w:color="1F4E79" w:themeColor="accent5" w:themeShade="80"/>
        </w:rPr>
        <w:t>2</w:t>
      </w:r>
      <w:r w:rsidR="00DA1E5B" w:rsidRPr="00923F34">
        <w:rPr>
          <w:rFonts w:ascii="宋体" w:hAnsi="宋体" w:hint="eastAsia"/>
          <w:b/>
          <w:bCs/>
          <w:kern w:val="0"/>
          <w:u w:color="1F4E79" w:themeColor="accent5" w:themeShade="80"/>
        </w:rPr>
        <w:t>台脱硫反应器）</w:t>
      </w:r>
      <w:bookmarkEnd w:id="7"/>
      <w:r w:rsidR="00DA1E5B" w:rsidRPr="00923F34">
        <w:rPr>
          <w:rFonts w:ascii="宋体" w:hAnsi="宋体" w:hint="eastAsia"/>
          <w:b/>
          <w:bCs/>
          <w:kern w:val="0"/>
          <w:u w:color="1F4E79" w:themeColor="accent5" w:themeShade="80"/>
        </w:rPr>
        <w:t>→除尘系统</w:t>
      </w:r>
      <w:r w:rsidR="002935BC" w:rsidRPr="00923F34">
        <w:rPr>
          <w:rFonts w:ascii="宋体" w:hAnsi="宋体" w:hint="eastAsia"/>
          <w:b/>
          <w:bCs/>
          <w:kern w:val="0"/>
          <w:u w:color="1F4E79" w:themeColor="accent5" w:themeShade="80"/>
        </w:rPr>
        <w:t>（设置</w:t>
      </w:r>
      <w:r w:rsidR="002935BC" w:rsidRPr="00923F34">
        <w:rPr>
          <w:rFonts w:ascii="宋体" w:hAnsi="宋体" w:hint="eastAsia"/>
          <w:b/>
          <w:bCs/>
          <w:kern w:val="0"/>
          <w:u w:color="1F4E79" w:themeColor="accent5" w:themeShade="80"/>
        </w:rPr>
        <w:t>2</w:t>
      </w:r>
      <w:r w:rsidR="002935BC" w:rsidRPr="00923F34">
        <w:rPr>
          <w:rFonts w:ascii="宋体" w:hAnsi="宋体" w:hint="eastAsia"/>
          <w:b/>
          <w:bCs/>
          <w:kern w:val="0"/>
          <w:u w:color="1F4E79" w:themeColor="accent5" w:themeShade="80"/>
        </w:rPr>
        <w:t>台</w:t>
      </w:r>
      <w:r w:rsidR="002935BC" w:rsidRPr="00923F34">
        <w:rPr>
          <w:rFonts w:ascii="宋体" w:hAnsi="宋体" w:hint="eastAsia"/>
          <w:b/>
          <w:bCs/>
          <w:kern w:val="0"/>
          <w:u w:color="1F4E79" w:themeColor="accent5" w:themeShade="80"/>
        </w:rPr>
        <w:t>除尘</w:t>
      </w:r>
      <w:r w:rsidR="002935BC" w:rsidRPr="00923F34">
        <w:rPr>
          <w:rFonts w:ascii="宋体" w:hAnsi="宋体" w:hint="eastAsia"/>
          <w:b/>
          <w:bCs/>
          <w:kern w:val="0"/>
          <w:u w:color="1F4E79" w:themeColor="accent5" w:themeShade="80"/>
        </w:rPr>
        <w:t>器）</w:t>
      </w:r>
      <w:r w:rsidR="00DA1E5B" w:rsidRPr="00923F34">
        <w:rPr>
          <w:rFonts w:ascii="宋体" w:hAnsi="宋体" w:hint="eastAsia"/>
          <w:b/>
          <w:bCs/>
          <w:kern w:val="0"/>
          <w:u w:color="1F4E79" w:themeColor="accent5" w:themeShade="80"/>
        </w:rPr>
        <w:t>→脱硝系统（设置</w:t>
      </w:r>
      <w:r w:rsidR="002935BC" w:rsidRPr="00923F34">
        <w:rPr>
          <w:rFonts w:ascii="宋体" w:hAnsi="宋体" w:hint="eastAsia"/>
          <w:b/>
          <w:bCs/>
          <w:kern w:val="0"/>
          <w:u w:color="1F4E79" w:themeColor="accent5" w:themeShade="80"/>
        </w:rPr>
        <w:t>4</w:t>
      </w:r>
      <w:r w:rsidR="00DA1E5B" w:rsidRPr="00923F34">
        <w:rPr>
          <w:rFonts w:ascii="宋体" w:hAnsi="宋体" w:hint="eastAsia"/>
          <w:b/>
          <w:bCs/>
          <w:kern w:val="0"/>
          <w:u w:color="1F4E79" w:themeColor="accent5" w:themeShade="80"/>
        </w:rPr>
        <w:t>台脱硝反应器</w:t>
      </w:r>
      <w:r w:rsidR="002935BC" w:rsidRPr="00923F34">
        <w:rPr>
          <w:rFonts w:ascii="宋体" w:hAnsi="宋体" w:hint="eastAsia"/>
          <w:b/>
          <w:bCs/>
          <w:kern w:val="0"/>
          <w:u w:color="1F4E79" w:themeColor="accent5" w:themeShade="80"/>
        </w:rPr>
        <w:t>，</w:t>
      </w:r>
      <w:r w:rsidR="00DA1E5B" w:rsidRPr="00923F34">
        <w:rPr>
          <w:rFonts w:ascii="宋体" w:hAnsi="宋体" w:hint="eastAsia"/>
          <w:b/>
          <w:bCs/>
          <w:kern w:val="0"/>
          <w:u w:color="1F4E79" w:themeColor="accent5" w:themeShade="80"/>
        </w:rPr>
        <w:t>并设置补热炉用于升温+解析）→</w:t>
      </w:r>
      <w:r w:rsidR="00DA1E5B" w:rsidRPr="00923F34">
        <w:rPr>
          <w:rFonts w:ascii="宋体" w:hAnsi="宋体" w:hint="eastAsia"/>
          <w:kern w:val="0"/>
          <w:u w:color="1F4E79" w:themeColor="accent5" w:themeShade="80"/>
        </w:rPr>
        <w:t>余热锅炉（</w:t>
      </w:r>
      <w:bookmarkStart w:id="8" w:name="OLE_LINK10"/>
      <w:r w:rsidR="002935BC" w:rsidRPr="00923F34">
        <w:rPr>
          <w:rFonts w:ascii="宋体" w:hAnsi="宋体" w:hint="eastAsia"/>
          <w:kern w:val="0"/>
          <w:u w:color="1F4E79" w:themeColor="accent5" w:themeShade="80"/>
        </w:rPr>
        <w:t>一</w:t>
      </w:r>
      <w:r w:rsidR="002935BC" w:rsidRPr="00923F34">
        <w:rPr>
          <w:rFonts w:ascii="宋体" w:hAnsi="宋体" w:hint="eastAsia"/>
          <w:kern w:val="0"/>
          <w:u w:color="1F4E79" w:themeColor="accent5" w:themeShade="80"/>
        </w:rPr>
        <w:t>步</w:t>
      </w:r>
      <w:r w:rsidR="00DA1E5B" w:rsidRPr="00923F34">
        <w:rPr>
          <w:rFonts w:ascii="宋体" w:hAnsi="宋体" w:hint="eastAsia"/>
          <w:kern w:val="0"/>
          <w:u w:color="1F4E79" w:themeColor="accent5" w:themeShade="80"/>
        </w:rPr>
        <w:t>、</w:t>
      </w:r>
      <w:r w:rsidR="002935BC" w:rsidRPr="00923F34">
        <w:rPr>
          <w:rFonts w:ascii="宋体" w:hAnsi="宋体" w:hint="eastAsia"/>
          <w:kern w:val="0"/>
          <w:u w:color="1F4E79" w:themeColor="accent5" w:themeShade="80"/>
        </w:rPr>
        <w:t>二步</w:t>
      </w:r>
      <w:bookmarkStart w:id="9" w:name="OLE_LINK11"/>
      <w:r w:rsidR="002935BC" w:rsidRPr="00923F34">
        <w:rPr>
          <w:rFonts w:ascii="宋体" w:hAnsi="宋体" w:hint="eastAsia"/>
          <w:kern w:val="0"/>
          <w:u w:color="1F4E79" w:themeColor="accent5" w:themeShade="80"/>
        </w:rPr>
        <w:t>共</w:t>
      </w:r>
      <w:r w:rsidR="00DA1E5B" w:rsidRPr="00923F34">
        <w:rPr>
          <w:rFonts w:ascii="宋体" w:hAnsi="宋体" w:hint="eastAsia"/>
          <w:kern w:val="0"/>
          <w:u w:color="1F4E79" w:themeColor="accent5" w:themeShade="80"/>
        </w:rPr>
        <w:t>用</w:t>
      </w:r>
      <w:bookmarkEnd w:id="8"/>
      <w:bookmarkEnd w:id="9"/>
      <w:r w:rsidR="002935BC" w:rsidRPr="00923F34">
        <w:rPr>
          <w:rFonts w:ascii="宋体" w:hAnsi="宋体" w:hint="eastAsia"/>
          <w:kern w:val="0"/>
          <w:u w:color="1F4E79" w:themeColor="accent5" w:themeShade="80"/>
        </w:rPr>
        <w:t>，</w:t>
      </w:r>
      <w:r w:rsidR="00DA1E5B" w:rsidRPr="00923F34">
        <w:rPr>
          <w:rFonts w:ascii="宋体" w:hAnsi="宋体" w:hint="eastAsia"/>
          <w:kern w:val="0"/>
          <w:u w:color="1F4E79" w:themeColor="accent5" w:themeShade="80"/>
        </w:rPr>
        <w:t>并设置余热旁路）→增压风机（</w:t>
      </w:r>
      <w:r w:rsidR="002935BC" w:rsidRPr="00923F34">
        <w:rPr>
          <w:rFonts w:ascii="宋体" w:hAnsi="宋体" w:hint="eastAsia"/>
          <w:kern w:val="0"/>
          <w:u w:color="1F4E79" w:themeColor="accent5" w:themeShade="80"/>
        </w:rPr>
        <w:t>一步、二步共用</w:t>
      </w:r>
      <w:r w:rsidR="00DA1E5B" w:rsidRPr="00923F34">
        <w:rPr>
          <w:rFonts w:ascii="宋体" w:hAnsi="宋体" w:hint="eastAsia"/>
          <w:kern w:val="0"/>
          <w:u w:color="1F4E79" w:themeColor="accent5" w:themeShade="80"/>
        </w:rPr>
        <w:t>，设置2台，1用1备）→烟囱。</w:t>
      </w:r>
    </w:p>
    <w:p w14:paraId="638DA821" w14:textId="77777777" w:rsidR="00DA1E5B" w:rsidRPr="00923F34" w:rsidRDefault="00DA1E5B" w:rsidP="00DA1E5B">
      <w:pPr>
        <w:pStyle w:val="PXL4"/>
        <w:ind w:firstLine="480"/>
        <w:rPr>
          <w:rFonts w:ascii="宋体" w:hAnsi="宋体"/>
          <w:b/>
          <w:bCs/>
          <w:kern w:val="0"/>
        </w:rPr>
      </w:pPr>
      <w:r w:rsidRPr="00923F34">
        <w:rPr>
          <w:rFonts w:ascii="宋体" w:hAnsi="宋体" w:hint="eastAsia"/>
          <w:kern w:val="0"/>
        </w:rPr>
        <w:t>项目名称：</w:t>
      </w:r>
      <w:r w:rsidRPr="00923F34">
        <w:rPr>
          <w:rFonts w:ascii="宋体" w:hAnsi="宋体" w:hint="eastAsia"/>
          <w:b/>
          <w:bCs/>
          <w:kern w:val="0"/>
        </w:rPr>
        <w:t>首钢水钢高质量发展</w:t>
      </w:r>
      <w:proofErr w:type="gramStart"/>
      <w:r w:rsidRPr="00923F34">
        <w:rPr>
          <w:rFonts w:ascii="宋体" w:hAnsi="宋体" w:hint="eastAsia"/>
          <w:b/>
          <w:bCs/>
          <w:kern w:val="0"/>
        </w:rPr>
        <w:t>焦系统</w:t>
      </w:r>
      <w:proofErr w:type="gramEnd"/>
      <w:r w:rsidRPr="00923F34">
        <w:rPr>
          <w:rFonts w:ascii="宋体" w:hAnsi="宋体" w:hint="eastAsia"/>
          <w:b/>
          <w:bCs/>
          <w:kern w:val="0"/>
        </w:rPr>
        <w:t>结构调整项目（一期）二步焦炉烟气脱硫脱硝工程。</w:t>
      </w:r>
    </w:p>
    <w:p w14:paraId="204A95DA" w14:textId="4B49E242" w:rsidR="00DA1E5B" w:rsidRPr="00923F34" w:rsidRDefault="00DA1E5B" w:rsidP="002935BC">
      <w:pPr>
        <w:pStyle w:val="PXL4"/>
        <w:ind w:firstLine="480"/>
        <w:rPr>
          <w:rFonts w:ascii="宋体" w:hAnsi="宋体" w:hint="eastAsia"/>
          <w:kern w:val="0"/>
        </w:rPr>
      </w:pPr>
      <w:r w:rsidRPr="00923F34">
        <w:rPr>
          <w:rFonts w:ascii="宋体" w:hAnsi="宋体" w:hint="eastAsia"/>
          <w:kern w:val="0"/>
        </w:rPr>
        <w:t>建设地点：贵州省六盘水市钟山区水</w:t>
      </w:r>
      <w:proofErr w:type="gramStart"/>
      <w:r w:rsidRPr="00923F34">
        <w:rPr>
          <w:rFonts w:ascii="宋体" w:hAnsi="宋体" w:hint="eastAsia"/>
          <w:kern w:val="0"/>
        </w:rPr>
        <w:t>钢现有</w:t>
      </w:r>
      <w:proofErr w:type="gramEnd"/>
      <w:r w:rsidRPr="00923F34">
        <w:rPr>
          <w:rFonts w:ascii="宋体" w:hAnsi="宋体" w:hint="eastAsia"/>
          <w:kern w:val="0"/>
        </w:rPr>
        <w:t>厂区内建设。</w:t>
      </w:r>
    </w:p>
    <w:p w14:paraId="0C34BAB8" w14:textId="344A1807" w:rsidR="00DA1E5B" w:rsidRPr="00923F34" w:rsidRDefault="00DA1E5B" w:rsidP="002935BC">
      <w:pPr>
        <w:keepNext/>
        <w:keepLines/>
        <w:numPr>
          <w:ilvl w:val="1"/>
          <w:numId w:val="2"/>
        </w:numPr>
        <w:adjustRightInd w:val="0"/>
        <w:spacing w:line="360" w:lineRule="auto"/>
        <w:ind w:left="0" w:firstLine="0"/>
        <w:jc w:val="left"/>
        <w:textAlignment w:val="baseline"/>
        <w:outlineLvl w:val="1"/>
        <w:rPr>
          <w:rFonts w:ascii="宋体" w:hAnsi="宋体"/>
          <w:b/>
          <w:kern w:val="44"/>
          <w:sz w:val="24"/>
          <w:szCs w:val="28"/>
          <w:u w:color="1F4E79" w:themeColor="accent5" w:themeShade="80"/>
        </w:rPr>
      </w:pPr>
      <w:bookmarkStart w:id="10" w:name="_Toc198651193"/>
      <w:bookmarkStart w:id="11" w:name="_Toc18140"/>
      <w:bookmarkStart w:id="12" w:name="_Toc4874"/>
      <w:bookmarkStart w:id="13" w:name="_Toc224306481"/>
      <w:r w:rsidRPr="00923F34">
        <w:rPr>
          <w:rFonts w:ascii="宋体" w:hAnsi="宋体"/>
          <w:b/>
          <w:kern w:val="44"/>
          <w:sz w:val="24"/>
          <w:szCs w:val="28"/>
          <w:u w:color="1F4E79" w:themeColor="accent5" w:themeShade="80"/>
        </w:rPr>
        <w:t>建设条件</w:t>
      </w:r>
      <w:bookmarkEnd w:id="10"/>
      <w:bookmarkEnd w:id="11"/>
      <w:bookmarkEnd w:id="12"/>
      <w:bookmarkEnd w:id="13"/>
    </w:p>
    <w:p w14:paraId="5DEBD34C" w14:textId="70102DEB" w:rsidR="00DA1E5B" w:rsidRPr="00923F34" w:rsidRDefault="00DA1E5B" w:rsidP="002935BC">
      <w:pPr>
        <w:keepNext/>
        <w:keepLines/>
        <w:numPr>
          <w:ilvl w:val="2"/>
          <w:numId w:val="2"/>
        </w:numPr>
        <w:adjustRightInd w:val="0"/>
        <w:spacing w:line="360" w:lineRule="auto"/>
        <w:ind w:left="0" w:firstLine="0"/>
        <w:textAlignment w:val="baseline"/>
        <w:outlineLvl w:val="2"/>
        <w:rPr>
          <w:rFonts w:ascii="宋体" w:hAnsi="宋体"/>
          <w:b/>
          <w:kern w:val="44"/>
          <w:sz w:val="24"/>
          <w:szCs w:val="28"/>
          <w:u w:color="1F4E79" w:themeColor="accent5" w:themeShade="80"/>
        </w:rPr>
      </w:pPr>
      <w:bookmarkStart w:id="14" w:name="_Toc391922781"/>
      <w:bookmarkStart w:id="15" w:name="_Toc332812750"/>
      <w:bookmarkEnd w:id="14"/>
      <w:r w:rsidRPr="00923F34">
        <w:rPr>
          <w:rFonts w:ascii="宋体" w:hAnsi="宋体"/>
          <w:b/>
          <w:kern w:val="44"/>
          <w:sz w:val="24"/>
          <w:szCs w:val="28"/>
          <w:u w:color="1F4E79" w:themeColor="accent5" w:themeShade="80"/>
        </w:rPr>
        <w:t>厂址</w:t>
      </w:r>
      <w:r w:rsidR="002935BC" w:rsidRPr="00923F34">
        <w:rPr>
          <w:rFonts w:ascii="宋体" w:hAnsi="宋体" w:hint="eastAsia"/>
          <w:b/>
          <w:kern w:val="44"/>
          <w:sz w:val="24"/>
          <w:szCs w:val="28"/>
          <w:u w:color="1F4E79" w:themeColor="accent5" w:themeShade="80"/>
        </w:rPr>
        <w:t>条件</w:t>
      </w:r>
    </w:p>
    <w:p w14:paraId="3B15FC20" w14:textId="77777777" w:rsidR="00DA1E5B" w:rsidRPr="00923F34" w:rsidRDefault="00DA1E5B" w:rsidP="002935BC">
      <w:pPr>
        <w:pStyle w:val="PXL4"/>
        <w:ind w:firstLine="480"/>
        <w:rPr>
          <w:rFonts w:ascii="宋体" w:hAnsi="宋体"/>
          <w:kern w:val="0"/>
        </w:rPr>
      </w:pPr>
      <w:r w:rsidRPr="00923F34">
        <w:rPr>
          <w:rFonts w:ascii="宋体" w:hAnsi="宋体"/>
          <w:kern w:val="0"/>
        </w:rPr>
        <w:t>首钢水钢高质量发展</w:t>
      </w:r>
      <w:proofErr w:type="gramStart"/>
      <w:r w:rsidRPr="00923F34">
        <w:rPr>
          <w:rFonts w:ascii="宋体" w:hAnsi="宋体"/>
          <w:kern w:val="0"/>
        </w:rPr>
        <w:t>焦系统</w:t>
      </w:r>
      <w:proofErr w:type="gramEnd"/>
      <w:r w:rsidRPr="00923F34">
        <w:rPr>
          <w:rFonts w:ascii="宋体" w:hAnsi="宋体"/>
          <w:kern w:val="0"/>
        </w:rPr>
        <w:t>结构调整项目</w:t>
      </w:r>
      <w:r w:rsidRPr="00923F34">
        <w:rPr>
          <w:rFonts w:ascii="宋体" w:hAnsi="宋体" w:hint="eastAsia"/>
          <w:kern w:val="0"/>
        </w:rPr>
        <w:t>（一期）二步</w:t>
      </w:r>
      <w:r w:rsidRPr="00923F34">
        <w:rPr>
          <w:rFonts w:ascii="宋体" w:hAnsi="宋体"/>
          <w:kern w:val="0"/>
        </w:rPr>
        <w:t>项目厂址在贵州省六盘水市钟山区水</w:t>
      </w:r>
      <w:proofErr w:type="gramStart"/>
      <w:r w:rsidRPr="00923F34">
        <w:rPr>
          <w:rFonts w:ascii="宋体" w:hAnsi="宋体"/>
          <w:kern w:val="0"/>
        </w:rPr>
        <w:t>钢现有</w:t>
      </w:r>
      <w:proofErr w:type="gramEnd"/>
      <w:r w:rsidRPr="00923F34">
        <w:rPr>
          <w:rFonts w:ascii="宋体" w:hAnsi="宋体"/>
          <w:kern w:val="0"/>
        </w:rPr>
        <w:t>厂区内建设。工程厂址东为3、4号焦炉的煤气净化，以及钢铁综合料</w:t>
      </w:r>
      <w:r w:rsidRPr="00923F34">
        <w:rPr>
          <w:rFonts w:ascii="宋体" w:hAnsi="宋体"/>
          <w:kern w:val="0"/>
        </w:rPr>
        <w:lastRenderedPageBreak/>
        <w:t>场；南为3、4号焦炉和山地，西为</w:t>
      </w:r>
      <w:proofErr w:type="gramStart"/>
      <w:r w:rsidRPr="00923F34">
        <w:rPr>
          <w:rFonts w:ascii="宋体" w:hAnsi="宋体"/>
          <w:kern w:val="0"/>
        </w:rPr>
        <w:t>煤气柜区和</w:t>
      </w:r>
      <w:proofErr w:type="gramEnd"/>
      <w:r w:rsidRPr="00923F34">
        <w:rPr>
          <w:rFonts w:ascii="宋体" w:hAnsi="宋体"/>
          <w:kern w:val="0"/>
        </w:rPr>
        <w:t>山地；北为发电站区域和炼铁厂。</w:t>
      </w:r>
    </w:p>
    <w:p w14:paraId="55763895" w14:textId="56A76D12" w:rsidR="00DA1E5B" w:rsidRPr="00923F34" w:rsidRDefault="00DA1E5B" w:rsidP="002935BC">
      <w:pPr>
        <w:keepNext/>
        <w:keepLines/>
        <w:numPr>
          <w:ilvl w:val="2"/>
          <w:numId w:val="2"/>
        </w:numPr>
        <w:adjustRightInd w:val="0"/>
        <w:spacing w:line="360" w:lineRule="auto"/>
        <w:ind w:left="0" w:firstLine="0"/>
        <w:textAlignment w:val="baseline"/>
        <w:outlineLvl w:val="2"/>
        <w:rPr>
          <w:rFonts w:ascii="宋体" w:hAnsi="宋体"/>
          <w:b/>
          <w:kern w:val="44"/>
          <w:sz w:val="24"/>
          <w:szCs w:val="28"/>
          <w:u w:color="1F4E79" w:themeColor="accent5" w:themeShade="80"/>
        </w:rPr>
      </w:pPr>
      <w:bookmarkStart w:id="16" w:name="_Toc82073982"/>
      <w:bookmarkStart w:id="17" w:name="_Toc27856163"/>
      <w:bookmarkStart w:id="18" w:name="_Toc27855805"/>
      <w:bookmarkStart w:id="19" w:name="_Toc391922782"/>
      <w:bookmarkEnd w:id="16"/>
      <w:bookmarkEnd w:id="17"/>
      <w:bookmarkEnd w:id="18"/>
      <w:bookmarkEnd w:id="19"/>
      <w:r w:rsidRPr="00923F34">
        <w:rPr>
          <w:rFonts w:ascii="宋体" w:hAnsi="宋体"/>
          <w:b/>
          <w:kern w:val="44"/>
          <w:sz w:val="24"/>
          <w:szCs w:val="28"/>
          <w:u w:color="1F4E79" w:themeColor="accent5" w:themeShade="80"/>
        </w:rPr>
        <w:t>自然条件</w:t>
      </w:r>
    </w:p>
    <w:p w14:paraId="3365879E" w14:textId="77777777" w:rsidR="00DA1E5B" w:rsidRPr="00923F34" w:rsidRDefault="00DA1E5B" w:rsidP="002935BC">
      <w:pPr>
        <w:pStyle w:val="PXL4"/>
        <w:ind w:firstLine="480"/>
        <w:rPr>
          <w:rFonts w:ascii="宋体" w:hAnsi="宋体"/>
          <w:kern w:val="0"/>
        </w:rPr>
      </w:pPr>
      <w:r w:rsidRPr="00923F34">
        <w:rPr>
          <w:rFonts w:ascii="宋体" w:hAnsi="宋体"/>
          <w:kern w:val="0"/>
        </w:rPr>
        <w:t>本项目场址位于贵州省六盘水市钟山区，六盘水市属温和地区，亚热带</w:t>
      </w:r>
      <w:proofErr w:type="gramStart"/>
      <w:r w:rsidRPr="00923F34">
        <w:rPr>
          <w:rFonts w:ascii="宋体" w:hAnsi="宋体"/>
          <w:kern w:val="0"/>
        </w:rPr>
        <w:t>夏湿春干</w:t>
      </w:r>
      <w:proofErr w:type="gramEnd"/>
      <w:r w:rsidRPr="00923F34">
        <w:rPr>
          <w:rFonts w:ascii="宋体" w:hAnsi="宋体"/>
          <w:kern w:val="0"/>
        </w:rPr>
        <w:t>气候，第V建筑气候区的VA区，该区立体气候特征明显，大部分地区冬温夏凉，干湿季分明；常年有雷暴、多雾，气温的年较差偏小，日较差偏大，日照较少，太阳辐射强烈，部分地区冬季气温偏低。</w:t>
      </w:r>
    </w:p>
    <w:p w14:paraId="591089EB" w14:textId="77777777" w:rsidR="00DA1E5B" w:rsidRPr="00923F34" w:rsidRDefault="00DA1E5B" w:rsidP="00DA1E5B">
      <w:pPr>
        <w:pStyle w:val="afffff5"/>
        <w:spacing w:line="360" w:lineRule="auto"/>
        <w:ind w:leftChars="0" w:left="0" w:firstLineChars="200" w:firstLine="480"/>
        <w:contextualSpacing/>
        <w:rPr>
          <w:rFonts w:ascii="宋体" w:hAnsi="宋体"/>
          <w:sz w:val="24"/>
          <w:szCs w:val="24"/>
        </w:rPr>
      </w:pPr>
      <w:r w:rsidRPr="00923F34">
        <w:rPr>
          <w:rFonts w:ascii="宋体" w:hAnsi="宋体"/>
          <w:sz w:val="24"/>
          <w:szCs w:val="24"/>
        </w:rPr>
        <w:t>该区建筑的基本要求符合下列规定：</w:t>
      </w:r>
    </w:p>
    <w:p w14:paraId="6A87EE2F" w14:textId="77777777" w:rsidR="00DA1E5B" w:rsidRPr="00923F34" w:rsidRDefault="00DA1E5B" w:rsidP="002935BC">
      <w:pPr>
        <w:pStyle w:val="afffff5"/>
        <w:numPr>
          <w:ilvl w:val="0"/>
          <w:numId w:val="29"/>
        </w:numPr>
        <w:spacing w:line="360" w:lineRule="auto"/>
        <w:ind w:leftChars="0" w:left="0" w:firstLineChars="200" w:firstLine="480"/>
        <w:contextualSpacing/>
        <w:rPr>
          <w:rFonts w:ascii="宋体" w:hAnsi="宋体"/>
          <w:sz w:val="24"/>
          <w:szCs w:val="24"/>
        </w:rPr>
      </w:pPr>
      <w:r w:rsidRPr="00923F34">
        <w:rPr>
          <w:rFonts w:ascii="宋体" w:hAnsi="宋体"/>
          <w:sz w:val="24"/>
          <w:szCs w:val="24"/>
        </w:rPr>
        <w:t>建筑物应满足湿季防雨和通风要求；</w:t>
      </w:r>
    </w:p>
    <w:p w14:paraId="7BC97DE7" w14:textId="77777777" w:rsidR="00DA1E5B" w:rsidRPr="00923F34" w:rsidRDefault="00DA1E5B" w:rsidP="002935BC">
      <w:pPr>
        <w:pStyle w:val="afffff5"/>
        <w:numPr>
          <w:ilvl w:val="0"/>
          <w:numId w:val="29"/>
        </w:numPr>
        <w:spacing w:line="360" w:lineRule="auto"/>
        <w:ind w:leftChars="0" w:left="0" w:firstLineChars="200" w:firstLine="480"/>
        <w:contextualSpacing/>
        <w:rPr>
          <w:rFonts w:ascii="宋体" w:hAnsi="宋体"/>
          <w:sz w:val="24"/>
          <w:szCs w:val="24"/>
        </w:rPr>
      </w:pPr>
      <w:r w:rsidRPr="00923F34">
        <w:rPr>
          <w:rFonts w:ascii="宋体" w:hAnsi="宋体"/>
          <w:sz w:val="24"/>
          <w:szCs w:val="24"/>
        </w:rPr>
        <w:t>单体设计和构造处理宜使湿季有较好自然通风，主要房间有良好朝向；建筑物注意防潮、防雷击；施工有防雨的措施。</w:t>
      </w:r>
    </w:p>
    <w:p w14:paraId="7BEFF848" w14:textId="2F0E6DB3" w:rsidR="00DA1E5B" w:rsidRPr="00923F34" w:rsidRDefault="00DA1E5B" w:rsidP="002935BC">
      <w:pPr>
        <w:keepNext/>
        <w:keepLines/>
        <w:numPr>
          <w:ilvl w:val="2"/>
          <w:numId w:val="2"/>
        </w:numPr>
        <w:adjustRightInd w:val="0"/>
        <w:spacing w:line="360" w:lineRule="auto"/>
        <w:ind w:left="0" w:firstLine="0"/>
        <w:textAlignment w:val="baseline"/>
        <w:outlineLvl w:val="2"/>
        <w:rPr>
          <w:rFonts w:ascii="宋体" w:hAnsi="宋体"/>
          <w:b/>
          <w:kern w:val="44"/>
          <w:sz w:val="24"/>
          <w:szCs w:val="28"/>
          <w:u w:color="1F4E79" w:themeColor="accent5" w:themeShade="80"/>
        </w:rPr>
      </w:pPr>
      <w:r w:rsidRPr="00923F34">
        <w:rPr>
          <w:rFonts w:ascii="宋体" w:hAnsi="宋体"/>
          <w:b/>
          <w:kern w:val="44"/>
          <w:sz w:val="24"/>
          <w:szCs w:val="28"/>
          <w:u w:color="1F4E79" w:themeColor="accent5" w:themeShade="80"/>
        </w:rPr>
        <w:t>气候</w:t>
      </w:r>
      <w:r w:rsidR="002935BC" w:rsidRPr="00923F34">
        <w:rPr>
          <w:rFonts w:ascii="宋体" w:hAnsi="宋体" w:hint="eastAsia"/>
          <w:b/>
          <w:kern w:val="44"/>
          <w:sz w:val="24"/>
          <w:szCs w:val="28"/>
          <w:u w:color="1F4E79" w:themeColor="accent5" w:themeShade="80"/>
        </w:rPr>
        <w:t>条件</w:t>
      </w:r>
    </w:p>
    <w:tbl>
      <w:tblPr>
        <w:tblW w:w="9072" w:type="dxa"/>
        <w:jc w:val="center"/>
        <w:tblLook w:val="04A0" w:firstRow="1" w:lastRow="0" w:firstColumn="1" w:lastColumn="0" w:noHBand="0" w:noVBand="1"/>
      </w:tblPr>
      <w:tblGrid>
        <w:gridCol w:w="1458"/>
        <w:gridCol w:w="3861"/>
        <w:gridCol w:w="2295"/>
        <w:gridCol w:w="1458"/>
      </w:tblGrid>
      <w:tr w:rsidR="00F8392F" w:rsidRPr="00923F34" w14:paraId="207045B9" w14:textId="77777777" w:rsidTr="00CD2476">
        <w:trPr>
          <w:trHeight w:val="454"/>
          <w:tblHeader/>
          <w:jc w:val="center"/>
        </w:trPr>
        <w:tc>
          <w:tcPr>
            <w:tcW w:w="1080" w:type="dxa"/>
            <w:tcBorders>
              <w:top w:val="double" w:sz="6" w:space="0" w:color="000000"/>
              <w:left w:val="double" w:sz="6" w:space="0" w:color="000000"/>
              <w:bottom w:val="single" w:sz="4" w:space="0" w:color="000000"/>
              <w:right w:val="single" w:sz="4" w:space="0" w:color="000000"/>
            </w:tcBorders>
            <w:vAlign w:val="center"/>
          </w:tcPr>
          <w:p w14:paraId="6B379409" w14:textId="77777777" w:rsidR="00CD2476" w:rsidRPr="00923F34" w:rsidRDefault="00CD2476" w:rsidP="00B2407A">
            <w:pPr>
              <w:widowControl/>
              <w:jc w:val="center"/>
              <w:rPr>
                <w:rFonts w:ascii="宋体" w:hAnsi="宋体" w:cs="宋体" w:hint="eastAsia"/>
                <w:b/>
                <w:bCs/>
                <w:szCs w:val="21"/>
              </w:rPr>
            </w:pPr>
            <w:r w:rsidRPr="00923F34">
              <w:rPr>
                <w:rFonts w:ascii="宋体" w:hAnsi="宋体" w:cs="宋体" w:hint="eastAsia"/>
                <w:b/>
                <w:bCs/>
                <w:szCs w:val="21"/>
                <w:u w:color="1F4E79" w:themeColor="accent5" w:themeShade="80"/>
              </w:rPr>
              <w:t>序号</w:t>
            </w:r>
          </w:p>
        </w:tc>
        <w:tc>
          <w:tcPr>
            <w:tcW w:w="2860" w:type="dxa"/>
            <w:tcBorders>
              <w:top w:val="double" w:sz="6" w:space="0" w:color="000000"/>
              <w:left w:val="nil"/>
              <w:bottom w:val="single" w:sz="4" w:space="0" w:color="000000"/>
              <w:right w:val="single" w:sz="4" w:space="0" w:color="000000"/>
            </w:tcBorders>
            <w:vAlign w:val="center"/>
          </w:tcPr>
          <w:p w14:paraId="4E371F45" w14:textId="77777777" w:rsidR="00CD2476" w:rsidRPr="00923F34" w:rsidRDefault="00CD2476" w:rsidP="00B2407A">
            <w:pPr>
              <w:widowControl/>
              <w:jc w:val="center"/>
              <w:rPr>
                <w:rFonts w:ascii="宋体" w:hAnsi="宋体" w:cs="宋体" w:hint="eastAsia"/>
                <w:b/>
                <w:bCs/>
                <w:szCs w:val="21"/>
              </w:rPr>
            </w:pPr>
            <w:r w:rsidRPr="00923F34">
              <w:rPr>
                <w:rFonts w:ascii="宋体" w:hAnsi="宋体" w:cs="宋体" w:hint="eastAsia"/>
                <w:b/>
                <w:bCs/>
                <w:szCs w:val="21"/>
                <w:u w:color="1F4E79" w:themeColor="accent5" w:themeShade="80"/>
              </w:rPr>
              <w:t>项目</w:t>
            </w:r>
          </w:p>
        </w:tc>
        <w:tc>
          <w:tcPr>
            <w:tcW w:w="1700" w:type="dxa"/>
            <w:tcBorders>
              <w:top w:val="double" w:sz="6" w:space="0" w:color="000000"/>
              <w:left w:val="nil"/>
              <w:bottom w:val="single" w:sz="4" w:space="0" w:color="000000"/>
              <w:right w:val="single" w:sz="4" w:space="0" w:color="000000"/>
            </w:tcBorders>
            <w:vAlign w:val="center"/>
          </w:tcPr>
          <w:p w14:paraId="33B7799A" w14:textId="77777777" w:rsidR="00CD2476" w:rsidRPr="00923F34" w:rsidRDefault="00CD2476" w:rsidP="00B2407A">
            <w:pPr>
              <w:widowControl/>
              <w:jc w:val="center"/>
              <w:rPr>
                <w:rFonts w:ascii="宋体" w:hAnsi="宋体" w:cs="宋体" w:hint="eastAsia"/>
                <w:b/>
                <w:bCs/>
                <w:szCs w:val="21"/>
              </w:rPr>
            </w:pPr>
            <w:r w:rsidRPr="00923F34">
              <w:rPr>
                <w:rFonts w:ascii="宋体" w:hAnsi="宋体" w:cs="宋体" w:hint="eastAsia"/>
                <w:b/>
                <w:bCs/>
                <w:szCs w:val="21"/>
                <w:u w:color="1F4E79" w:themeColor="accent5" w:themeShade="80"/>
              </w:rPr>
              <w:t>数值</w:t>
            </w:r>
          </w:p>
        </w:tc>
        <w:tc>
          <w:tcPr>
            <w:tcW w:w="1080" w:type="dxa"/>
            <w:tcBorders>
              <w:top w:val="double" w:sz="6" w:space="0" w:color="000000"/>
              <w:left w:val="nil"/>
              <w:bottom w:val="single" w:sz="4" w:space="0" w:color="000000"/>
              <w:right w:val="double" w:sz="6" w:space="0" w:color="000000"/>
            </w:tcBorders>
            <w:vAlign w:val="center"/>
          </w:tcPr>
          <w:p w14:paraId="20C0D320" w14:textId="77777777" w:rsidR="00CD2476" w:rsidRPr="00923F34" w:rsidRDefault="00CD2476" w:rsidP="00B2407A">
            <w:pPr>
              <w:widowControl/>
              <w:jc w:val="center"/>
              <w:rPr>
                <w:rFonts w:ascii="宋体" w:hAnsi="宋体" w:cs="宋体" w:hint="eastAsia"/>
                <w:b/>
                <w:bCs/>
                <w:szCs w:val="21"/>
                <w:u w:color="1F4E79" w:themeColor="accent5" w:themeShade="80"/>
              </w:rPr>
            </w:pPr>
            <w:r w:rsidRPr="00923F34">
              <w:rPr>
                <w:rFonts w:ascii="宋体" w:hAnsi="宋体" w:cs="宋体" w:hint="eastAsia"/>
                <w:b/>
                <w:bCs/>
                <w:szCs w:val="21"/>
                <w:u w:color="1F4E79" w:themeColor="accent5" w:themeShade="80"/>
              </w:rPr>
              <w:t>备注</w:t>
            </w:r>
          </w:p>
        </w:tc>
      </w:tr>
      <w:tr w:rsidR="00F8392F" w:rsidRPr="00923F34" w14:paraId="19689D98"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0E2F8E8C"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w:t>
            </w:r>
          </w:p>
        </w:tc>
        <w:tc>
          <w:tcPr>
            <w:tcW w:w="2860" w:type="dxa"/>
            <w:tcBorders>
              <w:top w:val="nil"/>
              <w:left w:val="nil"/>
              <w:bottom w:val="single" w:sz="4" w:space="0" w:color="000000"/>
              <w:right w:val="single" w:sz="4" w:space="0" w:color="000000"/>
            </w:tcBorders>
            <w:vAlign w:val="center"/>
          </w:tcPr>
          <w:p w14:paraId="517C372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极端最高气温</w:t>
            </w:r>
          </w:p>
        </w:tc>
        <w:tc>
          <w:tcPr>
            <w:tcW w:w="1700" w:type="dxa"/>
            <w:tcBorders>
              <w:top w:val="nil"/>
              <w:left w:val="nil"/>
              <w:bottom w:val="single" w:sz="4" w:space="0" w:color="000000"/>
              <w:right w:val="single" w:sz="4" w:space="0" w:color="000000"/>
            </w:tcBorders>
            <w:vAlign w:val="center"/>
          </w:tcPr>
          <w:p w14:paraId="255C7FA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31.6℃</w:t>
            </w:r>
          </w:p>
        </w:tc>
        <w:tc>
          <w:tcPr>
            <w:tcW w:w="1080" w:type="dxa"/>
            <w:tcBorders>
              <w:top w:val="nil"/>
              <w:left w:val="nil"/>
              <w:bottom w:val="single" w:sz="4" w:space="0" w:color="000000"/>
              <w:right w:val="double" w:sz="6" w:space="0" w:color="000000"/>
            </w:tcBorders>
            <w:noWrap/>
            <w:vAlign w:val="center"/>
          </w:tcPr>
          <w:p w14:paraId="689AE5A3"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72E25218"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5D72A1F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2</w:t>
            </w:r>
          </w:p>
        </w:tc>
        <w:tc>
          <w:tcPr>
            <w:tcW w:w="2860" w:type="dxa"/>
            <w:tcBorders>
              <w:top w:val="nil"/>
              <w:left w:val="nil"/>
              <w:bottom w:val="single" w:sz="4" w:space="0" w:color="000000"/>
              <w:right w:val="single" w:sz="4" w:space="0" w:color="000000"/>
            </w:tcBorders>
            <w:vAlign w:val="center"/>
          </w:tcPr>
          <w:p w14:paraId="11BC611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极端最低气温</w:t>
            </w:r>
          </w:p>
        </w:tc>
        <w:tc>
          <w:tcPr>
            <w:tcW w:w="1700" w:type="dxa"/>
            <w:tcBorders>
              <w:top w:val="nil"/>
              <w:left w:val="nil"/>
              <w:bottom w:val="single" w:sz="4" w:space="0" w:color="000000"/>
              <w:right w:val="single" w:sz="4" w:space="0" w:color="000000"/>
            </w:tcBorders>
            <w:vAlign w:val="center"/>
          </w:tcPr>
          <w:p w14:paraId="02E5797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-11.7℃</w:t>
            </w:r>
          </w:p>
        </w:tc>
        <w:tc>
          <w:tcPr>
            <w:tcW w:w="1080" w:type="dxa"/>
            <w:tcBorders>
              <w:top w:val="nil"/>
              <w:left w:val="nil"/>
              <w:bottom w:val="single" w:sz="4" w:space="0" w:color="000000"/>
              <w:right w:val="double" w:sz="6" w:space="0" w:color="000000"/>
            </w:tcBorders>
            <w:noWrap/>
            <w:vAlign w:val="center"/>
          </w:tcPr>
          <w:p w14:paraId="38716FFF"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58B40308"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6F7445FF"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3</w:t>
            </w:r>
          </w:p>
        </w:tc>
        <w:tc>
          <w:tcPr>
            <w:tcW w:w="2860" w:type="dxa"/>
            <w:tcBorders>
              <w:top w:val="nil"/>
              <w:left w:val="nil"/>
              <w:bottom w:val="single" w:sz="4" w:space="0" w:color="000000"/>
              <w:right w:val="single" w:sz="4" w:space="0" w:color="000000"/>
            </w:tcBorders>
            <w:vAlign w:val="center"/>
          </w:tcPr>
          <w:p w14:paraId="5AAE3B6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年平均温度</w:t>
            </w:r>
          </w:p>
        </w:tc>
        <w:tc>
          <w:tcPr>
            <w:tcW w:w="1700" w:type="dxa"/>
            <w:tcBorders>
              <w:top w:val="nil"/>
              <w:left w:val="nil"/>
              <w:bottom w:val="single" w:sz="4" w:space="0" w:color="000000"/>
              <w:right w:val="single" w:sz="4" w:space="0" w:color="000000"/>
            </w:tcBorders>
            <w:vAlign w:val="center"/>
          </w:tcPr>
          <w:p w14:paraId="6929AA5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12.3℃</w:t>
            </w:r>
          </w:p>
        </w:tc>
        <w:tc>
          <w:tcPr>
            <w:tcW w:w="1080" w:type="dxa"/>
            <w:tcBorders>
              <w:top w:val="nil"/>
              <w:left w:val="nil"/>
              <w:bottom w:val="single" w:sz="4" w:space="0" w:color="000000"/>
              <w:right w:val="double" w:sz="6" w:space="0" w:color="000000"/>
            </w:tcBorders>
            <w:noWrap/>
            <w:vAlign w:val="center"/>
          </w:tcPr>
          <w:p w14:paraId="7E77E5B3"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0A75DC7F"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0CE51F4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4</w:t>
            </w:r>
          </w:p>
        </w:tc>
        <w:tc>
          <w:tcPr>
            <w:tcW w:w="2860" w:type="dxa"/>
            <w:tcBorders>
              <w:top w:val="nil"/>
              <w:left w:val="nil"/>
              <w:bottom w:val="single" w:sz="4" w:space="0" w:color="000000"/>
              <w:right w:val="single" w:sz="4" w:space="0" w:color="000000"/>
            </w:tcBorders>
            <w:vAlign w:val="center"/>
          </w:tcPr>
          <w:p w14:paraId="4CECAFD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最热月平均温度</w:t>
            </w:r>
          </w:p>
        </w:tc>
        <w:tc>
          <w:tcPr>
            <w:tcW w:w="1700" w:type="dxa"/>
            <w:tcBorders>
              <w:top w:val="nil"/>
              <w:left w:val="nil"/>
              <w:bottom w:val="single" w:sz="4" w:space="0" w:color="000000"/>
              <w:right w:val="single" w:sz="4" w:space="0" w:color="000000"/>
            </w:tcBorders>
            <w:vAlign w:val="center"/>
          </w:tcPr>
          <w:p w14:paraId="2F21CF6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23℃</w:t>
            </w:r>
          </w:p>
        </w:tc>
        <w:tc>
          <w:tcPr>
            <w:tcW w:w="1080" w:type="dxa"/>
            <w:tcBorders>
              <w:top w:val="nil"/>
              <w:left w:val="nil"/>
              <w:bottom w:val="single" w:sz="4" w:space="0" w:color="000000"/>
              <w:right w:val="double" w:sz="6" w:space="0" w:color="000000"/>
            </w:tcBorders>
            <w:noWrap/>
            <w:vAlign w:val="center"/>
          </w:tcPr>
          <w:p w14:paraId="3F1E5A2A"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7F2B447C"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6698A27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5</w:t>
            </w:r>
          </w:p>
        </w:tc>
        <w:tc>
          <w:tcPr>
            <w:tcW w:w="2860" w:type="dxa"/>
            <w:tcBorders>
              <w:top w:val="nil"/>
              <w:left w:val="nil"/>
              <w:bottom w:val="single" w:sz="4" w:space="0" w:color="000000"/>
              <w:right w:val="single" w:sz="4" w:space="0" w:color="000000"/>
            </w:tcBorders>
            <w:vAlign w:val="center"/>
          </w:tcPr>
          <w:p w14:paraId="089CACA2"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最冷月平均温度</w:t>
            </w:r>
          </w:p>
        </w:tc>
        <w:tc>
          <w:tcPr>
            <w:tcW w:w="1700" w:type="dxa"/>
            <w:tcBorders>
              <w:top w:val="nil"/>
              <w:left w:val="nil"/>
              <w:bottom w:val="single" w:sz="4" w:space="0" w:color="000000"/>
              <w:right w:val="single" w:sz="4" w:space="0" w:color="000000"/>
            </w:tcBorders>
            <w:vAlign w:val="center"/>
          </w:tcPr>
          <w:p w14:paraId="7D9785AF"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3℃</w:t>
            </w:r>
          </w:p>
        </w:tc>
        <w:tc>
          <w:tcPr>
            <w:tcW w:w="1080" w:type="dxa"/>
            <w:tcBorders>
              <w:top w:val="nil"/>
              <w:left w:val="nil"/>
              <w:bottom w:val="single" w:sz="4" w:space="0" w:color="000000"/>
              <w:right w:val="double" w:sz="6" w:space="0" w:color="000000"/>
            </w:tcBorders>
            <w:noWrap/>
            <w:vAlign w:val="center"/>
          </w:tcPr>
          <w:p w14:paraId="38F08BA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6D6D2AD8"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39EF44AE"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6</w:t>
            </w:r>
          </w:p>
        </w:tc>
        <w:tc>
          <w:tcPr>
            <w:tcW w:w="2860" w:type="dxa"/>
            <w:tcBorders>
              <w:top w:val="nil"/>
              <w:left w:val="nil"/>
              <w:bottom w:val="single" w:sz="4" w:space="0" w:color="000000"/>
              <w:right w:val="single" w:sz="4" w:space="0" w:color="000000"/>
            </w:tcBorders>
            <w:vAlign w:val="center"/>
          </w:tcPr>
          <w:p w14:paraId="2B2A95F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年平均大气压力</w:t>
            </w:r>
          </w:p>
        </w:tc>
        <w:tc>
          <w:tcPr>
            <w:tcW w:w="1700" w:type="dxa"/>
            <w:tcBorders>
              <w:top w:val="nil"/>
              <w:left w:val="nil"/>
              <w:bottom w:val="single" w:sz="4" w:space="0" w:color="000000"/>
              <w:right w:val="single" w:sz="4" w:space="0" w:color="000000"/>
            </w:tcBorders>
            <w:vAlign w:val="center"/>
          </w:tcPr>
          <w:p w14:paraId="1BC7D48A"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825.5hPa</w:t>
            </w:r>
          </w:p>
        </w:tc>
        <w:tc>
          <w:tcPr>
            <w:tcW w:w="1080" w:type="dxa"/>
            <w:tcBorders>
              <w:top w:val="nil"/>
              <w:left w:val="nil"/>
              <w:bottom w:val="single" w:sz="4" w:space="0" w:color="000000"/>
              <w:right w:val="double" w:sz="6" w:space="0" w:color="000000"/>
            </w:tcBorders>
            <w:noWrap/>
            <w:vAlign w:val="center"/>
          </w:tcPr>
          <w:p w14:paraId="5C316143"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09D97BBA"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101182B4" w14:textId="77777777" w:rsidR="00CD2476" w:rsidRPr="00923F34" w:rsidRDefault="00CD2476" w:rsidP="00B2407A">
            <w:pPr>
              <w:widowControl/>
              <w:jc w:val="center"/>
              <w:rPr>
                <w:rFonts w:ascii="宋体" w:hAnsi="宋体" w:cs="宋体" w:hint="eastAsia"/>
                <w:b/>
                <w:bCs/>
                <w:szCs w:val="21"/>
              </w:rPr>
            </w:pPr>
            <w:r w:rsidRPr="00923F34">
              <w:rPr>
                <w:rFonts w:ascii="宋体" w:hAnsi="宋体" w:cs="宋体" w:hint="eastAsia"/>
                <w:b/>
                <w:bCs/>
                <w:szCs w:val="21"/>
                <w:u w:color="1F4E79" w:themeColor="accent5" w:themeShade="80"/>
              </w:rPr>
              <w:t>7</w:t>
            </w:r>
          </w:p>
        </w:tc>
        <w:tc>
          <w:tcPr>
            <w:tcW w:w="2860" w:type="dxa"/>
            <w:tcBorders>
              <w:top w:val="nil"/>
              <w:left w:val="nil"/>
              <w:bottom w:val="single" w:sz="4" w:space="0" w:color="000000"/>
              <w:right w:val="single" w:sz="4" w:space="0" w:color="000000"/>
            </w:tcBorders>
            <w:vAlign w:val="center"/>
          </w:tcPr>
          <w:p w14:paraId="0ACFEBF7" w14:textId="77777777" w:rsidR="00CD2476" w:rsidRPr="00923F34" w:rsidRDefault="00CD2476" w:rsidP="00B2407A">
            <w:pPr>
              <w:widowControl/>
              <w:jc w:val="center"/>
              <w:rPr>
                <w:rFonts w:ascii="宋体" w:hAnsi="宋体" w:cs="宋体" w:hint="eastAsia"/>
                <w:b/>
                <w:bCs/>
                <w:szCs w:val="21"/>
              </w:rPr>
            </w:pPr>
            <w:r w:rsidRPr="00923F34">
              <w:rPr>
                <w:rFonts w:ascii="宋体" w:hAnsi="宋体" w:cs="宋体" w:hint="eastAsia"/>
                <w:b/>
                <w:bCs/>
                <w:szCs w:val="21"/>
                <w:u w:color="1F4E79" w:themeColor="accent5" w:themeShade="80"/>
              </w:rPr>
              <w:t>夏季平均大气压力</w:t>
            </w:r>
          </w:p>
        </w:tc>
        <w:tc>
          <w:tcPr>
            <w:tcW w:w="1700" w:type="dxa"/>
            <w:tcBorders>
              <w:top w:val="nil"/>
              <w:left w:val="nil"/>
              <w:bottom w:val="single" w:sz="4" w:space="0" w:color="000000"/>
              <w:right w:val="single" w:sz="4" w:space="0" w:color="000000"/>
            </w:tcBorders>
            <w:vAlign w:val="center"/>
          </w:tcPr>
          <w:p w14:paraId="659C1B86" w14:textId="77777777" w:rsidR="00CD2476" w:rsidRPr="00923F34" w:rsidRDefault="00CD2476" w:rsidP="00B2407A">
            <w:pPr>
              <w:widowControl/>
              <w:jc w:val="center"/>
              <w:rPr>
                <w:rFonts w:ascii="宋体" w:hAnsi="宋体" w:cs="宋体" w:hint="eastAsia"/>
                <w:b/>
                <w:bCs/>
                <w:szCs w:val="21"/>
                <w:u w:color="1F4E79" w:themeColor="accent5" w:themeShade="80"/>
              </w:rPr>
            </w:pPr>
            <w:r w:rsidRPr="00923F34">
              <w:rPr>
                <w:rFonts w:ascii="宋体" w:hAnsi="宋体" w:cs="宋体" w:hint="eastAsia"/>
                <w:b/>
                <w:bCs/>
                <w:szCs w:val="21"/>
                <w:u w:color="1F4E79" w:themeColor="accent5" w:themeShade="80"/>
              </w:rPr>
              <w:t>815.6hPa</w:t>
            </w:r>
          </w:p>
        </w:tc>
        <w:tc>
          <w:tcPr>
            <w:tcW w:w="1080" w:type="dxa"/>
            <w:tcBorders>
              <w:top w:val="nil"/>
              <w:left w:val="nil"/>
              <w:bottom w:val="single" w:sz="4" w:space="0" w:color="000000"/>
              <w:right w:val="double" w:sz="6" w:space="0" w:color="000000"/>
            </w:tcBorders>
            <w:noWrap/>
            <w:vAlign w:val="center"/>
          </w:tcPr>
          <w:p w14:paraId="30D8D7BF"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1FFE2414"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776C510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8</w:t>
            </w:r>
          </w:p>
        </w:tc>
        <w:tc>
          <w:tcPr>
            <w:tcW w:w="2860" w:type="dxa"/>
            <w:tcBorders>
              <w:top w:val="nil"/>
              <w:left w:val="nil"/>
              <w:bottom w:val="single" w:sz="4" w:space="0" w:color="000000"/>
              <w:right w:val="single" w:sz="4" w:space="0" w:color="000000"/>
            </w:tcBorders>
            <w:vAlign w:val="center"/>
          </w:tcPr>
          <w:p w14:paraId="116D7E2B" w14:textId="77777777" w:rsidR="00CD2476" w:rsidRPr="00923F34" w:rsidRDefault="00CD2476" w:rsidP="00B2407A">
            <w:pPr>
              <w:widowControl/>
              <w:jc w:val="center"/>
              <w:rPr>
                <w:rFonts w:ascii="宋体" w:hAnsi="宋体" w:cs="宋体" w:hint="eastAsia"/>
                <w:b/>
                <w:bCs/>
                <w:szCs w:val="21"/>
              </w:rPr>
            </w:pPr>
            <w:r w:rsidRPr="00923F34">
              <w:rPr>
                <w:rFonts w:ascii="宋体" w:hAnsi="宋体" w:cs="宋体" w:hint="eastAsia"/>
                <w:b/>
                <w:bCs/>
                <w:szCs w:val="21"/>
                <w:u w:color="1F4E79" w:themeColor="accent5" w:themeShade="80"/>
              </w:rPr>
              <w:t>冬季平均大气压力</w:t>
            </w:r>
          </w:p>
        </w:tc>
        <w:tc>
          <w:tcPr>
            <w:tcW w:w="1700" w:type="dxa"/>
            <w:tcBorders>
              <w:top w:val="nil"/>
              <w:left w:val="nil"/>
              <w:bottom w:val="single" w:sz="4" w:space="0" w:color="000000"/>
              <w:right w:val="single" w:sz="4" w:space="0" w:color="000000"/>
            </w:tcBorders>
            <w:vAlign w:val="center"/>
          </w:tcPr>
          <w:p w14:paraId="308DFE94" w14:textId="77777777" w:rsidR="00CD2476" w:rsidRPr="00923F34" w:rsidRDefault="00CD2476" w:rsidP="00B2407A">
            <w:pPr>
              <w:widowControl/>
              <w:jc w:val="center"/>
              <w:rPr>
                <w:rFonts w:ascii="宋体" w:hAnsi="宋体" w:cs="宋体" w:hint="eastAsia"/>
                <w:b/>
                <w:bCs/>
                <w:szCs w:val="21"/>
                <w:u w:color="1F4E79" w:themeColor="accent5" w:themeShade="80"/>
              </w:rPr>
            </w:pPr>
            <w:r w:rsidRPr="00923F34">
              <w:rPr>
                <w:rFonts w:ascii="宋体" w:hAnsi="宋体" w:cs="宋体" w:hint="eastAsia"/>
                <w:b/>
                <w:bCs/>
                <w:szCs w:val="21"/>
                <w:u w:color="1F4E79" w:themeColor="accent5" w:themeShade="80"/>
              </w:rPr>
              <w:t>820.0hPa</w:t>
            </w:r>
          </w:p>
        </w:tc>
        <w:tc>
          <w:tcPr>
            <w:tcW w:w="1080" w:type="dxa"/>
            <w:tcBorders>
              <w:top w:val="nil"/>
              <w:left w:val="nil"/>
              <w:bottom w:val="single" w:sz="4" w:space="0" w:color="000000"/>
              <w:right w:val="double" w:sz="6" w:space="0" w:color="000000"/>
            </w:tcBorders>
            <w:noWrap/>
            <w:vAlign w:val="center"/>
          </w:tcPr>
          <w:p w14:paraId="526C4E2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58D3375A"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73BACFCE"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9</w:t>
            </w:r>
          </w:p>
        </w:tc>
        <w:tc>
          <w:tcPr>
            <w:tcW w:w="2860" w:type="dxa"/>
            <w:tcBorders>
              <w:top w:val="nil"/>
              <w:left w:val="nil"/>
              <w:bottom w:val="single" w:sz="4" w:space="0" w:color="000000"/>
              <w:right w:val="single" w:sz="4" w:space="0" w:color="000000"/>
            </w:tcBorders>
            <w:vAlign w:val="center"/>
          </w:tcPr>
          <w:p w14:paraId="60C3090C"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年平均总降水量</w:t>
            </w:r>
          </w:p>
        </w:tc>
        <w:tc>
          <w:tcPr>
            <w:tcW w:w="1700" w:type="dxa"/>
            <w:tcBorders>
              <w:top w:val="nil"/>
              <w:left w:val="nil"/>
              <w:bottom w:val="single" w:sz="4" w:space="0" w:color="000000"/>
              <w:right w:val="single" w:sz="4" w:space="0" w:color="000000"/>
            </w:tcBorders>
            <w:vAlign w:val="center"/>
          </w:tcPr>
          <w:p w14:paraId="353EEAE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1223.0mm</w:t>
            </w:r>
          </w:p>
        </w:tc>
        <w:tc>
          <w:tcPr>
            <w:tcW w:w="1080" w:type="dxa"/>
            <w:tcBorders>
              <w:top w:val="nil"/>
              <w:left w:val="nil"/>
              <w:bottom w:val="single" w:sz="4" w:space="0" w:color="000000"/>
              <w:right w:val="double" w:sz="6" w:space="0" w:color="000000"/>
            </w:tcBorders>
            <w:noWrap/>
            <w:vAlign w:val="center"/>
          </w:tcPr>
          <w:p w14:paraId="49C655B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3AEF81E6"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39FF6AC9"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10</w:t>
            </w:r>
          </w:p>
        </w:tc>
        <w:tc>
          <w:tcPr>
            <w:tcW w:w="2860" w:type="dxa"/>
            <w:tcBorders>
              <w:top w:val="nil"/>
              <w:left w:val="nil"/>
              <w:bottom w:val="single" w:sz="4" w:space="0" w:color="000000"/>
              <w:right w:val="single" w:sz="4" w:space="0" w:color="000000"/>
            </w:tcBorders>
            <w:vAlign w:val="center"/>
          </w:tcPr>
          <w:p w14:paraId="16B07AD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日最大降水量</w:t>
            </w:r>
          </w:p>
        </w:tc>
        <w:tc>
          <w:tcPr>
            <w:tcW w:w="1700" w:type="dxa"/>
            <w:tcBorders>
              <w:top w:val="nil"/>
              <w:left w:val="nil"/>
              <w:bottom w:val="single" w:sz="4" w:space="0" w:color="000000"/>
              <w:right w:val="single" w:sz="4" w:space="0" w:color="000000"/>
            </w:tcBorders>
            <w:vAlign w:val="center"/>
          </w:tcPr>
          <w:p w14:paraId="0B661B99"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171.6mm</w:t>
            </w:r>
          </w:p>
        </w:tc>
        <w:tc>
          <w:tcPr>
            <w:tcW w:w="1080" w:type="dxa"/>
            <w:tcBorders>
              <w:top w:val="nil"/>
              <w:left w:val="nil"/>
              <w:bottom w:val="single" w:sz="4" w:space="0" w:color="000000"/>
              <w:right w:val="double" w:sz="6" w:space="0" w:color="000000"/>
            </w:tcBorders>
            <w:noWrap/>
            <w:vAlign w:val="center"/>
          </w:tcPr>
          <w:p w14:paraId="673D6F9B"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752DA8C8"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1157204F"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11</w:t>
            </w:r>
          </w:p>
        </w:tc>
        <w:tc>
          <w:tcPr>
            <w:tcW w:w="2860" w:type="dxa"/>
            <w:tcBorders>
              <w:top w:val="nil"/>
              <w:left w:val="nil"/>
              <w:bottom w:val="single" w:sz="4" w:space="0" w:color="000000"/>
              <w:right w:val="single" w:sz="4" w:space="0" w:color="000000"/>
            </w:tcBorders>
            <w:vAlign w:val="center"/>
          </w:tcPr>
          <w:p w14:paraId="567F42A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最大积雪深度</w:t>
            </w:r>
          </w:p>
        </w:tc>
        <w:tc>
          <w:tcPr>
            <w:tcW w:w="1700" w:type="dxa"/>
            <w:tcBorders>
              <w:top w:val="nil"/>
              <w:left w:val="nil"/>
              <w:bottom w:val="single" w:sz="4" w:space="0" w:color="000000"/>
              <w:right w:val="single" w:sz="4" w:space="0" w:color="000000"/>
            </w:tcBorders>
            <w:vAlign w:val="center"/>
          </w:tcPr>
          <w:p w14:paraId="6B2DC7BA"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16cm</w:t>
            </w:r>
          </w:p>
        </w:tc>
        <w:tc>
          <w:tcPr>
            <w:tcW w:w="1080" w:type="dxa"/>
            <w:tcBorders>
              <w:top w:val="nil"/>
              <w:left w:val="nil"/>
              <w:bottom w:val="single" w:sz="4" w:space="0" w:color="000000"/>
              <w:right w:val="double" w:sz="6" w:space="0" w:color="000000"/>
            </w:tcBorders>
            <w:noWrap/>
            <w:vAlign w:val="center"/>
          </w:tcPr>
          <w:p w14:paraId="56542574"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4FC7D50F"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73B0F218"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12</w:t>
            </w:r>
          </w:p>
        </w:tc>
        <w:tc>
          <w:tcPr>
            <w:tcW w:w="2860" w:type="dxa"/>
            <w:tcBorders>
              <w:top w:val="nil"/>
              <w:left w:val="nil"/>
              <w:bottom w:val="single" w:sz="4" w:space="0" w:color="000000"/>
              <w:right w:val="single" w:sz="4" w:space="0" w:color="000000"/>
            </w:tcBorders>
            <w:vAlign w:val="center"/>
          </w:tcPr>
          <w:p w14:paraId="66448338"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累年最热月月平均相对湿度</w:t>
            </w:r>
          </w:p>
        </w:tc>
        <w:tc>
          <w:tcPr>
            <w:tcW w:w="1700" w:type="dxa"/>
            <w:tcBorders>
              <w:top w:val="nil"/>
              <w:left w:val="nil"/>
              <w:bottom w:val="single" w:sz="4" w:space="0" w:color="000000"/>
              <w:right w:val="single" w:sz="4" w:space="0" w:color="000000"/>
            </w:tcBorders>
            <w:vAlign w:val="center"/>
          </w:tcPr>
          <w:p w14:paraId="6D6AE8F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83%</w:t>
            </w:r>
          </w:p>
        </w:tc>
        <w:tc>
          <w:tcPr>
            <w:tcW w:w="1080" w:type="dxa"/>
            <w:tcBorders>
              <w:top w:val="nil"/>
              <w:left w:val="nil"/>
              <w:bottom w:val="single" w:sz="4" w:space="0" w:color="000000"/>
              <w:right w:val="double" w:sz="6" w:space="0" w:color="000000"/>
            </w:tcBorders>
            <w:noWrap/>
            <w:vAlign w:val="center"/>
          </w:tcPr>
          <w:p w14:paraId="39781B9B"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62F404C6"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404592CA"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13</w:t>
            </w:r>
          </w:p>
        </w:tc>
        <w:tc>
          <w:tcPr>
            <w:tcW w:w="2860" w:type="dxa"/>
            <w:tcBorders>
              <w:top w:val="nil"/>
              <w:left w:val="nil"/>
              <w:bottom w:val="single" w:sz="4" w:space="0" w:color="000000"/>
              <w:right w:val="single" w:sz="4" w:space="0" w:color="000000"/>
            </w:tcBorders>
            <w:vAlign w:val="center"/>
          </w:tcPr>
          <w:p w14:paraId="481D3044"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最冷月月平均相对湿度</w:t>
            </w:r>
          </w:p>
        </w:tc>
        <w:tc>
          <w:tcPr>
            <w:tcW w:w="1700" w:type="dxa"/>
            <w:tcBorders>
              <w:top w:val="nil"/>
              <w:left w:val="nil"/>
              <w:bottom w:val="single" w:sz="4" w:space="0" w:color="000000"/>
              <w:right w:val="single" w:sz="4" w:space="0" w:color="000000"/>
            </w:tcBorders>
            <w:vAlign w:val="center"/>
          </w:tcPr>
          <w:p w14:paraId="22D17539"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84%</w:t>
            </w:r>
          </w:p>
        </w:tc>
        <w:tc>
          <w:tcPr>
            <w:tcW w:w="1080" w:type="dxa"/>
            <w:tcBorders>
              <w:top w:val="nil"/>
              <w:left w:val="nil"/>
              <w:bottom w:val="single" w:sz="4" w:space="0" w:color="000000"/>
              <w:right w:val="double" w:sz="6" w:space="0" w:color="000000"/>
            </w:tcBorders>
            <w:noWrap/>
            <w:vAlign w:val="center"/>
          </w:tcPr>
          <w:p w14:paraId="588AE159"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11172A6C"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4667F9EB"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14</w:t>
            </w:r>
          </w:p>
        </w:tc>
        <w:tc>
          <w:tcPr>
            <w:tcW w:w="2860" w:type="dxa"/>
            <w:tcBorders>
              <w:top w:val="nil"/>
              <w:left w:val="nil"/>
              <w:bottom w:val="single" w:sz="4" w:space="0" w:color="000000"/>
              <w:right w:val="single" w:sz="4" w:space="0" w:color="000000"/>
            </w:tcBorders>
            <w:vAlign w:val="center"/>
          </w:tcPr>
          <w:p w14:paraId="1DEB8BFB"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全年平均风速</w:t>
            </w:r>
          </w:p>
        </w:tc>
        <w:tc>
          <w:tcPr>
            <w:tcW w:w="1700" w:type="dxa"/>
            <w:tcBorders>
              <w:top w:val="nil"/>
              <w:left w:val="nil"/>
              <w:bottom w:val="single" w:sz="4" w:space="0" w:color="000000"/>
              <w:right w:val="single" w:sz="4" w:space="0" w:color="000000"/>
            </w:tcBorders>
            <w:vAlign w:val="center"/>
          </w:tcPr>
          <w:p w14:paraId="7065ED54"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2.5m/s</w:t>
            </w:r>
          </w:p>
        </w:tc>
        <w:tc>
          <w:tcPr>
            <w:tcW w:w="1080" w:type="dxa"/>
            <w:tcBorders>
              <w:top w:val="nil"/>
              <w:left w:val="nil"/>
              <w:bottom w:val="single" w:sz="4" w:space="0" w:color="000000"/>
              <w:right w:val="double" w:sz="6" w:space="0" w:color="000000"/>
            </w:tcBorders>
            <w:noWrap/>
            <w:vAlign w:val="center"/>
          </w:tcPr>
          <w:p w14:paraId="114EA4DB"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0FEB60A2"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40C321F0"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15</w:t>
            </w:r>
          </w:p>
        </w:tc>
        <w:tc>
          <w:tcPr>
            <w:tcW w:w="2860" w:type="dxa"/>
            <w:tcBorders>
              <w:top w:val="nil"/>
              <w:left w:val="nil"/>
              <w:bottom w:val="single" w:sz="4" w:space="0" w:color="000000"/>
              <w:right w:val="single" w:sz="4" w:space="0" w:color="000000"/>
            </w:tcBorders>
            <w:vAlign w:val="center"/>
          </w:tcPr>
          <w:p w14:paraId="18F9D094"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夏季室外平均风速</w:t>
            </w:r>
          </w:p>
        </w:tc>
        <w:tc>
          <w:tcPr>
            <w:tcW w:w="1700" w:type="dxa"/>
            <w:tcBorders>
              <w:top w:val="nil"/>
              <w:left w:val="nil"/>
              <w:bottom w:val="single" w:sz="4" w:space="0" w:color="000000"/>
              <w:right w:val="single" w:sz="4" w:space="0" w:color="000000"/>
            </w:tcBorders>
            <w:vAlign w:val="center"/>
          </w:tcPr>
          <w:p w14:paraId="42C36FD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2.1m/s</w:t>
            </w:r>
          </w:p>
        </w:tc>
        <w:tc>
          <w:tcPr>
            <w:tcW w:w="1080" w:type="dxa"/>
            <w:tcBorders>
              <w:top w:val="nil"/>
              <w:left w:val="nil"/>
              <w:bottom w:val="single" w:sz="4" w:space="0" w:color="000000"/>
              <w:right w:val="double" w:sz="6" w:space="0" w:color="000000"/>
            </w:tcBorders>
            <w:noWrap/>
            <w:vAlign w:val="center"/>
          </w:tcPr>
          <w:p w14:paraId="5EA58BA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1EC0C3F5"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53E6EDF5"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16</w:t>
            </w:r>
          </w:p>
        </w:tc>
        <w:tc>
          <w:tcPr>
            <w:tcW w:w="2860" w:type="dxa"/>
            <w:tcBorders>
              <w:top w:val="nil"/>
              <w:left w:val="nil"/>
              <w:bottom w:val="single" w:sz="4" w:space="0" w:color="000000"/>
              <w:right w:val="single" w:sz="4" w:space="0" w:color="000000"/>
            </w:tcBorders>
            <w:vAlign w:val="center"/>
          </w:tcPr>
          <w:p w14:paraId="5D43B84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冬季室外平均风速</w:t>
            </w:r>
          </w:p>
        </w:tc>
        <w:tc>
          <w:tcPr>
            <w:tcW w:w="1700" w:type="dxa"/>
            <w:tcBorders>
              <w:top w:val="nil"/>
              <w:left w:val="nil"/>
              <w:bottom w:val="single" w:sz="4" w:space="0" w:color="000000"/>
              <w:right w:val="single" w:sz="4" w:space="0" w:color="000000"/>
            </w:tcBorders>
            <w:vAlign w:val="center"/>
          </w:tcPr>
          <w:p w14:paraId="0A025C2F"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2.4m/s</w:t>
            </w:r>
          </w:p>
        </w:tc>
        <w:tc>
          <w:tcPr>
            <w:tcW w:w="1080" w:type="dxa"/>
            <w:tcBorders>
              <w:top w:val="nil"/>
              <w:left w:val="nil"/>
              <w:bottom w:val="single" w:sz="4" w:space="0" w:color="000000"/>
              <w:right w:val="double" w:sz="6" w:space="0" w:color="000000"/>
            </w:tcBorders>
            <w:noWrap/>
            <w:vAlign w:val="center"/>
          </w:tcPr>
          <w:p w14:paraId="1797345E"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3F081440"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642A3E41"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17</w:t>
            </w:r>
          </w:p>
        </w:tc>
        <w:tc>
          <w:tcPr>
            <w:tcW w:w="2860" w:type="dxa"/>
            <w:tcBorders>
              <w:top w:val="nil"/>
              <w:left w:val="nil"/>
              <w:bottom w:val="single" w:sz="4" w:space="0" w:color="000000"/>
              <w:right w:val="single" w:sz="4" w:space="0" w:color="000000"/>
            </w:tcBorders>
            <w:vAlign w:val="center"/>
          </w:tcPr>
          <w:p w14:paraId="43A342EB"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30年一遇最大风速</w:t>
            </w:r>
          </w:p>
        </w:tc>
        <w:tc>
          <w:tcPr>
            <w:tcW w:w="1700" w:type="dxa"/>
            <w:tcBorders>
              <w:top w:val="nil"/>
              <w:left w:val="nil"/>
              <w:bottom w:val="single" w:sz="4" w:space="0" w:color="000000"/>
              <w:right w:val="single" w:sz="4" w:space="0" w:color="000000"/>
            </w:tcBorders>
            <w:vAlign w:val="center"/>
          </w:tcPr>
          <w:p w14:paraId="694AFC2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33.4m/s</w:t>
            </w:r>
          </w:p>
        </w:tc>
        <w:tc>
          <w:tcPr>
            <w:tcW w:w="1080" w:type="dxa"/>
            <w:tcBorders>
              <w:top w:val="nil"/>
              <w:left w:val="nil"/>
              <w:bottom w:val="single" w:sz="4" w:space="0" w:color="000000"/>
              <w:right w:val="double" w:sz="6" w:space="0" w:color="000000"/>
            </w:tcBorders>
            <w:noWrap/>
            <w:vAlign w:val="center"/>
          </w:tcPr>
          <w:p w14:paraId="7CB82248"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773EFD4A"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33FDAAE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18</w:t>
            </w:r>
          </w:p>
        </w:tc>
        <w:tc>
          <w:tcPr>
            <w:tcW w:w="2860" w:type="dxa"/>
            <w:tcBorders>
              <w:top w:val="nil"/>
              <w:left w:val="nil"/>
              <w:bottom w:val="single" w:sz="4" w:space="0" w:color="000000"/>
              <w:right w:val="single" w:sz="4" w:space="0" w:color="000000"/>
            </w:tcBorders>
            <w:vAlign w:val="center"/>
          </w:tcPr>
          <w:p w14:paraId="2592169E" w14:textId="77777777" w:rsidR="00CD2476" w:rsidRPr="00923F34" w:rsidRDefault="00CD2476" w:rsidP="00B2407A">
            <w:pPr>
              <w:widowControl/>
              <w:jc w:val="center"/>
              <w:rPr>
                <w:rFonts w:ascii="宋体" w:hAnsi="宋体" w:cs="宋体" w:hint="eastAsia"/>
                <w:szCs w:val="21"/>
              </w:rPr>
            </w:pPr>
            <w:proofErr w:type="gramStart"/>
            <w:r w:rsidRPr="00923F34">
              <w:rPr>
                <w:rFonts w:ascii="宋体" w:hAnsi="宋体" w:cs="宋体" w:hint="eastAsia"/>
                <w:szCs w:val="21"/>
              </w:rPr>
              <w:t>年最多</w:t>
            </w:r>
            <w:proofErr w:type="gramEnd"/>
            <w:r w:rsidRPr="00923F34">
              <w:rPr>
                <w:rFonts w:ascii="宋体" w:hAnsi="宋体" w:cs="宋体" w:hint="eastAsia"/>
                <w:szCs w:val="21"/>
              </w:rPr>
              <w:t>风向及频率</w:t>
            </w:r>
          </w:p>
        </w:tc>
        <w:tc>
          <w:tcPr>
            <w:tcW w:w="1700" w:type="dxa"/>
            <w:tcBorders>
              <w:top w:val="nil"/>
              <w:left w:val="nil"/>
              <w:bottom w:val="single" w:sz="4" w:space="0" w:color="000000"/>
              <w:right w:val="single" w:sz="4" w:space="0" w:color="000000"/>
            </w:tcBorders>
            <w:vAlign w:val="center"/>
          </w:tcPr>
          <w:p w14:paraId="707A75C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ESE 25%</w:t>
            </w:r>
          </w:p>
        </w:tc>
        <w:tc>
          <w:tcPr>
            <w:tcW w:w="1080" w:type="dxa"/>
            <w:tcBorders>
              <w:top w:val="nil"/>
              <w:left w:val="nil"/>
              <w:bottom w:val="single" w:sz="4" w:space="0" w:color="000000"/>
              <w:right w:val="double" w:sz="6" w:space="0" w:color="000000"/>
            </w:tcBorders>
            <w:noWrap/>
            <w:vAlign w:val="center"/>
          </w:tcPr>
          <w:p w14:paraId="2506217A"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669668A7" w14:textId="77777777" w:rsidTr="00CD2476">
        <w:trPr>
          <w:trHeight w:val="454"/>
          <w:jc w:val="center"/>
        </w:trPr>
        <w:tc>
          <w:tcPr>
            <w:tcW w:w="1080" w:type="dxa"/>
            <w:tcBorders>
              <w:top w:val="nil"/>
              <w:left w:val="double" w:sz="6" w:space="0" w:color="000000"/>
              <w:bottom w:val="single" w:sz="4" w:space="0" w:color="000000"/>
              <w:right w:val="single" w:sz="4" w:space="0" w:color="000000"/>
            </w:tcBorders>
            <w:vAlign w:val="center"/>
          </w:tcPr>
          <w:p w14:paraId="4687F40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lastRenderedPageBreak/>
              <w:t>19</w:t>
            </w:r>
          </w:p>
        </w:tc>
        <w:tc>
          <w:tcPr>
            <w:tcW w:w="2860" w:type="dxa"/>
            <w:tcBorders>
              <w:top w:val="nil"/>
              <w:left w:val="nil"/>
              <w:bottom w:val="single" w:sz="4" w:space="0" w:color="000000"/>
              <w:right w:val="single" w:sz="4" w:space="0" w:color="000000"/>
            </w:tcBorders>
            <w:vAlign w:val="center"/>
          </w:tcPr>
          <w:p w14:paraId="68A952A2"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夏季最多风向及频率</w:t>
            </w:r>
          </w:p>
        </w:tc>
        <w:tc>
          <w:tcPr>
            <w:tcW w:w="1700" w:type="dxa"/>
            <w:tcBorders>
              <w:top w:val="nil"/>
              <w:left w:val="nil"/>
              <w:bottom w:val="single" w:sz="4" w:space="0" w:color="000000"/>
              <w:right w:val="single" w:sz="4" w:space="0" w:color="000000"/>
            </w:tcBorders>
            <w:vAlign w:val="center"/>
          </w:tcPr>
          <w:p w14:paraId="42D4037E"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SE 26%</w:t>
            </w:r>
          </w:p>
        </w:tc>
        <w:tc>
          <w:tcPr>
            <w:tcW w:w="1080" w:type="dxa"/>
            <w:tcBorders>
              <w:top w:val="nil"/>
              <w:left w:val="nil"/>
              <w:bottom w:val="single" w:sz="4" w:space="0" w:color="000000"/>
              <w:right w:val="double" w:sz="6" w:space="0" w:color="000000"/>
            </w:tcBorders>
            <w:noWrap/>
            <w:vAlign w:val="center"/>
          </w:tcPr>
          <w:p w14:paraId="5A96CF2A"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r w:rsidR="00F8392F" w:rsidRPr="00923F34" w14:paraId="7983A278" w14:textId="77777777" w:rsidTr="00CD2476">
        <w:trPr>
          <w:trHeight w:val="454"/>
          <w:jc w:val="center"/>
        </w:trPr>
        <w:tc>
          <w:tcPr>
            <w:tcW w:w="1080" w:type="dxa"/>
            <w:tcBorders>
              <w:top w:val="nil"/>
              <w:left w:val="double" w:sz="6" w:space="0" w:color="000000"/>
              <w:bottom w:val="double" w:sz="6" w:space="0" w:color="000000"/>
              <w:right w:val="single" w:sz="4" w:space="0" w:color="000000"/>
            </w:tcBorders>
            <w:vAlign w:val="center"/>
          </w:tcPr>
          <w:p w14:paraId="3339CC2D"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20</w:t>
            </w:r>
          </w:p>
        </w:tc>
        <w:tc>
          <w:tcPr>
            <w:tcW w:w="2860" w:type="dxa"/>
            <w:tcBorders>
              <w:top w:val="nil"/>
              <w:left w:val="nil"/>
              <w:bottom w:val="double" w:sz="6" w:space="0" w:color="000000"/>
              <w:right w:val="single" w:sz="4" w:space="0" w:color="000000"/>
            </w:tcBorders>
            <w:vAlign w:val="center"/>
          </w:tcPr>
          <w:p w14:paraId="4B5A975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冬季最多风向及频率</w:t>
            </w:r>
          </w:p>
        </w:tc>
        <w:tc>
          <w:tcPr>
            <w:tcW w:w="1700" w:type="dxa"/>
            <w:tcBorders>
              <w:top w:val="nil"/>
              <w:left w:val="nil"/>
              <w:bottom w:val="double" w:sz="6" w:space="0" w:color="000000"/>
              <w:right w:val="single" w:sz="4" w:space="0" w:color="000000"/>
            </w:tcBorders>
            <w:vAlign w:val="center"/>
          </w:tcPr>
          <w:p w14:paraId="6D6CB8E6"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ESE 26%</w:t>
            </w:r>
          </w:p>
        </w:tc>
        <w:tc>
          <w:tcPr>
            <w:tcW w:w="1080" w:type="dxa"/>
            <w:tcBorders>
              <w:top w:val="nil"/>
              <w:left w:val="nil"/>
              <w:bottom w:val="double" w:sz="6" w:space="0" w:color="000000"/>
              <w:right w:val="double" w:sz="6" w:space="0" w:color="000000"/>
            </w:tcBorders>
            <w:noWrap/>
            <w:vAlign w:val="center"/>
          </w:tcPr>
          <w:p w14:paraId="7EFE36A7" w14:textId="77777777" w:rsidR="00CD2476" w:rsidRPr="00923F34" w:rsidRDefault="00CD2476" w:rsidP="00B2407A">
            <w:pPr>
              <w:widowControl/>
              <w:jc w:val="center"/>
              <w:rPr>
                <w:rFonts w:ascii="宋体" w:hAnsi="宋体" w:cs="宋体" w:hint="eastAsia"/>
                <w:szCs w:val="21"/>
              </w:rPr>
            </w:pPr>
            <w:r w:rsidRPr="00923F34">
              <w:rPr>
                <w:rFonts w:ascii="宋体" w:hAnsi="宋体" w:cs="宋体" w:hint="eastAsia"/>
                <w:szCs w:val="21"/>
              </w:rPr>
              <w:t xml:space="preserve">　</w:t>
            </w:r>
          </w:p>
        </w:tc>
      </w:tr>
    </w:tbl>
    <w:p w14:paraId="0DA84054" w14:textId="7F007EBD" w:rsidR="00DA1E5B" w:rsidRPr="00923F34" w:rsidRDefault="00DA1E5B" w:rsidP="004B352B">
      <w:pPr>
        <w:keepNext/>
        <w:keepLines/>
        <w:numPr>
          <w:ilvl w:val="2"/>
          <w:numId w:val="2"/>
        </w:numPr>
        <w:adjustRightInd w:val="0"/>
        <w:spacing w:before="100" w:beforeAutospacing="1" w:line="360" w:lineRule="auto"/>
        <w:ind w:left="0" w:firstLine="0"/>
        <w:textAlignment w:val="baseline"/>
        <w:outlineLvl w:val="2"/>
        <w:rPr>
          <w:rFonts w:ascii="宋体" w:hAnsi="宋体"/>
          <w:b/>
          <w:kern w:val="44"/>
          <w:sz w:val="24"/>
          <w:szCs w:val="28"/>
          <w:u w:color="1F4E79" w:themeColor="accent5" w:themeShade="80"/>
        </w:rPr>
      </w:pPr>
      <w:r w:rsidRPr="00923F34">
        <w:rPr>
          <w:rFonts w:ascii="宋体" w:hAnsi="宋体"/>
          <w:b/>
          <w:kern w:val="44"/>
          <w:sz w:val="24"/>
          <w:szCs w:val="28"/>
          <w:u w:color="1F4E79" w:themeColor="accent5" w:themeShade="80"/>
        </w:rPr>
        <w:t>地质水文</w:t>
      </w:r>
    </w:p>
    <w:p w14:paraId="0AB88EDE" w14:textId="77777777" w:rsidR="00DA1E5B" w:rsidRPr="00923F34" w:rsidRDefault="00DA1E5B" w:rsidP="004B352B">
      <w:pPr>
        <w:pStyle w:val="afff5"/>
        <w:numPr>
          <w:ilvl w:val="3"/>
          <w:numId w:val="30"/>
        </w:numPr>
        <w:spacing w:line="360" w:lineRule="auto"/>
        <w:ind w:left="0" w:firstLine="480"/>
        <w:contextualSpacing/>
        <w:rPr>
          <w:rFonts w:ascii="宋体" w:hAnsi="宋体"/>
          <w:sz w:val="24"/>
        </w:rPr>
      </w:pPr>
      <w:r w:rsidRPr="00923F34">
        <w:rPr>
          <w:rFonts w:ascii="宋体" w:hAnsi="宋体"/>
          <w:sz w:val="24"/>
        </w:rPr>
        <w:t>设计主要数据拟建场区北侧主要发育了法子冲涡轮压性断裂构造带。拟建场区周边的区域性断层在新生代时期以来未见活动痕迹，均为死断层，而且在拟建项目区域内未发现断裂构造发育，拟建场区整体稳定性较好。</w:t>
      </w:r>
    </w:p>
    <w:p w14:paraId="654D7E8A" w14:textId="77777777" w:rsidR="00DA1E5B" w:rsidRPr="00923F34" w:rsidRDefault="00DA1E5B" w:rsidP="004B352B">
      <w:pPr>
        <w:pStyle w:val="afff5"/>
        <w:numPr>
          <w:ilvl w:val="3"/>
          <w:numId w:val="30"/>
        </w:numPr>
        <w:spacing w:line="360" w:lineRule="auto"/>
        <w:ind w:left="0" w:firstLine="480"/>
        <w:contextualSpacing/>
        <w:rPr>
          <w:rFonts w:ascii="宋体" w:hAnsi="宋体"/>
          <w:sz w:val="24"/>
        </w:rPr>
      </w:pPr>
      <w:r w:rsidRPr="00923F34">
        <w:rPr>
          <w:rFonts w:ascii="宋体" w:hAnsi="宋体"/>
          <w:sz w:val="24"/>
        </w:rPr>
        <w:t>拟建项目场地位于水城盆地北侧三块田区域，其原始地貌为岩溶地貌，原始地形成属于山间岩溶洼地，其地形呈北西高，南东低展布，</w:t>
      </w:r>
      <w:proofErr w:type="gramStart"/>
      <w:r w:rsidRPr="00923F34">
        <w:rPr>
          <w:rFonts w:ascii="宋体" w:hAnsi="宋体"/>
          <w:sz w:val="24"/>
        </w:rPr>
        <w:t>即北西方</w:t>
      </w:r>
      <w:proofErr w:type="gramEnd"/>
      <w:r w:rsidRPr="00923F34">
        <w:rPr>
          <w:rFonts w:ascii="宋体" w:hAnsi="宋体"/>
          <w:sz w:val="24"/>
        </w:rPr>
        <w:t>向逐步向东南方向递减，四周相对封闭，地面起伏较大，起伏标高在1833.99~1799.47m之间，项目区相对高差为34.52m。</w:t>
      </w:r>
    </w:p>
    <w:p w14:paraId="68FC4E32" w14:textId="77777777" w:rsidR="00DA1E5B" w:rsidRPr="00923F34" w:rsidRDefault="00DA1E5B" w:rsidP="004B352B">
      <w:pPr>
        <w:pStyle w:val="afff5"/>
        <w:numPr>
          <w:ilvl w:val="3"/>
          <w:numId w:val="30"/>
        </w:numPr>
        <w:spacing w:line="360" w:lineRule="auto"/>
        <w:ind w:left="0" w:firstLine="480"/>
        <w:contextualSpacing/>
        <w:rPr>
          <w:rFonts w:ascii="宋体" w:hAnsi="宋体"/>
          <w:sz w:val="24"/>
        </w:rPr>
      </w:pPr>
      <w:r w:rsidRPr="00923F34">
        <w:rPr>
          <w:rFonts w:ascii="宋体" w:hAnsi="宋体"/>
          <w:sz w:val="24"/>
        </w:rPr>
        <w:t>拟建项目场地东北侧及东侧发育地表溪流（</w:t>
      </w:r>
      <w:proofErr w:type="gramStart"/>
      <w:r w:rsidRPr="00923F34">
        <w:rPr>
          <w:rFonts w:ascii="宋体" w:hAnsi="宋体"/>
          <w:sz w:val="24"/>
        </w:rPr>
        <w:t>泾</w:t>
      </w:r>
      <w:proofErr w:type="gramEnd"/>
      <w:r w:rsidRPr="00923F34">
        <w:rPr>
          <w:rFonts w:ascii="宋体" w:hAnsi="宋体"/>
          <w:sz w:val="24"/>
        </w:rPr>
        <w:t>流形式主为水钢</w:t>
      </w:r>
      <w:proofErr w:type="gramStart"/>
      <w:r w:rsidRPr="00923F34">
        <w:rPr>
          <w:rFonts w:ascii="宋体" w:hAnsi="宋体"/>
          <w:sz w:val="24"/>
        </w:rPr>
        <w:t>厂区总</w:t>
      </w:r>
      <w:proofErr w:type="gramEnd"/>
      <w:r w:rsidRPr="00923F34">
        <w:rPr>
          <w:rFonts w:ascii="宋体" w:hAnsi="宋体"/>
          <w:sz w:val="24"/>
        </w:rPr>
        <w:t>排）通过，其补给拟建场区地下水的能力相对较弱，仅在丰水期地表水位上升后，有少量影响。结合本区长观水文地质资料，项目区在丰水期无被淹没的情况发生。</w:t>
      </w:r>
    </w:p>
    <w:tbl>
      <w:tblPr>
        <w:tblW w:w="9072"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172"/>
        <w:gridCol w:w="4875"/>
        <w:gridCol w:w="3025"/>
      </w:tblGrid>
      <w:tr w:rsidR="00F8392F" w:rsidRPr="00923F34" w14:paraId="0131AC18" w14:textId="77777777" w:rsidTr="004B352B">
        <w:trPr>
          <w:trHeight w:val="454"/>
          <w:tblHeader/>
        </w:trPr>
        <w:tc>
          <w:tcPr>
            <w:tcW w:w="646" w:type="pct"/>
            <w:vAlign w:val="center"/>
          </w:tcPr>
          <w:p w14:paraId="3250BABE" w14:textId="77777777" w:rsidR="00DA1E5B" w:rsidRPr="00923F34" w:rsidRDefault="00DA1E5B" w:rsidP="004B352B">
            <w:pPr>
              <w:jc w:val="center"/>
              <w:rPr>
                <w:rFonts w:ascii="宋体" w:hAnsi="宋体"/>
                <w:b/>
                <w:bCs/>
                <w:szCs w:val="21"/>
              </w:rPr>
            </w:pPr>
            <w:r w:rsidRPr="00923F34">
              <w:rPr>
                <w:rFonts w:ascii="宋体" w:hAnsi="宋体"/>
                <w:b/>
                <w:bCs/>
                <w:szCs w:val="21"/>
                <w:lang w:bidi="ar"/>
              </w:rPr>
              <w:t>序号</w:t>
            </w:r>
          </w:p>
        </w:tc>
        <w:tc>
          <w:tcPr>
            <w:tcW w:w="2687" w:type="pct"/>
            <w:vAlign w:val="center"/>
          </w:tcPr>
          <w:p w14:paraId="5E18D80C" w14:textId="77777777" w:rsidR="00DA1E5B" w:rsidRPr="00923F34" w:rsidRDefault="00DA1E5B" w:rsidP="004B352B">
            <w:pPr>
              <w:jc w:val="center"/>
              <w:rPr>
                <w:rFonts w:ascii="宋体" w:hAnsi="宋体"/>
                <w:b/>
                <w:bCs/>
                <w:szCs w:val="21"/>
              </w:rPr>
            </w:pPr>
            <w:r w:rsidRPr="00923F34">
              <w:rPr>
                <w:rFonts w:ascii="宋体" w:hAnsi="宋体"/>
                <w:b/>
                <w:bCs/>
                <w:szCs w:val="21"/>
                <w:lang w:bidi="ar"/>
              </w:rPr>
              <w:t>项目</w:t>
            </w:r>
          </w:p>
        </w:tc>
        <w:tc>
          <w:tcPr>
            <w:tcW w:w="1667" w:type="pct"/>
            <w:vAlign w:val="center"/>
          </w:tcPr>
          <w:p w14:paraId="7A253A12" w14:textId="77777777" w:rsidR="00DA1E5B" w:rsidRPr="00923F34" w:rsidRDefault="00DA1E5B" w:rsidP="004B352B">
            <w:pPr>
              <w:jc w:val="center"/>
              <w:rPr>
                <w:rFonts w:ascii="宋体" w:hAnsi="宋体"/>
                <w:b/>
                <w:bCs/>
                <w:szCs w:val="21"/>
              </w:rPr>
            </w:pPr>
            <w:r w:rsidRPr="00923F34">
              <w:rPr>
                <w:rFonts w:ascii="宋体" w:hAnsi="宋体"/>
                <w:b/>
                <w:bCs/>
                <w:szCs w:val="21"/>
                <w:lang w:bidi="ar"/>
              </w:rPr>
              <w:t>数值</w:t>
            </w:r>
          </w:p>
        </w:tc>
      </w:tr>
      <w:tr w:rsidR="00F8392F" w:rsidRPr="00923F34" w14:paraId="6A7A0408" w14:textId="77777777" w:rsidTr="004B352B">
        <w:trPr>
          <w:trHeight w:val="454"/>
        </w:trPr>
        <w:tc>
          <w:tcPr>
            <w:tcW w:w="646" w:type="pct"/>
            <w:vAlign w:val="center"/>
          </w:tcPr>
          <w:p w14:paraId="69A3C964" w14:textId="77777777" w:rsidR="00DA1E5B" w:rsidRPr="00923F34" w:rsidRDefault="00DA1E5B" w:rsidP="004B352B">
            <w:pPr>
              <w:jc w:val="center"/>
              <w:rPr>
                <w:rFonts w:ascii="宋体" w:hAnsi="宋体"/>
                <w:szCs w:val="21"/>
              </w:rPr>
            </w:pPr>
            <w:r w:rsidRPr="00923F34">
              <w:rPr>
                <w:rFonts w:ascii="宋体" w:hAnsi="宋体"/>
                <w:szCs w:val="21"/>
                <w:lang w:bidi="ar"/>
              </w:rPr>
              <w:t>1</w:t>
            </w:r>
          </w:p>
        </w:tc>
        <w:tc>
          <w:tcPr>
            <w:tcW w:w="2687" w:type="pct"/>
            <w:vAlign w:val="center"/>
          </w:tcPr>
          <w:p w14:paraId="4B71F5C4" w14:textId="77777777" w:rsidR="00DA1E5B" w:rsidRPr="00923F34" w:rsidRDefault="00DA1E5B" w:rsidP="004B352B">
            <w:pPr>
              <w:jc w:val="center"/>
              <w:rPr>
                <w:rFonts w:ascii="宋体" w:hAnsi="宋体"/>
                <w:szCs w:val="21"/>
              </w:rPr>
            </w:pPr>
            <w:r w:rsidRPr="00923F34">
              <w:rPr>
                <w:rFonts w:ascii="宋体" w:hAnsi="宋体"/>
                <w:szCs w:val="21"/>
                <w:lang w:bidi="ar"/>
              </w:rPr>
              <w:t>基本风压</w:t>
            </w:r>
          </w:p>
        </w:tc>
        <w:tc>
          <w:tcPr>
            <w:tcW w:w="1667" w:type="pct"/>
            <w:vAlign w:val="center"/>
          </w:tcPr>
          <w:p w14:paraId="6DEE4FD8" w14:textId="77777777" w:rsidR="00DA1E5B" w:rsidRPr="00923F34" w:rsidRDefault="00DA1E5B" w:rsidP="004B352B">
            <w:pPr>
              <w:jc w:val="center"/>
              <w:rPr>
                <w:rFonts w:ascii="宋体" w:hAnsi="宋体"/>
                <w:szCs w:val="21"/>
              </w:rPr>
            </w:pPr>
            <w:r w:rsidRPr="00923F34">
              <w:rPr>
                <w:rFonts w:ascii="宋体" w:hAnsi="宋体"/>
                <w:szCs w:val="21"/>
                <w:lang w:bidi="ar"/>
              </w:rPr>
              <w:t>0.35kN/m</w:t>
            </w:r>
            <w:r w:rsidRPr="00923F34">
              <w:rPr>
                <w:rFonts w:ascii="宋体" w:hAnsi="宋体"/>
                <w:szCs w:val="21"/>
                <w:vertAlign w:val="superscript"/>
                <w:lang w:bidi="ar"/>
              </w:rPr>
              <w:t>2</w:t>
            </w:r>
          </w:p>
        </w:tc>
      </w:tr>
      <w:tr w:rsidR="00F8392F" w:rsidRPr="00923F34" w14:paraId="238C232B" w14:textId="77777777" w:rsidTr="004B352B">
        <w:trPr>
          <w:trHeight w:val="454"/>
        </w:trPr>
        <w:tc>
          <w:tcPr>
            <w:tcW w:w="646" w:type="pct"/>
            <w:vAlign w:val="center"/>
          </w:tcPr>
          <w:p w14:paraId="65F99CC4" w14:textId="77777777" w:rsidR="00DA1E5B" w:rsidRPr="00923F34" w:rsidRDefault="00DA1E5B" w:rsidP="004B352B">
            <w:pPr>
              <w:jc w:val="center"/>
              <w:rPr>
                <w:rFonts w:ascii="宋体" w:hAnsi="宋体"/>
                <w:szCs w:val="21"/>
              </w:rPr>
            </w:pPr>
            <w:r w:rsidRPr="00923F34">
              <w:rPr>
                <w:rFonts w:ascii="宋体" w:hAnsi="宋体"/>
                <w:szCs w:val="21"/>
                <w:lang w:bidi="ar"/>
              </w:rPr>
              <w:t>2</w:t>
            </w:r>
          </w:p>
        </w:tc>
        <w:tc>
          <w:tcPr>
            <w:tcW w:w="2687" w:type="pct"/>
            <w:vAlign w:val="center"/>
          </w:tcPr>
          <w:p w14:paraId="340000B1" w14:textId="77777777" w:rsidR="00DA1E5B" w:rsidRPr="00923F34" w:rsidRDefault="00DA1E5B" w:rsidP="004B352B">
            <w:pPr>
              <w:jc w:val="center"/>
              <w:rPr>
                <w:rFonts w:ascii="宋体" w:hAnsi="宋体"/>
                <w:szCs w:val="21"/>
              </w:rPr>
            </w:pPr>
            <w:r w:rsidRPr="00923F34">
              <w:rPr>
                <w:rFonts w:ascii="宋体" w:hAnsi="宋体"/>
                <w:szCs w:val="21"/>
                <w:lang w:bidi="ar"/>
              </w:rPr>
              <w:t>基本雪压</w:t>
            </w:r>
          </w:p>
        </w:tc>
        <w:tc>
          <w:tcPr>
            <w:tcW w:w="1667" w:type="pct"/>
            <w:vAlign w:val="center"/>
          </w:tcPr>
          <w:p w14:paraId="7F2758F1" w14:textId="77777777" w:rsidR="00DA1E5B" w:rsidRPr="00923F34" w:rsidRDefault="00DA1E5B" w:rsidP="004B352B">
            <w:pPr>
              <w:jc w:val="center"/>
              <w:rPr>
                <w:rFonts w:ascii="宋体" w:hAnsi="宋体"/>
                <w:szCs w:val="21"/>
              </w:rPr>
            </w:pPr>
            <w:r w:rsidRPr="00923F34">
              <w:rPr>
                <w:rFonts w:ascii="宋体" w:hAnsi="宋体"/>
                <w:szCs w:val="21"/>
                <w:lang w:bidi="ar"/>
              </w:rPr>
              <w:t>0.20kN/m</w:t>
            </w:r>
            <w:r w:rsidRPr="00923F34">
              <w:rPr>
                <w:rFonts w:ascii="宋体" w:hAnsi="宋体"/>
                <w:szCs w:val="21"/>
                <w:vertAlign w:val="superscript"/>
                <w:lang w:bidi="ar"/>
              </w:rPr>
              <w:t>2</w:t>
            </w:r>
          </w:p>
        </w:tc>
      </w:tr>
      <w:tr w:rsidR="00F8392F" w:rsidRPr="00923F34" w14:paraId="5C21EFB8" w14:textId="77777777" w:rsidTr="004B352B">
        <w:trPr>
          <w:trHeight w:val="454"/>
        </w:trPr>
        <w:tc>
          <w:tcPr>
            <w:tcW w:w="646" w:type="pct"/>
            <w:vAlign w:val="center"/>
          </w:tcPr>
          <w:p w14:paraId="522DE7C9" w14:textId="77777777" w:rsidR="00DA1E5B" w:rsidRPr="00923F34" w:rsidRDefault="00DA1E5B" w:rsidP="004B352B">
            <w:pPr>
              <w:jc w:val="center"/>
              <w:rPr>
                <w:rFonts w:ascii="宋体" w:hAnsi="宋体"/>
                <w:szCs w:val="21"/>
              </w:rPr>
            </w:pPr>
            <w:r w:rsidRPr="00923F34">
              <w:rPr>
                <w:rFonts w:ascii="宋体" w:hAnsi="宋体"/>
                <w:szCs w:val="21"/>
                <w:lang w:bidi="ar"/>
              </w:rPr>
              <w:t>3</w:t>
            </w:r>
          </w:p>
        </w:tc>
        <w:tc>
          <w:tcPr>
            <w:tcW w:w="2687" w:type="pct"/>
            <w:vAlign w:val="center"/>
          </w:tcPr>
          <w:p w14:paraId="4621E894" w14:textId="77777777" w:rsidR="00DA1E5B" w:rsidRPr="00923F34" w:rsidRDefault="00DA1E5B" w:rsidP="004B352B">
            <w:pPr>
              <w:jc w:val="center"/>
              <w:rPr>
                <w:rFonts w:ascii="宋体" w:hAnsi="宋体"/>
                <w:szCs w:val="21"/>
              </w:rPr>
            </w:pPr>
            <w:r w:rsidRPr="00923F34">
              <w:rPr>
                <w:rFonts w:ascii="宋体" w:hAnsi="宋体"/>
                <w:szCs w:val="21"/>
                <w:lang w:bidi="ar"/>
              </w:rPr>
              <w:t>夏季通风室外计算温度</w:t>
            </w:r>
          </w:p>
        </w:tc>
        <w:tc>
          <w:tcPr>
            <w:tcW w:w="1667" w:type="pct"/>
            <w:vAlign w:val="center"/>
          </w:tcPr>
          <w:p w14:paraId="1DE45873" w14:textId="77777777" w:rsidR="00DA1E5B" w:rsidRPr="00923F34" w:rsidRDefault="00DA1E5B" w:rsidP="004B352B">
            <w:pPr>
              <w:jc w:val="center"/>
              <w:rPr>
                <w:rFonts w:ascii="宋体" w:hAnsi="宋体"/>
                <w:szCs w:val="21"/>
              </w:rPr>
            </w:pPr>
            <w:r w:rsidRPr="00923F34">
              <w:rPr>
                <w:rFonts w:ascii="宋体" w:hAnsi="宋体"/>
                <w:szCs w:val="21"/>
                <w:lang w:bidi="ar"/>
              </w:rPr>
              <w:t>23℃</w:t>
            </w:r>
          </w:p>
        </w:tc>
      </w:tr>
      <w:tr w:rsidR="00F8392F" w:rsidRPr="00923F34" w14:paraId="09AC5277" w14:textId="77777777" w:rsidTr="004B352B">
        <w:trPr>
          <w:trHeight w:val="454"/>
        </w:trPr>
        <w:tc>
          <w:tcPr>
            <w:tcW w:w="646" w:type="pct"/>
            <w:vAlign w:val="center"/>
          </w:tcPr>
          <w:p w14:paraId="1CF64BAC" w14:textId="77777777" w:rsidR="00DA1E5B" w:rsidRPr="00923F34" w:rsidRDefault="00DA1E5B" w:rsidP="004B352B">
            <w:pPr>
              <w:jc w:val="center"/>
              <w:rPr>
                <w:rFonts w:ascii="宋体" w:hAnsi="宋体"/>
                <w:szCs w:val="21"/>
              </w:rPr>
            </w:pPr>
            <w:r w:rsidRPr="00923F34">
              <w:rPr>
                <w:rFonts w:ascii="宋体" w:hAnsi="宋体"/>
                <w:szCs w:val="21"/>
                <w:lang w:bidi="ar"/>
              </w:rPr>
              <w:t>4</w:t>
            </w:r>
          </w:p>
        </w:tc>
        <w:tc>
          <w:tcPr>
            <w:tcW w:w="2687" w:type="pct"/>
            <w:vAlign w:val="center"/>
          </w:tcPr>
          <w:p w14:paraId="2FC1D98E" w14:textId="77777777" w:rsidR="00DA1E5B" w:rsidRPr="00923F34" w:rsidRDefault="00DA1E5B" w:rsidP="004B352B">
            <w:pPr>
              <w:jc w:val="center"/>
              <w:rPr>
                <w:rFonts w:ascii="宋体" w:hAnsi="宋体"/>
                <w:szCs w:val="21"/>
              </w:rPr>
            </w:pPr>
            <w:r w:rsidRPr="00923F34">
              <w:rPr>
                <w:rFonts w:ascii="宋体" w:hAnsi="宋体"/>
                <w:szCs w:val="21"/>
                <w:lang w:bidi="ar"/>
              </w:rPr>
              <w:t>抗震设防烈度</w:t>
            </w:r>
          </w:p>
        </w:tc>
        <w:tc>
          <w:tcPr>
            <w:tcW w:w="1667" w:type="pct"/>
            <w:vAlign w:val="center"/>
          </w:tcPr>
          <w:p w14:paraId="3AC3EEC8" w14:textId="77777777" w:rsidR="00DA1E5B" w:rsidRPr="00923F34" w:rsidRDefault="00DA1E5B" w:rsidP="004B352B">
            <w:pPr>
              <w:jc w:val="center"/>
              <w:rPr>
                <w:rFonts w:ascii="宋体" w:hAnsi="宋体"/>
                <w:szCs w:val="21"/>
              </w:rPr>
            </w:pPr>
            <w:r w:rsidRPr="00923F34">
              <w:rPr>
                <w:rFonts w:ascii="宋体" w:hAnsi="宋体"/>
                <w:szCs w:val="21"/>
                <w:lang w:bidi="ar"/>
              </w:rPr>
              <w:t>7度（第二组）</w:t>
            </w:r>
          </w:p>
        </w:tc>
      </w:tr>
      <w:tr w:rsidR="00F8392F" w:rsidRPr="00923F34" w14:paraId="00167B89" w14:textId="77777777" w:rsidTr="004B352B">
        <w:trPr>
          <w:trHeight w:val="454"/>
        </w:trPr>
        <w:tc>
          <w:tcPr>
            <w:tcW w:w="646" w:type="pct"/>
            <w:vAlign w:val="center"/>
          </w:tcPr>
          <w:p w14:paraId="32E4509C" w14:textId="77777777" w:rsidR="00DA1E5B" w:rsidRPr="00923F34" w:rsidRDefault="00DA1E5B" w:rsidP="004B352B">
            <w:pPr>
              <w:jc w:val="center"/>
              <w:rPr>
                <w:rFonts w:ascii="宋体" w:hAnsi="宋体"/>
                <w:szCs w:val="21"/>
              </w:rPr>
            </w:pPr>
            <w:r w:rsidRPr="00923F34">
              <w:rPr>
                <w:rFonts w:ascii="宋体" w:hAnsi="宋体"/>
                <w:szCs w:val="21"/>
                <w:lang w:bidi="ar"/>
              </w:rPr>
              <w:t>5</w:t>
            </w:r>
          </w:p>
        </w:tc>
        <w:tc>
          <w:tcPr>
            <w:tcW w:w="2687" w:type="pct"/>
            <w:vAlign w:val="center"/>
          </w:tcPr>
          <w:p w14:paraId="7BF53F0B" w14:textId="77777777" w:rsidR="00DA1E5B" w:rsidRPr="00923F34" w:rsidRDefault="00DA1E5B" w:rsidP="004B352B">
            <w:pPr>
              <w:jc w:val="center"/>
              <w:rPr>
                <w:rFonts w:ascii="宋体" w:hAnsi="宋体"/>
                <w:szCs w:val="21"/>
              </w:rPr>
            </w:pPr>
            <w:r w:rsidRPr="00923F34">
              <w:rPr>
                <w:rFonts w:ascii="宋体" w:hAnsi="宋体"/>
                <w:szCs w:val="21"/>
                <w:lang w:bidi="ar"/>
              </w:rPr>
              <w:t>设计基本地震加速度值</w:t>
            </w:r>
          </w:p>
        </w:tc>
        <w:tc>
          <w:tcPr>
            <w:tcW w:w="1667" w:type="pct"/>
            <w:vAlign w:val="center"/>
          </w:tcPr>
          <w:p w14:paraId="0A80890D" w14:textId="77777777" w:rsidR="00DA1E5B" w:rsidRPr="00923F34" w:rsidRDefault="00DA1E5B" w:rsidP="004B352B">
            <w:pPr>
              <w:jc w:val="center"/>
              <w:rPr>
                <w:rFonts w:ascii="宋体" w:hAnsi="宋体"/>
                <w:szCs w:val="21"/>
              </w:rPr>
            </w:pPr>
            <w:r w:rsidRPr="00923F34">
              <w:rPr>
                <w:rFonts w:ascii="宋体" w:hAnsi="宋体"/>
                <w:szCs w:val="21"/>
                <w:lang w:bidi="ar"/>
              </w:rPr>
              <w:t>0.10g</w:t>
            </w:r>
          </w:p>
        </w:tc>
      </w:tr>
      <w:tr w:rsidR="00F8392F" w:rsidRPr="00923F34" w14:paraId="26A8C71C" w14:textId="77777777" w:rsidTr="004B352B">
        <w:trPr>
          <w:trHeight w:val="454"/>
        </w:trPr>
        <w:tc>
          <w:tcPr>
            <w:tcW w:w="646" w:type="pct"/>
            <w:vAlign w:val="center"/>
          </w:tcPr>
          <w:p w14:paraId="798DF901" w14:textId="77777777" w:rsidR="00DA1E5B" w:rsidRPr="00923F34" w:rsidRDefault="00DA1E5B" w:rsidP="004B352B">
            <w:pPr>
              <w:jc w:val="center"/>
              <w:rPr>
                <w:rFonts w:ascii="宋体" w:hAnsi="宋体"/>
                <w:szCs w:val="21"/>
              </w:rPr>
            </w:pPr>
            <w:r w:rsidRPr="00923F34">
              <w:rPr>
                <w:rFonts w:ascii="宋体" w:hAnsi="宋体"/>
                <w:szCs w:val="21"/>
                <w:lang w:bidi="ar"/>
              </w:rPr>
              <w:t>6</w:t>
            </w:r>
          </w:p>
        </w:tc>
        <w:tc>
          <w:tcPr>
            <w:tcW w:w="2687" w:type="pct"/>
            <w:vAlign w:val="center"/>
          </w:tcPr>
          <w:p w14:paraId="56968B15" w14:textId="77777777" w:rsidR="00DA1E5B" w:rsidRPr="00923F34" w:rsidRDefault="00DA1E5B" w:rsidP="004B352B">
            <w:pPr>
              <w:jc w:val="center"/>
              <w:rPr>
                <w:rFonts w:ascii="宋体" w:hAnsi="宋体"/>
                <w:szCs w:val="21"/>
              </w:rPr>
            </w:pPr>
            <w:r w:rsidRPr="00923F34">
              <w:rPr>
                <w:rFonts w:ascii="宋体" w:hAnsi="宋体"/>
                <w:szCs w:val="21"/>
                <w:lang w:bidi="ar"/>
              </w:rPr>
              <w:t>土壤</w:t>
            </w:r>
            <w:proofErr w:type="gramStart"/>
            <w:r w:rsidRPr="00923F34">
              <w:rPr>
                <w:rFonts w:ascii="宋体" w:hAnsi="宋体"/>
                <w:szCs w:val="21"/>
                <w:lang w:bidi="ar"/>
              </w:rPr>
              <w:t>标准冻深</w:t>
            </w:r>
            <w:proofErr w:type="gramEnd"/>
          </w:p>
        </w:tc>
        <w:tc>
          <w:tcPr>
            <w:tcW w:w="1667" w:type="pct"/>
            <w:vAlign w:val="center"/>
          </w:tcPr>
          <w:p w14:paraId="68628582" w14:textId="77777777" w:rsidR="00DA1E5B" w:rsidRPr="00923F34" w:rsidRDefault="00DA1E5B" w:rsidP="004B352B">
            <w:pPr>
              <w:jc w:val="center"/>
              <w:rPr>
                <w:rFonts w:ascii="宋体" w:hAnsi="宋体"/>
                <w:szCs w:val="21"/>
              </w:rPr>
            </w:pPr>
            <w:r w:rsidRPr="00923F34">
              <w:rPr>
                <w:rFonts w:ascii="宋体" w:hAnsi="宋体"/>
                <w:szCs w:val="21"/>
                <w:lang w:bidi="ar"/>
              </w:rPr>
              <w:t>小于0.60m</w:t>
            </w:r>
          </w:p>
        </w:tc>
      </w:tr>
      <w:bookmarkEnd w:id="15"/>
    </w:tbl>
    <w:p w14:paraId="3E47E086" w14:textId="77777777" w:rsidR="00DA1E5B" w:rsidRPr="00923F34" w:rsidRDefault="00DA1E5B" w:rsidP="00CD2476">
      <w:pPr>
        <w:pStyle w:val="PXL4"/>
        <w:ind w:firstLineChars="0" w:firstLine="0"/>
        <w:rPr>
          <w:rFonts w:ascii="宋体" w:hAnsi="宋体" w:hint="eastAsia"/>
          <w:kern w:val="0"/>
        </w:rPr>
      </w:pPr>
    </w:p>
    <w:p w14:paraId="099CBC21" w14:textId="77777777" w:rsidR="007D2272" w:rsidRPr="00923F34" w:rsidRDefault="007D2272" w:rsidP="00D12C22">
      <w:pPr>
        <w:adjustRightInd w:val="0"/>
        <w:spacing w:line="360" w:lineRule="auto"/>
        <w:jc w:val="left"/>
        <w:textAlignment w:val="baseline"/>
        <w:rPr>
          <w:rFonts w:ascii="宋体" w:hAnsi="宋体" w:hint="eastAsia"/>
          <w:noProof/>
        </w:rPr>
        <w:sectPr w:rsidR="007D2272" w:rsidRPr="00923F34" w:rsidSect="005446D2">
          <w:headerReference w:type="default" r:id="rId18"/>
          <w:pgSz w:w="11906" w:h="16838"/>
          <w:pgMar w:top="1418" w:right="1418" w:bottom="1418" w:left="1418" w:header="851" w:footer="850" w:gutter="0"/>
          <w:pgNumType w:start="1"/>
          <w:cols w:space="720"/>
          <w:docGrid w:linePitch="381"/>
        </w:sectPr>
      </w:pPr>
    </w:p>
    <w:p w14:paraId="662DD792" w14:textId="15DEEBA3" w:rsidR="007D2272" w:rsidRPr="00923F34" w:rsidRDefault="007D2272" w:rsidP="007D227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26" w:name="_Toc224306482"/>
      <w:r w:rsidRPr="00923F34">
        <w:rPr>
          <w:rFonts w:ascii="宋体" w:hAnsi="宋体" w:hint="eastAsia"/>
          <w:b/>
          <w:kern w:val="44"/>
          <w:sz w:val="24"/>
          <w:szCs w:val="28"/>
          <w:u w:color="1F4E79" w:themeColor="accent5" w:themeShade="80"/>
        </w:rPr>
        <w:lastRenderedPageBreak/>
        <w:t>相关规范</w:t>
      </w:r>
      <w:bookmarkEnd w:id="26"/>
    </w:p>
    <w:p w14:paraId="2A7A3842" w14:textId="24F6D8CA" w:rsidR="007D2272" w:rsidRPr="00923F34" w:rsidRDefault="007D2272" w:rsidP="007D2272">
      <w:pPr>
        <w:pStyle w:val="PXL4"/>
        <w:ind w:firstLine="480"/>
        <w:rPr>
          <w:rFonts w:ascii="宋体" w:hAnsi="宋体" w:hint="eastAsia"/>
          <w:kern w:val="0"/>
        </w:rPr>
      </w:pPr>
      <w:r w:rsidRPr="00923F34">
        <w:rPr>
          <w:rFonts w:ascii="宋体" w:hAnsi="宋体" w:hint="eastAsia"/>
          <w:kern w:val="0"/>
        </w:rPr>
        <w:t>要求</w:t>
      </w:r>
      <w:r w:rsidR="005A3696" w:rsidRPr="00923F34">
        <w:rPr>
          <w:rFonts w:ascii="宋体" w:hAnsi="宋体" w:hint="eastAsia"/>
          <w:kern w:val="0"/>
        </w:rPr>
        <w:t>乙方</w:t>
      </w:r>
      <w:r w:rsidRPr="00923F34">
        <w:rPr>
          <w:rFonts w:ascii="宋体" w:hAnsi="宋体" w:hint="eastAsia"/>
          <w:kern w:val="0"/>
        </w:rPr>
        <w:t>在设计、制造上将采用国家现行的最新有效标准和规范，在标准、图纸、质量记录和操作手册上均采用国际单位（SI）。</w:t>
      </w:r>
    </w:p>
    <w:p w14:paraId="1BBBCC69" w14:textId="5A0C71E5" w:rsidR="007D2272" w:rsidRPr="00923F34" w:rsidRDefault="007D2272" w:rsidP="007D2272">
      <w:pPr>
        <w:pStyle w:val="PXL4"/>
        <w:ind w:firstLine="480"/>
        <w:rPr>
          <w:rFonts w:ascii="宋体" w:hAnsi="宋体" w:hint="eastAsia"/>
          <w:kern w:val="0"/>
        </w:rPr>
      </w:pPr>
      <w:r w:rsidRPr="00923F34">
        <w:rPr>
          <w:rFonts w:ascii="宋体" w:hAnsi="宋体" w:hint="eastAsia"/>
          <w:kern w:val="0"/>
        </w:rPr>
        <w:t>主要标准及规范：</w:t>
      </w:r>
    </w:p>
    <w:p w14:paraId="0E9D8E2C"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GB/T700-2006</w:t>
      </w:r>
      <w:r w:rsidRPr="00923F34">
        <w:rPr>
          <w:rFonts w:ascii="宋体" w:hAnsi="宋体" w:hint="eastAsia"/>
          <w:kern w:val="0"/>
          <w:sz w:val="24"/>
        </w:rPr>
        <w:tab/>
        <w:t>碳素结构钢</w:t>
      </w:r>
    </w:p>
    <w:p w14:paraId="4D63E009"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GB/T699-1999</w:t>
      </w:r>
      <w:r w:rsidRPr="00923F34">
        <w:rPr>
          <w:rFonts w:ascii="宋体" w:hAnsi="宋体" w:hint="eastAsia"/>
          <w:kern w:val="0"/>
          <w:sz w:val="24"/>
        </w:rPr>
        <w:tab/>
        <w:t>优质碳素结构钢</w:t>
      </w:r>
    </w:p>
    <w:p w14:paraId="0B96A000"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GB/T3077-1999</w:t>
      </w:r>
      <w:r w:rsidRPr="00923F34">
        <w:rPr>
          <w:rFonts w:ascii="宋体" w:hAnsi="宋体" w:hint="eastAsia"/>
          <w:kern w:val="0"/>
          <w:sz w:val="24"/>
        </w:rPr>
        <w:tab/>
        <w:t>合金结构钢</w:t>
      </w:r>
    </w:p>
    <w:p w14:paraId="2C84D49A"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GB/T5117-2012</w:t>
      </w:r>
      <w:r w:rsidRPr="00923F34">
        <w:rPr>
          <w:rFonts w:ascii="宋体" w:hAnsi="宋体" w:hint="eastAsia"/>
          <w:kern w:val="0"/>
          <w:sz w:val="24"/>
        </w:rPr>
        <w:tab/>
        <w:t>非合金钢及细晶粒钢焊条</w:t>
      </w:r>
    </w:p>
    <w:p w14:paraId="7EDCDF0C"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GB/T5118-2012</w:t>
      </w:r>
      <w:r w:rsidRPr="00923F34">
        <w:rPr>
          <w:rFonts w:ascii="宋体" w:hAnsi="宋体" w:hint="eastAsia"/>
          <w:kern w:val="0"/>
          <w:sz w:val="24"/>
        </w:rPr>
        <w:tab/>
      </w:r>
      <w:proofErr w:type="gramStart"/>
      <w:r w:rsidRPr="00923F34">
        <w:rPr>
          <w:rFonts w:ascii="宋体" w:hAnsi="宋体" w:hint="eastAsia"/>
          <w:kern w:val="0"/>
          <w:sz w:val="24"/>
        </w:rPr>
        <w:t>热强钢</w:t>
      </w:r>
      <w:proofErr w:type="gramEnd"/>
      <w:r w:rsidRPr="00923F34">
        <w:rPr>
          <w:rFonts w:ascii="宋体" w:hAnsi="宋体" w:hint="eastAsia"/>
          <w:kern w:val="0"/>
          <w:sz w:val="24"/>
        </w:rPr>
        <w:t>焊条</w:t>
      </w:r>
    </w:p>
    <w:p w14:paraId="7A65DE05"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GB/T8110-2008</w:t>
      </w:r>
      <w:r w:rsidRPr="00923F34">
        <w:rPr>
          <w:rFonts w:ascii="宋体" w:hAnsi="宋体" w:hint="eastAsia"/>
          <w:kern w:val="0"/>
          <w:sz w:val="24"/>
        </w:rPr>
        <w:tab/>
        <w:t>气体保护电弧焊用碳钢、低合金钢焊丝</w:t>
      </w:r>
    </w:p>
    <w:p w14:paraId="31036007"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GB/T985.1-2008</w:t>
      </w:r>
      <w:r w:rsidRPr="00923F34">
        <w:rPr>
          <w:rFonts w:ascii="宋体" w:hAnsi="宋体" w:hint="eastAsia"/>
          <w:kern w:val="0"/>
          <w:sz w:val="24"/>
        </w:rPr>
        <w:tab/>
        <w:t>气焊、焊条电弧焊、气体保护焊和高能束焊的推荐坡口</w:t>
      </w:r>
    </w:p>
    <w:p w14:paraId="6987A9E8"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YB/T036.1-92</w:t>
      </w:r>
      <w:r w:rsidRPr="00923F34">
        <w:rPr>
          <w:rFonts w:ascii="宋体" w:hAnsi="宋体" w:hint="eastAsia"/>
          <w:kern w:val="0"/>
          <w:sz w:val="24"/>
        </w:rPr>
        <w:tab/>
        <w:t>冶金设备制造通用技术条件产品检验</w:t>
      </w:r>
    </w:p>
    <w:p w14:paraId="148E206C"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GB/T11345-2013</w:t>
      </w:r>
      <w:r w:rsidRPr="00923F34">
        <w:rPr>
          <w:rFonts w:ascii="宋体" w:hAnsi="宋体" w:hint="eastAsia"/>
          <w:kern w:val="0"/>
          <w:sz w:val="24"/>
        </w:rPr>
        <w:tab/>
        <w:t>钢焊缝手工超声波探伤方法和探伤结果分级</w:t>
      </w:r>
    </w:p>
    <w:p w14:paraId="2B7E7B5E"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GB/T13927-2008</w:t>
      </w:r>
      <w:r w:rsidRPr="00923F34">
        <w:rPr>
          <w:rFonts w:ascii="宋体" w:hAnsi="宋体" w:hint="eastAsia"/>
          <w:kern w:val="0"/>
          <w:sz w:val="24"/>
        </w:rPr>
        <w:tab/>
        <w:t>工业阀门压力试验</w:t>
      </w:r>
    </w:p>
    <w:p w14:paraId="2E4F9E77"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GB12220-</w:t>
      </w:r>
      <w:r w:rsidRPr="00923F34">
        <w:rPr>
          <w:rFonts w:ascii="宋体" w:hAnsi="宋体"/>
          <w:kern w:val="0"/>
          <w:sz w:val="24"/>
        </w:rPr>
        <w:t>2015</w:t>
      </w:r>
      <w:r w:rsidRPr="00923F34">
        <w:rPr>
          <w:rFonts w:ascii="宋体" w:hAnsi="宋体" w:hint="eastAsia"/>
          <w:kern w:val="0"/>
          <w:sz w:val="24"/>
        </w:rPr>
        <w:tab/>
        <w:t>通用阀门标志</w:t>
      </w:r>
    </w:p>
    <w:p w14:paraId="3F7F027D"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GB/T4942.1-2006</w:t>
      </w:r>
      <w:r w:rsidRPr="00923F34">
        <w:rPr>
          <w:rFonts w:ascii="宋体" w:hAnsi="宋体" w:hint="eastAsia"/>
          <w:kern w:val="0"/>
          <w:sz w:val="24"/>
        </w:rPr>
        <w:tab/>
        <w:t>旋转电机整体结构的防护等级（IP代码）-分级</w:t>
      </w:r>
    </w:p>
    <w:p w14:paraId="068F454A"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GB/T8923.1-2011</w:t>
      </w:r>
      <w:r w:rsidRPr="00923F34">
        <w:rPr>
          <w:rFonts w:ascii="宋体" w:hAnsi="宋体" w:hint="eastAsia"/>
          <w:kern w:val="0"/>
          <w:sz w:val="24"/>
        </w:rPr>
        <w:tab/>
        <w:t>涂装前钢材表面锈蚀等级</w:t>
      </w:r>
      <w:proofErr w:type="gramStart"/>
      <w:r w:rsidRPr="00923F34">
        <w:rPr>
          <w:rFonts w:ascii="宋体" w:hAnsi="宋体" w:hint="eastAsia"/>
          <w:kern w:val="0"/>
          <w:sz w:val="24"/>
        </w:rPr>
        <w:t>和除蚀等级</w:t>
      </w:r>
      <w:proofErr w:type="gramEnd"/>
    </w:p>
    <w:p w14:paraId="4161CD1F"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GB/T1184-1996</w:t>
      </w:r>
      <w:r w:rsidRPr="00923F34">
        <w:rPr>
          <w:rFonts w:ascii="宋体" w:hAnsi="宋体" w:hint="eastAsia"/>
          <w:kern w:val="0"/>
          <w:sz w:val="24"/>
        </w:rPr>
        <w:tab/>
        <w:t>形状和位置公差未注公差值</w:t>
      </w:r>
    </w:p>
    <w:p w14:paraId="600702AA" w14:textId="77777777" w:rsidR="007D2272" w:rsidRPr="00923F34" w:rsidRDefault="007D2272" w:rsidP="007D2272">
      <w:pPr>
        <w:tabs>
          <w:tab w:val="left" w:pos="315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GB3102.7-93</w:t>
      </w:r>
      <w:r w:rsidRPr="00923F34">
        <w:rPr>
          <w:rFonts w:ascii="宋体" w:hAnsi="宋体" w:hint="eastAsia"/>
          <w:kern w:val="0"/>
          <w:sz w:val="24"/>
        </w:rPr>
        <w:tab/>
        <w:t>声学的量和单位</w:t>
      </w:r>
    </w:p>
    <w:p w14:paraId="07FE1CE3" w14:textId="5D97AE89" w:rsidR="007D2272" w:rsidRPr="00923F34" w:rsidRDefault="007D2272" w:rsidP="007D2272">
      <w:pPr>
        <w:pStyle w:val="PXL4"/>
        <w:ind w:firstLine="480"/>
        <w:rPr>
          <w:rFonts w:ascii="宋体" w:hAnsi="宋体" w:hint="eastAsia"/>
          <w:kern w:val="0"/>
        </w:rPr>
      </w:pPr>
      <w:r w:rsidRPr="00923F34">
        <w:rPr>
          <w:rFonts w:ascii="宋体" w:hAnsi="宋体" w:hint="eastAsia"/>
          <w:kern w:val="0"/>
        </w:rPr>
        <w:t>以上标准均为本附件起草之日的现行国家标准；</w:t>
      </w:r>
      <w:r w:rsidR="005A3696" w:rsidRPr="00923F34">
        <w:rPr>
          <w:rFonts w:ascii="宋体" w:hAnsi="宋体" w:hint="eastAsia"/>
          <w:kern w:val="0"/>
        </w:rPr>
        <w:t>乙方</w:t>
      </w:r>
      <w:r w:rsidRPr="00923F34">
        <w:rPr>
          <w:rFonts w:ascii="宋体" w:hAnsi="宋体" w:hint="eastAsia"/>
          <w:kern w:val="0"/>
        </w:rPr>
        <w:t>有义务提供并执行最新国家标准；无国家标准的请将相关标准（如：行业标准、企业标准）提交</w:t>
      </w:r>
      <w:r w:rsidR="005A3696" w:rsidRPr="00923F34">
        <w:rPr>
          <w:rFonts w:ascii="宋体" w:hAnsi="宋体" w:hint="eastAsia"/>
          <w:kern w:val="0"/>
        </w:rPr>
        <w:t>甲方</w:t>
      </w:r>
      <w:r w:rsidRPr="00923F34">
        <w:rPr>
          <w:rFonts w:ascii="宋体" w:hAnsi="宋体" w:hint="eastAsia"/>
          <w:kern w:val="0"/>
        </w:rPr>
        <w:t>，双方确认后才能执行。</w:t>
      </w:r>
    </w:p>
    <w:p w14:paraId="287680A6" w14:textId="77777777" w:rsidR="007D2272" w:rsidRPr="00923F34" w:rsidRDefault="007D2272" w:rsidP="00D12C22">
      <w:pPr>
        <w:adjustRightInd w:val="0"/>
        <w:spacing w:line="360" w:lineRule="auto"/>
        <w:jc w:val="left"/>
        <w:textAlignment w:val="baseline"/>
        <w:rPr>
          <w:rFonts w:ascii="宋体" w:hAnsi="宋体" w:hint="eastAsia"/>
          <w:noProof/>
        </w:rPr>
        <w:sectPr w:rsidR="007D2272" w:rsidRPr="00923F34" w:rsidSect="005446D2">
          <w:pgSz w:w="11906" w:h="16838"/>
          <w:pgMar w:top="1418" w:right="1418" w:bottom="1418" w:left="1418" w:header="851" w:footer="850" w:gutter="0"/>
          <w:cols w:space="720"/>
          <w:docGrid w:linePitch="381"/>
        </w:sectPr>
      </w:pPr>
    </w:p>
    <w:p w14:paraId="29186671" w14:textId="719B4971" w:rsidR="00FC20AE" w:rsidRPr="00923F34" w:rsidRDefault="00845158" w:rsidP="000D34DF">
      <w:pPr>
        <w:keepNext/>
        <w:keepLines/>
        <w:numPr>
          <w:ilvl w:val="0"/>
          <w:numId w:val="2"/>
        </w:numPr>
        <w:adjustRightInd w:val="0"/>
        <w:spacing w:line="360" w:lineRule="auto"/>
        <w:ind w:left="0" w:firstLine="0"/>
        <w:jc w:val="left"/>
        <w:textAlignment w:val="baseline"/>
        <w:outlineLvl w:val="0"/>
        <w:rPr>
          <w:rFonts w:ascii="宋体" w:hAnsi="宋体"/>
          <w:b/>
          <w:kern w:val="44"/>
          <w:sz w:val="24"/>
          <w:szCs w:val="28"/>
          <w:u w:color="1F4E79" w:themeColor="accent5" w:themeShade="80"/>
        </w:rPr>
      </w:pPr>
      <w:bookmarkStart w:id="27" w:name="_Toc224306483"/>
      <w:r w:rsidRPr="00923F34">
        <w:rPr>
          <w:rFonts w:ascii="宋体" w:hAnsi="宋体" w:hint="eastAsia"/>
          <w:b/>
          <w:kern w:val="44"/>
          <w:sz w:val="24"/>
          <w:szCs w:val="28"/>
          <w:u w:color="1F4E79" w:themeColor="accent5" w:themeShade="80"/>
        </w:rPr>
        <w:lastRenderedPageBreak/>
        <w:t>设计</w:t>
      </w:r>
      <w:r w:rsidR="000B6A0D" w:rsidRPr="00923F34">
        <w:rPr>
          <w:rFonts w:ascii="宋体" w:hAnsi="宋体" w:hint="eastAsia"/>
          <w:b/>
          <w:kern w:val="44"/>
          <w:sz w:val="24"/>
          <w:szCs w:val="28"/>
          <w:u w:color="1F4E79" w:themeColor="accent5" w:themeShade="80"/>
        </w:rPr>
        <w:t>条件</w:t>
      </w:r>
      <w:bookmarkEnd w:id="27"/>
    </w:p>
    <w:p w14:paraId="0E2C7300" w14:textId="77777777" w:rsidR="003720BF" w:rsidRPr="00923F34" w:rsidRDefault="003720BF" w:rsidP="003720BF">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28" w:name="OLE_LINK31"/>
      <w:bookmarkStart w:id="29" w:name="_Toc224306484"/>
      <w:r w:rsidRPr="00923F34">
        <w:rPr>
          <w:rFonts w:ascii="宋体" w:hAnsi="宋体" w:hint="eastAsia"/>
          <w:b/>
          <w:kern w:val="44"/>
          <w:sz w:val="24"/>
          <w:szCs w:val="28"/>
          <w:u w:color="1F4E79" w:themeColor="accent5" w:themeShade="80"/>
        </w:rPr>
        <w:t>焦炉→脱硫</w:t>
      </w:r>
      <w:bookmarkEnd w:id="29"/>
    </w:p>
    <w:bookmarkEnd w:id="28"/>
    <w:p w14:paraId="36B9357D" w14:textId="77777777" w:rsidR="00F8618C" w:rsidRPr="00923F34" w:rsidRDefault="00F8618C" w:rsidP="00F8618C">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布置位置</w:t>
      </w:r>
    </w:p>
    <w:p w14:paraId="4BF05CE2" w14:textId="5AD0FD64" w:rsidR="00C96794" w:rsidRPr="00923F34" w:rsidRDefault="00C96794" w:rsidP="001E6A79">
      <w:pPr>
        <w:pStyle w:val="PXL4"/>
        <w:ind w:firstLineChars="0" w:firstLine="0"/>
        <w:jc w:val="center"/>
        <w:rPr>
          <w:rFonts w:ascii="宋体" w:hAnsi="宋体" w:hint="eastAsia"/>
          <w:kern w:val="0"/>
        </w:rPr>
      </w:pPr>
      <w:r w:rsidRPr="00923F34">
        <w:rPr>
          <w:rFonts w:ascii="宋体" w:hAnsi="宋体"/>
          <w:noProof/>
        </w:rPr>
        <w:drawing>
          <wp:inline distT="0" distB="0" distL="0" distR="0" wp14:anchorId="55B1F922" wp14:editId="3CC2B9A7">
            <wp:extent cx="5759450" cy="4634230"/>
            <wp:effectExtent l="0" t="0" r="0" b="0"/>
            <wp:docPr id="709238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38808" name=""/>
                    <pic:cNvPicPr/>
                  </pic:nvPicPr>
                  <pic:blipFill>
                    <a:blip r:embed="rId19"/>
                    <a:stretch>
                      <a:fillRect/>
                    </a:stretch>
                  </pic:blipFill>
                  <pic:spPr>
                    <a:xfrm>
                      <a:off x="0" y="0"/>
                      <a:ext cx="5759450" cy="4634230"/>
                    </a:xfrm>
                    <a:prstGeom prst="rect">
                      <a:avLst/>
                    </a:prstGeom>
                  </pic:spPr>
                </pic:pic>
              </a:graphicData>
            </a:graphic>
          </wp:inline>
        </w:drawing>
      </w:r>
      <w:r w:rsidRPr="00923F34">
        <w:rPr>
          <w:rFonts w:ascii="宋体" w:hAnsi="宋体"/>
          <w:noProof/>
        </w:rPr>
        <w:lastRenderedPageBreak/>
        <w:drawing>
          <wp:inline distT="0" distB="0" distL="0" distR="0" wp14:anchorId="0596D519" wp14:editId="6A69CAB4">
            <wp:extent cx="5759450" cy="3617595"/>
            <wp:effectExtent l="0" t="0" r="0" b="0"/>
            <wp:docPr id="2134141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41456" name=""/>
                    <pic:cNvPicPr/>
                  </pic:nvPicPr>
                  <pic:blipFill>
                    <a:blip r:embed="rId20"/>
                    <a:stretch>
                      <a:fillRect/>
                    </a:stretch>
                  </pic:blipFill>
                  <pic:spPr>
                    <a:xfrm>
                      <a:off x="0" y="0"/>
                      <a:ext cx="5759450" cy="3617595"/>
                    </a:xfrm>
                    <a:prstGeom prst="rect">
                      <a:avLst/>
                    </a:prstGeom>
                  </pic:spPr>
                </pic:pic>
              </a:graphicData>
            </a:graphic>
          </wp:inline>
        </w:drawing>
      </w:r>
    </w:p>
    <w:p w14:paraId="5E511E81" w14:textId="0CA496FE" w:rsidR="00DB4A46" w:rsidRPr="00923F34" w:rsidRDefault="00F8618C" w:rsidP="00F8618C">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阀门</w:t>
      </w:r>
      <w:r w:rsidRPr="00923F34">
        <w:rPr>
          <w:rFonts w:ascii="宋体" w:hAnsi="宋体" w:hint="eastAsia"/>
          <w:b/>
          <w:kern w:val="44"/>
          <w:sz w:val="24"/>
          <w:szCs w:val="28"/>
          <w:u w:color="1F4E79" w:themeColor="accent5" w:themeShade="80"/>
        </w:rPr>
        <w:t>需求</w:t>
      </w:r>
    </w:p>
    <w:tbl>
      <w:tblPr>
        <w:tblW w:w="9072" w:type="dxa"/>
        <w:jc w:val="center"/>
        <w:tblLook w:val="04A0" w:firstRow="1" w:lastRow="0" w:firstColumn="1" w:lastColumn="0" w:noHBand="0" w:noVBand="1"/>
      </w:tblPr>
      <w:tblGrid>
        <w:gridCol w:w="846"/>
        <w:gridCol w:w="2266"/>
        <w:gridCol w:w="1103"/>
        <w:gridCol w:w="3208"/>
        <w:gridCol w:w="1649"/>
      </w:tblGrid>
      <w:tr w:rsidR="004C308B" w:rsidRPr="00F8618C" w14:paraId="0E2E444A" w14:textId="77777777" w:rsidTr="003700D0">
        <w:trPr>
          <w:trHeight w:val="454"/>
          <w:tblHeader/>
          <w:jc w:val="center"/>
        </w:trPr>
        <w:tc>
          <w:tcPr>
            <w:tcW w:w="466" w:type="pct"/>
            <w:tcBorders>
              <w:top w:val="double" w:sz="6" w:space="0" w:color="auto"/>
              <w:left w:val="double" w:sz="6" w:space="0" w:color="auto"/>
              <w:bottom w:val="single" w:sz="4" w:space="0" w:color="auto"/>
              <w:right w:val="single" w:sz="4" w:space="0" w:color="auto"/>
            </w:tcBorders>
            <w:shd w:val="clear" w:color="000000" w:fill="D9D9D9"/>
            <w:vAlign w:val="center"/>
            <w:hideMark/>
          </w:tcPr>
          <w:p w14:paraId="3245EA6B" w14:textId="77777777" w:rsidR="00F8618C" w:rsidRPr="00F8618C" w:rsidRDefault="00F8618C" w:rsidP="00F8618C">
            <w:pPr>
              <w:widowControl/>
              <w:jc w:val="center"/>
              <w:rPr>
                <w:rFonts w:ascii="宋体" w:hAnsi="宋体" w:cs="宋体"/>
                <w:b/>
                <w:bCs/>
                <w:color w:val="000000"/>
                <w:kern w:val="0"/>
                <w:szCs w:val="21"/>
              </w:rPr>
            </w:pPr>
            <w:r w:rsidRPr="00F8618C">
              <w:rPr>
                <w:rFonts w:ascii="宋体" w:hAnsi="宋体" w:cs="宋体" w:hint="eastAsia"/>
                <w:b/>
                <w:bCs/>
                <w:color w:val="000000"/>
                <w:kern w:val="0"/>
                <w:szCs w:val="21"/>
              </w:rPr>
              <w:t>序号</w:t>
            </w:r>
          </w:p>
        </w:tc>
        <w:tc>
          <w:tcPr>
            <w:tcW w:w="1249" w:type="pct"/>
            <w:tcBorders>
              <w:top w:val="double" w:sz="6" w:space="0" w:color="auto"/>
              <w:left w:val="nil"/>
              <w:bottom w:val="single" w:sz="4" w:space="0" w:color="auto"/>
              <w:right w:val="single" w:sz="4" w:space="0" w:color="auto"/>
            </w:tcBorders>
            <w:shd w:val="clear" w:color="000000" w:fill="D9D9D9"/>
            <w:vAlign w:val="center"/>
            <w:hideMark/>
          </w:tcPr>
          <w:p w14:paraId="3F3ED068"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项目</w:t>
            </w:r>
          </w:p>
        </w:tc>
        <w:tc>
          <w:tcPr>
            <w:tcW w:w="608" w:type="pct"/>
            <w:tcBorders>
              <w:top w:val="double" w:sz="6" w:space="0" w:color="auto"/>
              <w:left w:val="nil"/>
              <w:bottom w:val="single" w:sz="4" w:space="0" w:color="auto"/>
              <w:right w:val="single" w:sz="4" w:space="0" w:color="auto"/>
            </w:tcBorders>
            <w:shd w:val="clear" w:color="000000" w:fill="D9D9D9"/>
            <w:vAlign w:val="center"/>
            <w:hideMark/>
          </w:tcPr>
          <w:p w14:paraId="67CDEED6"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单位</w:t>
            </w:r>
          </w:p>
        </w:tc>
        <w:tc>
          <w:tcPr>
            <w:tcW w:w="1768" w:type="pct"/>
            <w:tcBorders>
              <w:top w:val="double" w:sz="6" w:space="0" w:color="auto"/>
              <w:left w:val="nil"/>
              <w:bottom w:val="single" w:sz="4" w:space="0" w:color="auto"/>
              <w:right w:val="single" w:sz="4" w:space="0" w:color="auto"/>
            </w:tcBorders>
            <w:shd w:val="clear" w:color="000000" w:fill="D9D9D9"/>
            <w:vAlign w:val="center"/>
            <w:hideMark/>
          </w:tcPr>
          <w:p w14:paraId="62506567"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参数</w:t>
            </w:r>
          </w:p>
        </w:tc>
        <w:tc>
          <w:tcPr>
            <w:tcW w:w="909" w:type="pct"/>
            <w:tcBorders>
              <w:top w:val="double" w:sz="6" w:space="0" w:color="auto"/>
              <w:left w:val="nil"/>
              <w:bottom w:val="single" w:sz="4" w:space="0" w:color="auto"/>
              <w:right w:val="double" w:sz="6" w:space="0" w:color="auto"/>
            </w:tcBorders>
            <w:shd w:val="clear" w:color="000000" w:fill="D9D9D9"/>
            <w:vAlign w:val="center"/>
            <w:hideMark/>
          </w:tcPr>
          <w:p w14:paraId="414EFC35"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备注</w:t>
            </w:r>
          </w:p>
        </w:tc>
      </w:tr>
      <w:tr w:rsidR="004C308B" w:rsidRPr="00F8618C" w14:paraId="6AB1FAFC" w14:textId="77777777" w:rsidTr="00C96794">
        <w:trPr>
          <w:trHeight w:val="454"/>
          <w:jc w:val="center"/>
        </w:trPr>
        <w:tc>
          <w:tcPr>
            <w:tcW w:w="466" w:type="pct"/>
            <w:tcBorders>
              <w:top w:val="nil"/>
              <w:left w:val="double" w:sz="6" w:space="0" w:color="auto"/>
              <w:bottom w:val="single" w:sz="4" w:space="0" w:color="auto"/>
              <w:right w:val="single" w:sz="4" w:space="0" w:color="auto"/>
            </w:tcBorders>
            <w:shd w:val="clear" w:color="000000" w:fill="F2F2F2"/>
            <w:vAlign w:val="center"/>
            <w:hideMark/>
          </w:tcPr>
          <w:p w14:paraId="1FFE85DB" w14:textId="77777777" w:rsidR="00F8618C" w:rsidRPr="00F8618C" w:rsidRDefault="00F8618C" w:rsidP="00F8618C">
            <w:pPr>
              <w:widowControl/>
              <w:jc w:val="center"/>
              <w:rPr>
                <w:rFonts w:ascii="宋体" w:hAnsi="宋体" w:cs="宋体" w:hint="eastAsia"/>
                <w:b/>
                <w:bCs/>
                <w:color w:val="000000"/>
                <w:kern w:val="0"/>
                <w:szCs w:val="21"/>
              </w:rPr>
            </w:pPr>
            <w:proofErr w:type="gramStart"/>
            <w:r w:rsidRPr="00F8618C">
              <w:rPr>
                <w:rFonts w:ascii="宋体" w:hAnsi="宋体" w:cs="宋体" w:hint="eastAsia"/>
                <w:b/>
                <w:bCs/>
                <w:color w:val="000000"/>
                <w:kern w:val="0"/>
                <w:szCs w:val="21"/>
              </w:rPr>
              <w:t>一</w:t>
            </w:r>
            <w:proofErr w:type="gramEnd"/>
          </w:p>
        </w:tc>
        <w:tc>
          <w:tcPr>
            <w:tcW w:w="1249" w:type="pct"/>
            <w:tcBorders>
              <w:top w:val="nil"/>
              <w:left w:val="nil"/>
              <w:bottom w:val="single" w:sz="4" w:space="0" w:color="auto"/>
              <w:right w:val="single" w:sz="4" w:space="0" w:color="auto"/>
            </w:tcBorders>
            <w:shd w:val="clear" w:color="000000" w:fill="F2F2F2"/>
            <w:vAlign w:val="center"/>
            <w:hideMark/>
          </w:tcPr>
          <w:p w14:paraId="0261D42A"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烟气条件</w:t>
            </w:r>
          </w:p>
        </w:tc>
        <w:tc>
          <w:tcPr>
            <w:tcW w:w="608" w:type="pct"/>
            <w:tcBorders>
              <w:top w:val="nil"/>
              <w:left w:val="nil"/>
              <w:bottom w:val="single" w:sz="4" w:space="0" w:color="auto"/>
              <w:right w:val="single" w:sz="4" w:space="0" w:color="auto"/>
            </w:tcBorders>
            <w:shd w:val="clear" w:color="000000" w:fill="F2F2F2"/>
            <w:vAlign w:val="center"/>
            <w:hideMark/>
          </w:tcPr>
          <w:p w14:paraId="7E150C2C"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 xml:space="preserve">　</w:t>
            </w:r>
          </w:p>
        </w:tc>
        <w:tc>
          <w:tcPr>
            <w:tcW w:w="1768" w:type="pct"/>
            <w:tcBorders>
              <w:top w:val="nil"/>
              <w:left w:val="nil"/>
              <w:bottom w:val="single" w:sz="4" w:space="0" w:color="auto"/>
              <w:right w:val="single" w:sz="4" w:space="0" w:color="auto"/>
            </w:tcBorders>
            <w:shd w:val="clear" w:color="000000" w:fill="F2F2F2"/>
            <w:vAlign w:val="center"/>
            <w:hideMark/>
          </w:tcPr>
          <w:p w14:paraId="0880E7AE"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 xml:space="preserve">　</w:t>
            </w:r>
          </w:p>
        </w:tc>
        <w:tc>
          <w:tcPr>
            <w:tcW w:w="909" w:type="pct"/>
            <w:tcBorders>
              <w:top w:val="nil"/>
              <w:left w:val="nil"/>
              <w:bottom w:val="single" w:sz="4" w:space="0" w:color="auto"/>
              <w:right w:val="double" w:sz="6" w:space="0" w:color="auto"/>
            </w:tcBorders>
            <w:shd w:val="clear" w:color="000000" w:fill="F2F2F2"/>
            <w:vAlign w:val="center"/>
            <w:hideMark/>
          </w:tcPr>
          <w:p w14:paraId="5444B3C9" w14:textId="77777777" w:rsidR="00F8618C" w:rsidRPr="00F8618C" w:rsidRDefault="00F8618C" w:rsidP="00F8618C">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 xml:space="preserve">　</w:t>
            </w:r>
          </w:p>
        </w:tc>
      </w:tr>
      <w:tr w:rsidR="004C308B" w:rsidRPr="00F8618C" w14:paraId="341EFAB1"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48F69500" w14:textId="77777777" w:rsidR="00F8618C" w:rsidRPr="00F8618C" w:rsidRDefault="00F8618C" w:rsidP="00F8618C">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w:t>
            </w:r>
          </w:p>
        </w:tc>
        <w:tc>
          <w:tcPr>
            <w:tcW w:w="1249" w:type="pct"/>
            <w:tcBorders>
              <w:top w:val="nil"/>
              <w:left w:val="nil"/>
              <w:bottom w:val="single" w:sz="4" w:space="0" w:color="auto"/>
              <w:right w:val="single" w:sz="4" w:space="0" w:color="auto"/>
            </w:tcBorders>
            <w:vAlign w:val="center"/>
            <w:hideMark/>
          </w:tcPr>
          <w:p w14:paraId="36BEF9B7" w14:textId="77777777" w:rsidR="00F8618C" w:rsidRPr="00F8618C" w:rsidRDefault="00F8618C" w:rsidP="00F8618C">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烟气量</w:t>
            </w:r>
          </w:p>
        </w:tc>
        <w:tc>
          <w:tcPr>
            <w:tcW w:w="608" w:type="pct"/>
            <w:tcBorders>
              <w:top w:val="nil"/>
              <w:left w:val="nil"/>
              <w:bottom w:val="single" w:sz="4" w:space="0" w:color="auto"/>
              <w:right w:val="single" w:sz="4" w:space="0" w:color="auto"/>
            </w:tcBorders>
            <w:vAlign w:val="center"/>
            <w:hideMark/>
          </w:tcPr>
          <w:p w14:paraId="577EBDB7" w14:textId="77777777" w:rsidR="00F8618C" w:rsidRPr="00F8618C" w:rsidRDefault="00F8618C" w:rsidP="00F8618C">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Nm3/h</w:t>
            </w:r>
          </w:p>
        </w:tc>
        <w:tc>
          <w:tcPr>
            <w:tcW w:w="1768" w:type="pct"/>
            <w:tcBorders>
              <w:top w:val="nil"/>
              <w:left w:val="nil"/>
              <w:bottom w:val="single" w:sz="4" w:space="0" w:color="auto"/>
              <w:right w:val="single" w:sz="4" w:space="0" w:color="auto"/>
            </w:tcBorders>
            <w:vAlign w:val="center"/>
            <w:hideMark/>
          </w:tcPr>
          <w:p w14:paraId="34410653" w14:textId="77777777" w:rsidR="00F8618C" w:rsidRPr="00F8618C" w:rsidRDefault="00F8618C" w:rsidP="00F8618C">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~12万</w:t>
            </w:r>
          </w:p>
        </w:tc>
        <w:tc>
          <w:tcPr>
            <w:tcW w:w="909" w:type="pct"/>
            <w:tcBorders>
              <w:top w:val="nil"/>
              <w:left w:val="nil"/>
              <w:bottom w:val="single" w:sz="4" w:space="0" w:color="auto"/>
              <w:right w:val="double" w:sz="6" w:space="0" w:color="auto"/>
            </w:tcBorders>
            <w:noWrap/>
            <w:vAlign w:val="center"/>
            <w:hideMark/>
          </w:tcPr>
          <w:p w14:paraId="3D9C66C2" w14:textId="77777777" w:rsidR="00F8618C" w:rsidRPr="00F8618C" w:rsidRDefault="00F8618C" w:rsidP="00F8618C">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标</w:t>
            </w:r>
            <w:proofErr w:type="gramStart"/>
            <w:r w:rsidRPr="00F8618C">
              <w:rPr>
                <w:rFonts w:ascii="宋体" w:hAnsi="宋体" w:cs="宋体" w:hint="eastAsia"/>
                <w:color w:val="000000"/>
                <w:kern w:val="0"/>
                <w:szCs w:val="21"/>
              </w:rPr>
              <w:t>况</w:t>
            </w:r>
            <w:proofErr w:type="gramEnd"/>
          </w:p>
        </w:tc>
      </w:tr>
      <w:tr w:rsidR="004C308B" w:rsidRPr="00F8618C" w14:paraId="639D4E3D" w14:textId="77777777" w:rsidTr="0050016D">
        <w:trPr>
          <w:trHeight w:val="454"/>
          <w:jc w:val="center"/>
        </w:trPr>
        <w:tc>
          <w:tcPr>
            <w:tcW w:w="466" w:type="pct"/>
            <w:tcBorders>
              <w:top w:val="nil"/>
              <w:left w:val="double" w:sz="6" w:space="0" w:color="auto"/>
              <w:bottom w:val="single" w:sz="4" w:space="0" w:color="auto"/>
              <w:right w:val="single" w:sz="4" w:space="0" w:color="auto"/>
            </w:tcBorders>
            <w:vAlign w:val="center"/>
          </w:tcPr>
          <w:p w14:paraId="488815D1" w14:textId="15ADA56E"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2</w:t>
            </w:r>
          </w:p>
        </w:tc>
        <w:tc>
          <w:tcPr>
            <w:tcW w:w="1249" w:type="pct"/>
            <w:tcBorders>
              <w:top w:val="nil"/>
              <w:left w:val="nil"/>
              <w:bottom w:val="single" w:sz="4" w:space="0" w:color="auto"/>
              <w:right w:val="single" w:sz="4" w:space="0" w:color="auto"/>
            </w:tcBorders>
            <w:vAlign w:val="center"/>
            <w:hideMark/>
          </w:tcPr>
          <w:p w14:paraId="27B9C62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烟气中SO</w:t>
            </w:r>
            <w:r w:rsidRPr="00F8618C">
              <w:rPr>
                <w:rFonts w:ascii="宋体" w:hAnsi="宋体" w:cs="宋体" w:hint="eastAsia"/>
                <w:color w:val="000000"/>
                <w:kern w:val="0"/>
                <w:szCs w:val="21"/>
                <w:vertAlign w:val="subscript"/>
              </w:rPr>
              <w:t>2</w:t>
            </w:r>
          </w:p>
        </w:tc>
        <w:tc>
          <w:tcPr>
            <w:tcW w:w="608" w:type="pct"/>
            <w:tcBorders>
              <w:top w:val="nil"/>
              <w:left w:val="nil"/>
              <w:bottom w:val="single" w:sz="4" w:space="0" w:color="auto"/>
              <w:right w:val="single" w:sz="4" w:space="0" w:color="auto"/>
            </w:tcBorders>
            <w:vAlign w:val="center"/>
            <w:hideMark/>
          </w:tcPr>
          <w:p w14:paraId="1CF4584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mg/Nm3</w:t>
            </w:r>
          </w:p>
        </w:tc>
        <w:tc>
          <w:tcPr>
            <w:tcW w:w="1768" w:type="pct"/>
            <w:tcBorders>
              <w:top w:val="nil"/>
              <w:left w:val="nil"/>
              <w:bottom w:val="single" w:sz="4" w:space="0" w:color="auto"/>
              <w:right w:val="single" w:sz="4" w:space="0" w:color="auto"/>
            </w:tcBorders>
            <w:vAlign w:val="center"/>
            <w:hideMark/>
          </w:tcPr>
          <w:p w14:paraId="64EAA06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正常200~300；最大450</w:t>
            </w:r>
          </w:p>
        </w:tc>
        <w:tc>
          <w:tcPr>
            <w:tcW w:w="909" w:type="pct"/>
            <w:tcBorders>
              <w:top w:val="nil"/>
              <w:left w:val="nil"/>
              <w:bottom w:val="single" w:sz="4" w:space="0" w:color="auto"/>
              <w:right w:val="double" w:sz="6" w:space="0" w:color="auto"/>
            </w:tcBorders>
            <w:noWrap/>
            <w:vAlign w:val="center"/>
            <w:hideMark/>
          </w:tcPr>
          <w:p w14:paraId="1817C996"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干标，8%氧</w:t>
            </w:r>
          </w:p>
        </w:tc>
      </w:tr>
      <w:tr w:rsidR="004C308B" w:rsidRPr="00F8618C" w14:paraId="3BF29A8F" w14:textId="77777777" w:rsidTr="0050016D">
        <w:trPr>
          <w:trHeight w:val="454"/>
          <w:jc w:val="center"/>
        </w:trPr>
        <w:tc>
          <w:tcPr>
            <w:tcW w:w="466" w:type="pct"/>
            <w:tcBorders>
              <w:top w:val="nil"/>
              <w:left w:val="double" w:sz="6" w:space="0" w:color="auto"/>
              <w:bottom w:val="single" w:sz="4" w:space="0" w:color="auto"/>
              <w:right w:val="single" w:sz="4" w:space="0" w:color="auto"/>
            </w:tcBorders>
            <w:vAlign w:val="center"/>
          </w:tcPr>
          <w:p w14:paraId="24CF76B1" w14:textId="41B0193E"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3</w:t>
            </w:r>
          </w:p>
        </w:tc>
        <w:tc>
          <w:tcPr>
            <w:tcW w:w="1249" w:type="pct"/>
            <w:tcBorders>
              <w:top w:val="nil"/>
              <w:left w:val="nil"/>
              <w:bottom w:val="single" w:sz="4" w:space="0" w:color="auto"/>
              <w:right w:val="single" w:sz="4" w:space="0" w:color="auto"/>
            </w:tcBorders>
            <w:vAlign w:val="center"/>
            <w:hideMark/>
          </w:tcPr>
          <w:p w14:paraId="460939CB"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烟气中NO</w:t>
            </w:r>
            <w:r w:rsidRPr="00F8618C">
              <w:rPr>
                <w:rFonts w:ascii="宋体" w:hAnsi="宋体" w:cs="宋体" w:hint="eastAsia"/>
                <w:color w:val="000000"/>
                <w:kern w:val="0"/>
                <w:szCs w:val="21"/>
                <w:vertAlign w:val="subscript"/>
              </w:rPr>
              <w:t>X</w:t>
            </w:r>
          </w:p>
        </w:tc>
        <w:tc>
          <w:tcPr>
            <w:tcW w:w="608" w:type="pct"/>
            <w:tcBorders>
              <w:top w:val="nil"/>
              <w:left w:val="nil"/>
              <w:bottom w:val="single" w:sz="4" w:space="0" w:color="auto"/>
              <w:right w:val="single" w:sz="4" w:space="0" w:color="auto"/>
            </w:tcBorders>
            <w:vAlign w:val="center"/>
            <w:hideMark/>
          </w:tcPr>
          <w:p w14:paraId="6AFB044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mg/Nm3</w:t>
            </w:r>
          </w:p>
        </w:tc>
        <w:tc>
          <w:tcPr>
            <w:tcW w:w="1768" w:type="pct"/>
            <w:tcBorders>
              <w:top w:val="nil"/>
              <w:left w:val="nil"/>
              <w:bottom w:val="single" w:sz="4" w:space="0" w:color="auto"/>
              <w:right w:val="single" w:sz="4" w:space="0" w:color="auto"/>
            </w:tcBorders>
            <w:vAlign w:val="center"/>
            <w:hideMark/>
          </w:tcPr>
          <w:p w14:paraId="3ADEED7B"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800～1200</w:t>
            </w:r>
          </w:p>
        </w:tc>
        <w:tc>
          <w:tcPr>
            <w:tcW w:w="909" w:type="pct"/>
            <w:tcBorders>
              <w:top w:val="nil"/>
              <w:left w:val="nil"/>
              <w:bottom w:val="single" w:sz="4" w:space="0" w:color="auto"/>
              <w:right w:val="double" w:sz="6" w:space="0" w:color="auto"/>
            </w:tcBorders>
            <w:noWrap/>
            <w:vAlign w:val="center"/>
            <w:hideMark/>
          </w:tcPr>
          <w:p w14:paraId="1549669F"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干标，8%氧</w:t>
            </w:r>
          </w:p>
        </w:tc>
      </w:tr>
      <w:tr w:rsidR="004C308B" w:rsidRPr="00F8618C" w14:paraId="6737762B" w14:textId="77777777" w:rsidTr="0050016D">
        <w:trPr>
          <w:trHeight w:val="454"/>
          <w:jc w:val="center"/>
        </w:trPr>
        <w:tc>
          <w:tcPr>
            <w:tcW w:w="466" w:type="pct"/>
            <w:tcBorders>
              <w:top w:val="nil"/>
              <w:left w:val="double" w:sz="6" w:space="0" w:color="auto"/>
              <w:bottom w:val="single" w:sz="4" w:space="0" w:color="auto"/>
              <w:right w:val="single" w:sz="4" w:space="0" w:color="auto"/>
            </w:tcBorders>
            <w:vAlign w:val="center"/>
          </w:tcPr>
          <w:p w14:paraId="65202DA6" w14:textId="1BC546C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4</w:t>
            </w:r>
          </w:p>
        </w:tc>
        <w:tc>
          <w:tcPr>
            <w:tcW w:w="1249" w:type="pct"/>
            <w:tcBorders>
              <w:top w:val="nil"/>
              <w:left w:val="nil"/>
              <w:bottom w:val="single" w:sz="4" w:space="0" w:color="auto"/>
              <w:right w:val="single" w:sz="4" w:space="0" w:color="auto"/>
            </w:tcBorders>
            <w:vAlign w:val="center"/>
            <w:hideMark/>
          </w:tcPr>
          <w:p w14:paraId="1E84210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烟气中TSP</w:t>
            </w:r>
          </w:p>
        </w:tc>
        <w:tc>
          <w:tcPr>
            <w:tcW w:w="608" w:type="pct"/>
            <w:tcBorders>
              <w:top w:val="nil"/>
              <w:left w:val="nil"/>
              <w:bottom w:val="single" w:sz="4" w:space="0" w:color="auto"/>
              <w:right w:val="single" w:sz="4" w:space="0" w:color="auto"/>
            </w:tcBorders>
            <w:vAlign w:val="center"/>
            <w:hideMark/>
          </w:tcPr>
          <w:p w14:paraId="4DF30C3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mg/Nm3</w:t>
            </w:r>
          </w:p>
        </w:tc>
        <w:tc>
          <w:tcPr>
            <w:tcW w:w="1768" w:type="pct"/>
            <w:tcBorders>
              <w:top w:val="nil"/>
              <w:left w:val="nil"/>
              <w:bottom w:val="single" w:sz="4" w:space="0" w:color="auto"/>
              <w:right w:val="single" w:sz="4" w:space="0" w:color="auto"/>
            </w:tcBorders>
            <w:vAlign w:val="center"/>
            <w:hideMark/>
          </w:tcPr>
          <w:p w14:paraId="00276BB4" w14:textId="77777777" w:rsidR="0050016D" w:rsidRPr="00F8618C" w:rsidRDefault="0050016D" w:rsidP="0050016D">
            <w:pPr>
              <w:widowControl/>
              <w:jc w:val="center"/>
              <w:rPr>
                <w:rFonts w:ascii="宋体" w:hAnsi="宋体" w:cs="宋体" w:hint="eastAsia"/>
                <w:b/>
                <w:bCs/>
                <w:color w:val="C00000"/>
                <w:kern w:val="0"/>
                <w:szCs w:val="21"/>
              </w:rPr>
            </w:pPr>
            <w:r w:rsidRPr="00F8618C">
              <w:rPr>
                <w:rFonts w:ascii="宋体" w:hAnsi="宋体" w:cs="宋体" w:hint="eastAsia"/>
                <w:b/>
                <w:bCs/>
                <w:color w:val="C00000"/>
                <w:kern w:val="0"/>
                <w:szCs w:val="21"/>
              </w:rPr>
              <w:t>~60</w:t>
            </w:r>
          </w:p>
        </w:tc>
        <w:tc>
          <w:tcPr>
            <w:tcW w:w="909" w:type="pct"/>
            <w:tcBorders>
              <w:top w:val="nil"/>
              <w:left w:val="nil"/>
              <w:bottom w:val="single" w:sz="4" w:space="0" w:color="auto"/>
              <w:right w:val="double" w:sz="6" w:space="0" w:color="auto"/>
            </w:tcBorders>
            <w:noWrap/>
            <w:vAlign w:val="center"/>
            <w:hideMark/>
          </w:tcPr>
          <w:p w14:paraId="035B78D7"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干标，8%氧</w:t>
            </w:r>
          </w:p>
        </w:tc>
      </w:tr>
      <w:tr w:rsidR="004C308B" w:rsidRPr="00F8618C" w14:paraId="0616D5BD" w14:textId="77777777" w:rsidTr="0050016D">
        <w:trPr>
          <w:trHeight w:val="454"/>
          <w:jc w:val="center"/>
        </w:trPr>
        <w:tc>
          <w:tcPr>
            <w:tcW w:w="466" w:type="pct"/>
            <w:tcBorders>
              <w:top w:val="nil"/>
              <w:left w:val="double" w:sz="6" w:space="0" w:color="auto"/>
              <w:bottom w:val="single" w:sz="4" w:space="0" w:color="auto"/>
              <w:right w:val="single" w:sz="4" w:space="0" w:color="auto"/>
            </w:tcBorders>
            <w:vAlign w:val="center"/>
          </w:tcPr>
          <w:p w14:paraId="55BD4252" w14:textId="7A38FF4E"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5</w:t>
            </w:r>
          </w:p>
        </w:tc>
        <w:tc>
          <w:tcPr>
            <w:tcW w:w="1249" w:type="pct"/>
            <w:tcBorders>
              <w:top w:val="nil"/>
              <w:left w:val="nil"/>
              <w:bottom w:val="single" w:sz="4" w:space="0" w:color="auto"/>
              <w:right w:val="single" w:sz="4" w:space="0" w:color="auto"/>
            </w:tcBorders>
            <w:vAlign w:val="center"/>
            <w:hideMark/>
          </w:tcPr>
          <w:p w14:paraId="58A630A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烟气氧含量</w:t>
            </w:r>
          </w:p>
        </w:tc>
        <w:tc>
          <w:tcPr>
            <w:tcW w:w="608" w:type="pct"/>
            <w:tcBorders>
              <w:top w:val="nil"/>
              <w:left w:val="nil"/>
              <w:bottom w:val="single" w:sz="4" w:space="0" w:color="auto"/>
              <w:right w:val="single" w:sz="4" w:space="0" w:color="auto"/>
            </w:tcBorders>
            <w:vAlign w:val="center"/>
            <w:hideMark/>
          </w:tcPr>
          <w:p w14:paraId="7AA59A4F"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3E1DBD83"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8~10</w:t>
            </w:r>
          </w:p>
        </w:tc>
        <w:tc>
          <w:tcPr>
            <w:tcW w:w="909" w:type="pct"/>
            <w:tcBorders>
              <w:top w:val="nil"/>
              <w:left w:val="nil"/>
              <w:bottom w:val="single" w:sz="4" w:space="0" w:color="auto"/>
              <w:right w:val="double" w:sz="6" w:space="0" w:color="auto"/>
            </w:tcBorders>
            <w:noWrap/>
            <w:vAlign w:val="center"/>
            <w:hideMark/>
          </w:tcPr>
          <w:p w14:paraId="15FC2B53"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45850119" w14:textId="77777777" w:rsidTr="0050016D">
        <w:trPr>
          <w:trHeight w:val="454"/>
          <w:jc w:val="center"/>
        </w:trPr>
        <w:tc>
          <w:tcPr>
            <w:tcW w:w="466" w:type="pct"/>
            <w:tcBorders>
              <w:top w:val="nil"/>
              <w:left w:val="double" w:sz="6" w:space="0" w:color="auto"/>
              <w:bottom w:val="single" w:sz="4" w:space="0" w:color="auto"/>
              <w:right w:val="single" w:sz="4" w:space="0" w:color="auto"/>
            </w:tcBorders>
            <w:vAlign w:val="center"/>
          </w:tcPr>
          <w:p w14:paraId="35126B2F" w14:textId="77A74A52"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6</w:t>
            </w:r>
          </w:p>
        </w:tc>
        <w:tc>
          <w:tcPr>
            <w:tcW w:w="1249" w:type="pct"/>
            <w:tcBorders>
              <w:top w:val="nil"/>
              <w:left w:val="nil"/>
              <w:bottom w:val="single" w:sz="4" w:space="0" w:color="auto"/>
              <w:right w:val="single" w:sz="4" w:space="0" w:color="auto"/>
            </w:tcBorders>
            <w:vAlign w:val="center"/>
            <w:hideMark/>
          </w:tcPr>
          <w:p w14:paraId="1EA6B468"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烟气中湿度</w:t>
            </w:r>
          </w:p>
        </w:tc>
        <w:tc>
          <w:tcPr>
            <w:tcW w:w="608" w:type="pct"/>
            <w:tcBorders>
              <w:top w:val="nil"/>
              <w:left w:val="nil"/>
              <w:bottom w:val="single" w:sz="4" w:space="0" w:color="auto"/>
              <w:right w:val="single" w:sz="4" w:space="0" w:color="auto"/>
            </w:tcBorders>
            <w:vAlign w:val="center"/>
            <w:hideMark/>
          </w:tcPr>
          <w:p w14:paraId="7C63B47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180E823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10~15</w:t>
            </w:r>
          </w:p>
        </w:tc>
        <w:tc>
          <w:tcPr>
            <w:tcW w:w="909" w:type="pct"/>
            <w:tcBorders>
              <w:top w:val="nil"/>
              <w:left w:val="nil"/>
              <w:bottom w:val="single" w:sz="4" w:space="0" w:color="auto"/>
              <w:right w:val="double" w:sz="6" w:space="0" w:color="auto"/>
            </w:tcBorders>
            <w:noWrap/>
            <w:vAlign w:val="center"/>
            <w:hideMark/>
          </w:tcPr>
          <w:p w14:paraId="7FA70558"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4857AB33"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1A87E6F0" w14:textId="5B0325BF"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7</w:t>
            </w:r>
          </w:p>
        </w:tc>
        <w:tc>
          <w:tcPr>
            <w:tcW w:w="1249" w:type="pct"/>
            <w:tcBorders>
              <w:top w:val="nil"/>
              <w:left w:val="nil"/>
              <w:bottom w:val="single" w:sz="4" w:space="0" w:color="auto"/>
              <w:right w:val="single" w:sz="4" w:space="0" w:color="auto"/>
            </w:tcBorders>
            <w:vAlign w:val="center"/>
            <w:hideMark/>
          </w:tcPr>
          <w:p w14:paraId="6AB34A45"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非甲烷总烃</w:t>
            </w:r>
          </w:p>
        </w:tc>
        <w:tc>
          <w:tcPr>
            <w:tcW w:w="608" w:type="pct"/>
            <w:tcBorders>
              <w:top w:val="nil"/>
              <w:left w:val="nil"/>
              <w:bottom w:val="single" w:sz="4" w:space="0" w:color="auto"/>
              <w:right w:val="single" w:sz="4" w:space="0" w:color="auto"/>
            </w:tcBorders>
            <w:vAlign w:val="center"/>
            <w:hideMark/>
          </w:tcPr>
          <w:p w14:paraId="7B35250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mg/Nm3</w:t>
            </w:r>
          </w:p>
        </w:tc>
        <w:tc>
          <w:tcPr>
            <w:tcW w:w="1768" w:type="pct"/>
            <w:tcBorders>
              <w:top w:val="nil"/>
              <w:left w:val="nil"/>
              <w:bottom w:val="single" w:sz="4" w:space="0" w:color="auto"/>
              <w:right w:val="single" w:sz="4" w:space="0" w:color="auto"/>
            </w:tcBorders>
            <w:vAlign w:val="center"/>
            <w:hideMark/>
          </w:tcPr>
          <w:p w14:paraId="40DAC0A8"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＜100</w:t>
            </w:r>
          </w:p>
        </w:tc>
        <w:tc>
          <w:tcPr>
            <w:tcW w:w="909" w:type="pct"/>
            <w:tcBorders>
              <w:top w:val="nil"/>
              <w:left w:val="nil"/>
              <w:bottom w:val="single" w:sz="4" w:space="0" w:color="auto"/>
              <w:right w:val="double" w:sz="6" w:space="0" w:color="auto"/>
            </w:tcBorders>
            <w:noWrap/>
            <w:vAlign w:val="center"/>
            <w:hideMark/>
          </w:tcPr>
          <w:p w14:paraId="231DC693"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干标，8%氧</w:t>
            </w:r>
          </w:p>
        </w:tc>
      </w:tr>
      <w:tr w:rsidR="004C308B" w:rsidRPr="00F8618C" w14:paraId="66019B01" w14:textId="77777777" w:rsidTr="00C96794">
        <w:trPr>
          <w:trHeight w:val="454"/>
          <w:jc w:val="center"/>
        </w:trPr>
        <w:tc>
          <w:tcPr>
            <w:tcW w:w="466" w:type="pct"/>
            <w:tcBorders>
              <w:top w:val="nil"/>
              <w:left w:val="double" w:sz="6" w:space="0" w:color="auto"/>
              <w:bottom w:val="single" w:sz="4" w:space="0" w:color="auto"/>
              <w:right w:val="single" w:sz="4" w:space="0" w:color="auto"/>
            </w:tcBorders>
            <w:shd w:val="clear" w:color="000000" w:fill="F2F2F2"/>
            <w:vAlign w:val="center"/>
            <w:hideMark/>
          </w:tcPr>
          <w:p w14:paraId="664FAD66" w14:textId="77777777" w:rsidR="0050016D" w:rsidRPr="00F8618C" w:rsidRDefault="0050016D" w:rsidP="0050016D">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二</w:t>
            </w:r>
          </w:p>
        </w:tc>
        <w:tc>
          <w:tcPr>
            <w:tcW w:w="1249" w:type="pct"/>
            <w:tcBorders>
              <w:top w:val="nil"/>
              <w:left w:val="nil"/>
              <w:bottom w:val="single" w:sz="4" w:space="0" w:color="auto"/>
              <w:right w:val="single" w:sz="4" w:space="0" w:color="auto"/>
            </w:tcBorders>
            <w:shd w:val="clear" w:color="000000" w:fill="F2F2F2"/>
            <w:vAlign w:val="center"/>
            <w:hideMark/>
          </w:tcPr>
          <w:p w14:paraId="19BC1526" w14:textId="77777777" w:rsidR="0050016D" w:rsidRPr="00F8618C" w:rsidRDefault="0050016D" w:rsidP="0050016D">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烟气挡板</w:t>
            </w:r>
          </w:p>
        </w:tc>
        <w:tc>
          <w:tcPr>
            <w:tcW w:w="608" w:type="pct"/>
            <w:tcBorders>
              <w:top w:val="nil"/>
              <w:left w:val="nil"/>
              <w:bottom w:val="single" w:sz="4" w:space="0" w:color="auto"/>
              <w:right w:val="single" w:sz="4" w:space="0" w:color="auto"/>
            </w:tcBorders>
            <w:shd w:val="clear" w:color="000000" w:fill="F2F2F2"/>
            <w:vAlign w:val="center"/>
            <w:hideMark/>
          </w:tcPr>
          <w:p w14:paraId="5F840647" w14:textId="77777777" w:rsidR="0050016D" w:rsidRPr="00F8618C" w:rsidRDefault="0050016D" w:rsidP="0050016D">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 xml:space="preserve">　</w:t>
            </w:r>
          </w:p>
        </w:tc>
        <w:tc>
          <w:tcPr>
            <w:tcW w:w="1768" w:type="pct"/>
            <w:tcBorders>
              <w:top w:val="nil"/>
              <w:left w:val="nil"/>
              <w:bottom w:val="single" w:sz="4" w:space="0" w:color="auto"/>
              <w:right w:val="single" w:sz="4" w:space="0" w:color="auto"/>
            </w:tcBorders>
            <w:shd w:val="clear" w:color="000000" w:fill="F2F2F2"/>
            <w:vAlign w:val="center"/>
            <w:hideMark/>
          </w:tcPr>
          <w:p w14:paraId="66F1C9D3" w14:textId="77777777" w:rsidR="0050016D" w:rsidRPr="00F8618C" w:rsidRDefault="0050016D" w:rsidP="0050016D">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 xml:space="preserve">　</w:t>
            </w:r>
          </w:p>
        </w:tc>
        <w:tc>
          <w:tcPr>
            <w:tcW w:w="909" w:type="pct"/>
            <w:tcBorders>
              <w:top w:val="nil"/>
              <w:left w:val="nil"/>
              <w:bottom w:val="single" w:sz="4" w:space="0" w:color="auto"/>
              <w:right w:val="double" w:sz="6" w:space="0" w:color="auto"/>
            </w:tcBorders>
            <w:shd w:val="clear" w:color="000000" w:fill="F2F2F2"/>
            <w:vAlign w:val="center"/>
            <w:hideMark/>
          </w:tcPr>
          <w:p w14:paraId="64D8A367" w14:textId="77777777" w:rsidR="0050016D" w:rsidRPr="00F8618C" w:rsidRDefault="0050016D" w:rsidP="0050016D">
            <w:pPr>
              <w:widowControl/>
              <w:jc w:val="center"/>
              <w:rPr>
                <w:rFonts w:ascii="宋体" w:hAnsi="宋体" w:cs="宋体" w:hint="eastAsia"/>
                <w:b/>
                <w:bCs/>
                <w:color w:val="000000"/>
                <w:kern w:val="0"/>
                <w:szCs w:val="21"/>
              </w:rPr>
            </w:pPr>
            <w:r w:rsidRPr="00F8618C">
              <w:rPr>
                <w:rFonts w:ascii="宋体" w:hAnsi="宋体" w:cs="宋体" w:hint="eastAsia"/>
                <w:b/>
                <w:bCs/>
                <w:color w:val="000000"/>
                <w:kern w:val="0"/>
                <w:szCs w:val="21"/>
              </w:rPr>
              <w:t xml:space="preserve">　</w:t>
            </w:r>
          </w:p>
        </w:tc>
      </w:tr>
      <w:tr w:rsidR="004C308B" w:rsidRPr="00F8618C" w14:paraId="386825D5"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66A4677A"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w:t>
            </w:r>
          </w:p>
        </w:tc>
        <w:tc>
          <w:tcPr>
            <w:tcW w:w="1249" w:type="pct"/>
            <w:tcBorders>
              <w:top w:val="nil"/>
              <w:left w:val="nil"/>
              <w:bottom w:val="single" w:sz="4" w:space="0" w:color="auto"/>
              <w:right w:val="single" w:sz="4" w:space="0" w:color="auto"/>
            </w:tcBorders>
            <w:vAlign w:val="center"/>
            <w:hideMark/>
          </w:tcPr>
          <w:p w14:paraId="4C22A5A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安装位置</w:t>
            </w:r>
          </w:p>
        </w:tc>
        <w:tc>
          <w:tcPr>
            <w:tcW w:w="608" w:type="pct"/>
            <w:tcBorders>
              <w:top w:val="nil"/>
              <w:left w:val="nil"/>
              <w:bottom w:val="single" w:sz="4" w:space="0" w:color="auto"/>
              <w:right w:val="single" w:sz="4" w:space="0" w:color="auto"/>
            </w:tcBorders>
            <w:vAlign w:val="center"/>
            <w:hideMark/>
          </w:tcPr>
          <w:p w14:paraId="683A2546"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19B4E95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水平管道</w:t>
            </w:r>
          </w:p>
        </w:tc>
        <w:tc>
          <w:tcPr>
            <w:tcW w:w="909" w:type="pct"/>
            <w:tcBorders>
              <w:top w:val="nil"/>
              <w:left w:val="nil"/>
              <w:bottom w:val="single" w:sz="4" w:space="0" w:color="auto"/>
              <w:right w:val="double" w:sz="6" w:space="0" w:color="auto"/>
            </w:tcBorders>
            <w:noWrap/>
            <w:vAlign w:val="center"/>
            <w:hideMark/>
          </w:tcPr>
          <w:p w14:paraId="4C6777B5"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14BBCCAA"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0E80365F"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2</w:t>
            </w:r>
          </w:p>
        </w:tc>
        <w:tc>
          <w:tcPr>
            <w:tcW w:w="1249" w:type="pct"/>
            <w:tcBorders>
              <w:top w:val="nil"/>
              <w:left w:val="nil"/>
              <w:bottom w:val="single" w:sz="4" w:space="0" w:color="auto"/>
              <w:right w:val="single" w:sz="4" w:space="0" w:color="auto"/>
            </w:tcBorders>
            <w:vAlign w:val="center"/>
            <w:hideMark/>
          </w:tcPr>
          <w:p w14:paraId="67B293C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安装方向</w:t>
            </w:r>
          </w:p>
        </w:tc>
        <w:tc>
          <w:tcPr>
            <w:tcW w:w="608" w:type="pct"/>
            <w:tcBorders>
              <w:top w:val="nil"/>
              <w:left w:val="nil"/>
              <w:bottom w:val="single" w:sz="4" w:space="0" w:color="auto"/>
              <w:right w:val="single" w:sz="4" w:space="0" w:color="auto"/>
            </w:tcBorders>
            <w:vAlign w:val="center"/>
            <w:hideMark/>
          </w:tcPr>
          <w:p w14:paraId="48DB4AA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24DBDD69" w14:textId="77777777" w:rsidR="00F204E2" w:rsidRDefault="0050016D" w:rsidP="0050016D">
            <w:pPr>
              <w:widowControl/>
              <w:jc w:val="center"/>
              <w:rPr>
                <w:rFonts w:ascii="宋体" w:hAnsi="宋体" w:cs="宋体"/>
                <w:color w:val="000000"/>
                <w:kern w:val="0"/>
                <w:szCs w:val="21"/>
              </w:rPr>
            </w:pPr>
            <w:r w:rsidRPr="00F8618C">
              <w:rPr>
                <w:rFonts w:ascii="宋体" w:hAnsi="宋体" w:cs="宋体" w:hint="eastAsia"/>
                <w:color w:val="000000"/>
                <w:kern w:val="0"/>
                <w:szCs w:val="21"/>
              </w:rPr>
              <w:t>脱硫塔A/B</w:t>
            </w:r>
          </w:p>
          <w:p w14:paraId="1FCAAB1A" w14:textId="6E6B6C39" w:rsidR="0050016D" w:rsidRPr="00F8618C" w:rsidRDefault="0050016D" w:rsidP="0050016D">
            <w:pPr>
              <w:widowControl/>
              <w:jc w:val="center"/>
              <w:rPr>
                <w:rFonts w:ascii="宋体" w:hAnsi="宋体" w:cs="宋体" w:hint="eastAsia"/>
                <w:color w:val="000000"/>
                <w:kern w:val="0"/>
                <w:szCs w:val="21"/>
              </w:rPr>
            </w:pPr>
            <w:bookmarkStart w:id="30" w:name="OLE_LINK46"/>
            <w:r w:rsidRPr="00F8618C">
              <w:rPr>
                <w:rFonts w:ascii="宋体" w:hAnsi="宋体" w:cs="宋体" w:hint="eastAsia"/>
                <w:color w:val="000000"/>
                <w:kern w:val="0"/>
                <w:szCs w:val="21"/>
              </w:rPr>
              <w:t>入口</w:t>
            </w:r>
            <w:r w:rsidR="00F204E2" w:rsidRPr="00F204E2">
              <w:rPr>
                <w:rFonts w:ascii="宋体" w:hAnsi="宋体" w:cs="宋体"/>
                <w:color w:val="000000"/>
                <w:kern w:val="0"/>
                <w:szCs w:val="21"/>
              </w:rPr>
              <w:t>烟道挡板门</w:t>
            </w:r>
            <w:bookmarkEnd w:id="30"/>
          </w:p>
        </w:tc>
        <w:tc>
          <w:tcPr>
            <w:tcW w:w="909" w:type="pct"/>
            <w:tcBorders>
              <w:top w:val="nil"/>
              <w:left w:val="nil"/>
              <w:bottom w:val="single" w:sz="4" w:space="0" w:color="auto"/>
              <w:right w:val="double" w:sz="6" w:space="0" w:color="auto"/>
            </w:tcBorders>
            <w:noWrap/>
            <w:vAlign w:val="center"/>
            <w:hideMark/>
          </w:tcPr>
          <w:p w14:paraId="3D12C928"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55507414"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03A75407"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3</w:t>
            </w:r>
          </w:p>
        </w:tc>
        <w:tc>
          <w:tcPr>
            <w:tcW w:w="1249" w:type="pct"/>
            <w:tcBorders>
              <w:top w:val="nil"/>
              <w:left w:val="nil"/>
              <w:bottom w:val="single" w:sz="4" w:space="0" w:color="auto"/>
              <w:right w:val="single" w:sz="4" w:space="0" w:color="auto"/>
            </w:tcBorders>
            <w:vAlign w:val="center"/>
            <w:hideMark/>
          </w:tcPr>
          <w:p w14:paraId="454F41D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烟气方向</w:t>
            </w:r>
          </w:p>
        </w:tc>
        <w:tc>
          <w:tcPr>
            <w:tcW w:w="608" w:type="pct"/>
            <w:tcBorders>
              <w:top w:val="nil"/>
              <w:left w:val="nil"/>
              <w:bottom w:val="single" w:sz="4" w:space="0" w:color="auto"/>
              <w:right w:val="single" w:sz="4" w:space="0" w:color="auto"/>
            </w:tcBorders>
            <w:vAlign w:val="center"/>
            <w:hideMark/>
          </w:tcPr>
          <w:p w14:paraId="0C9DE93E"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2109A6F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单侧</w:t>
            </w:r>
          </w:p>
        </w:tc>
        <w:tc>
          <w:tcPr>
            <w:tcW w:w="909" w:type="pct"/>
            <w:tcBorders>
              <w:top w:val="nil"/>
              <w:left w:val="nil"/>
              <w:bottom w:val="single" w:sz="4" w:space="0" w:color="auto"/>
              <w:right w:val="double" w:sz="6" w:space="0" w:color="auto"/>
            </w:tcBorders>
            <w:noWrap/>
            <w:vAlign w:val="center"/>
            <w:hideMark/>
          </w:tcPr>
          <w:p w14:paraId="0A5761D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0CDDDAB6"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0A82055A"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4</w:t>
            </w:r>
          </w:p>
        </w:tc>
        <w:tc>
          <w:tcPr>
            <w:tcW w:w="1249" w:type="pct"/>
            <w:tcBorders>
              <w:top w:val="nil"/>
              <w:left w:val="nil"/>
              <w:bottom w:val="single" w:sz="4" w:space="0" w:color="auto"/>
              <w:right w:val="single" w:sz="4" w:space="0" w:color="auto"/>
            </w:tcBorders>
            <w:vAlign w:val="center"/>
            <w:hideMark/>
          </w:tcPr>
          <w:p w14:paraId="3913F84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连接形式</w:t>
            </w:r>
          </w:p>
        </w:tc>
        <w:tc>
          <w:tcPr>
            <w:tcW w:w="608" w:type="pct"/>
            <w:tcBorders>
              <w:top w:val="nil"/>
              <w:left w:val="nil"/>
              <w:bottom w:val="single" w:sz="4" w:space="0" w:color="auto"/>
              <w:right w:val="single" w:sz="4" w:space="0" w:color="auto"/>
            </w:tcBorders>
            <w:vAlign w:val="center"/>
            <w:hideMark/>
          </w:tcPr>
          <w:p w14:paraId="4E27B60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647FBB6E"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法兰</w:t>
            </w:r>
          </w:p>
        </w:tc>
        <w:tc>
          <w:tcPr>
            <w:tcW w:w="909" w:type="pct"/>
            <w:tcBorders>
              <w:top w:val="nil"/>
              <w:left w:val="nil"/>
              <w:bottom w:val="single" w:sz="4" w:space="0" w:color="auto"/>
              <w:right w:val="double" w:sz="6" w:space="0" w:color="auto"/>
            </w:tcBorders>
            <w:noWrap/>
            <w:vAlign w:val="center"/>
            <w:hideMark/>
          </w:tcPr>
          <w:p w14:paraId="13465955"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1E7F73EB"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361C40E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5</w:t>
            </w:r>
          </w:p>
        </w:tc>
        <w:tc>
          <w:tcPr>
            <w:tcW w:w="1249" w:type="pct"/>
            <w:tcBorders>
              <w:top w:val="nil"/>
              <w:left w:val="nil"/>
              <w:bottom w:val="single" w:sz="4" w:space="0" w:color="auto"/>
              <w:right w:val="single" w:sz="4" w:space="0" w:color="auto"/>
            </w:tcBorders>
            <w:vAlign w:val="center"/>
            <w:hideMark/>
          </w:tcPr>
          <w:p w14:paraId="74F1932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阀门数量</w:t>
            </w:r>
          </w:p>
        </w:tc>
        <w:tc>
          <w:tcPr>
            <w:tcW w:w="608" w:type="pct"/>
            <w:tcBorders>
              <w:top w:val="nil"/>
              <w:left w:val="nil"/>
              <w:bottom w:val="single" w:sz="4" w:space="0" w:color="auto"/>
              <w:right w:val="single" w:sz="4" w:space="0" w:color="auto"/>
            </w:tcBorders>
            <w:vAlign w:val="center"/>
            <w:hideMark/>
          </w:tcPr>
          <w:p w14:paraId="72A7782A"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台</w:t>
            </w:r>
          </w:p>
        </w:tc>
        <w:tc>
          <w:tcPr>
            <w:tcW w:w="1768" w:type="pct"/>
            <w:tcBorders>
              <w:top w:val="nil"/>
              <w:left w:val="nil"/>
              <w:bottom w:val="single" w:sz="4" w:space="0" w:color="auto"/>
              <w:right w:val="single" w:sz="4" w:space="0" w:color="auto"/>
            </w:tcBorders>
            <w:vAlign w:val="center"/>
            <w:hideMark/>
          </w:tcPr>
          <w:p w14:paraId="1DB9CF3B"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2</w:t>
            </w:r>
          </w:p>
        </w:tc>
        <w:tc>
          <w:tcPr>
            <w:tcW w:w="909" w:type="pct"/>
            <w:tcBorders>
              <w:top w:val="nil"/>
              <w:left w:val="nil"/>
              <w:bottom w:val="single" w:sz="4" w:space="0" w:color="auto"/>
              <w:right w:val="double" w:sz="6" w:space="0" w:color="auto"/>
            </w:tcBorders>
            <w:noWrap/>
            <w:vAlign w:val="center"/>
            <w:hideMark/>
          </w:tcPr>
          <w:p w14:paraId="7C4FDA87"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A/B各一个</w:t>
            </w:r>
          </w:p>
        </w:tc>
      </w:tr>
      <w:tr w:rsidR="004C308B" w:rsidRPr="00F8618C" w14:paraId="5D401B09"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1A8EB00D"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6</w:t>
            </w:r>
          </w:p>
        </w:tc>
        <w:tc>
          <w:tcPr>
            <w:tcW w:w="1249" w:type="pct"/>
            <w:tcBorders>
              <w:top w:val="nil"/>
              <w:left w:val="nil"/>
              <w:bottom w:val="single" w:sz="4" w:space="0" w:color="auto"/>
              <w:right w:val="single" w:sz="4" w:space="0" w:color="auto"/>
            </w:tcBorders>
            <w:vAlign w:val="center"/>
            <w:hideMark/>
          </w:tcPr>
          <w:p w14:paraId="6F04A69B"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工作压力</w:t>
            </w:r>
          </w:p>
        </w:tc>
        <w:tc>
          <w:tcPr>
            <w:tcW w:w="608" w:type="pct"/>
            <w:tcBorders>
              <w:top w:val="nil"/>
              <w:left w:val="nil"/>
              <w:bottom w:val="single" w:sz="4" w:space="0" w:color="auto"/>
              <w:right w:val="single" w:sz="4" w:space="0" w:color="auto"/>
            </w:tcBorders>
            <w:vAlign w:val="center"/>
            <w:hideMark/>
          </w:tcPr>
          <w:p w14:paraId="207877E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KPa</w:t>
            </w:r>
          </w:p>
        </w:tc>
        <w:tc>
          <w:tcPr>
            <w:tcW w:w="1768" w:type="pct"/>
            <w:tcBorders>
              <w:top w:val="nil"/>
              <w:left w:val="nil"/>
              <w:bottom w:val="single" w:sz="4" w:space="0" w:color="auto"/>
              <w:right w:val="single" w:sz="4" w:space="0" w:color="auto"/>
            </w:tcBorders>
            <w:vAlign w:val="center"/>
            <w:hideMark/>
          </w:tcPr>
          <w:p w14:paraId="489BB80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-7~+1</w:t>
            </w:r>
          </w:p>
        </w:tc>
        <w:tc>
          <w:tcPr>
            <w:tcW w:w="909" w:type="pct"/>
            <w:tcBorders>
              <w:top w:val="nil"/>
              <w:left w:val="nil"/>
              <w:bottom w:val="single" w:sz="4" w:space="0" w:color="auto"/>
              <w:right w:val="double" w:sz="6" w:space="0" w:color="auto"/>
            </w:tcBorders>
            <w:noWrap/>
            <w:vAlign w:val="center"/>
            <w:hideMark/>
          </w:tcPr>
          <w:p w14:paraId="18F07EE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r w:rsidR="004C308B" w:rsidRPr="00F8618C" w14:paraId="07F5A91B"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7F5A02EE"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lastRenderedPageBreak/>
              <w:t>7</w:t>
            </w:r>
          </w:p>
        </w:tc>
        <w:tc>
          <w:tcPr>
            <w:tcW w:w="1249" w:type="pct"/>
            <w:tcBorders>
              <w:top w:val="nil"/>
              <w:left w:val="nil"/>
              <w:bottom w:val="single" w:sz="4" w:space="0" w:color="auto"/>
              <w:right w:val="single" w:sz="4" w:space="0" w:color="auto"/>
            </w:tcBorders>
            <w:vAlign w:val="center"/>
            <w:hideMark/>
          </w:tcPr>
          <w:p w14:paraId="3B2F5C6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工作温度</w:t>
            </w:r>
          </w:p>
        </w:tc>
        <w:tc>
          <w:tcPr>
            <w:tcW w:w="608" w:type="pct"/>
            <w:tcBorders>
              <w:top w:val="nil"/>
              <w:left w:val="nil"/>
              <w:bottom w:val="single" w:sz="4" w:space="0" w:color="auto"/>
              <w:right w:val="single" w:sz="4" w:space="0" w:color="auto"/>
            </w:tcBorders>
            <w:vAlign w:val="center"/>
            <w:hideMark/>
          </w:tcPr>
          <w:p w14:paraId="22F96DB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55F3783F"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160~300</w:t>
            </w:r>
          </w:p>
        </w:tc>
        <w:tc>
          <w:tcPr>
            <w:tcW w:w="909" w:type="pct"/>
            <w:tcBorders>
              <w:top w:val="nil"/>
              <w:left w:val="nil"/>
              <w:bottom w:val="single" w:sz="4" w:space="0" w:color="auto"/>
              <w:right w:val="double" w:sz="6" w:space="0" w:color="auto"/>
            </w:tcBorders>
            <w:noWrap/>
            <w:vAlign w:val="center"/>
            <w:hideMark/>
          </w:tcPr>
          <w:p w14:paraId="7858F68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耐温300℃</w:t>
            </w:r>
          </w:p>
        </w:tc>
      </w:tr>
      <w:tr w:rsidR="004C308B" w:rsidRPr="00F8618C" w14:paraId="4DC76652"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7665163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8</w:t>
            </w:r>
          </w:p>
        </w:tc>
        <w:tc>
          <w:tcPr>
            <w:tcW w:w="1249" w:type="pct"/>
            <w:tcBorders>
              <w:top w:val="nil"/>
              <w:left w:val="nil"/>
              <w:bottom w:val="single" w:sz="4" w:space="0" w:color="auto"/>
              <w:right w:val="single" w:sz="4" w:space="0" w:color="auto"/>
            </w:tcBorders>
            <w:vAlign w:val="center"/>
            <w:hideMark/>
          </w:tcPr>
          <w:p w14:paraId="1F116E82"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管道内径</w:t>
            </w:r>
          </w:p>
        </w:tc>
        <w:tc>
          <w:tcPr>
            <w:tcW w:w="608" w:type="pct"/>
            <w:tcBorders>
              <w:top w:val="nil"/>
              <w:left w:val="nil"/>
              <w:bottom w:val="single" w:sz="4" w:space="0" w:color="auto"/>
              <w:right w:val="single" w:sz="4" w:space="0" w:color="auto"/>
            </w:tcBorders>
            <w:vAlign w:val="center"/>
            <w:hideMark/>
          </w:tcPr>
          <w:p w14:paraId="7AC92BE4"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mm</w:t>
            </w:r>
          </w:p>
        </w:tc>
        <w:tc>
          <w:tcPr>
            <w:tcW w:w="1768" w:type="pct"/>
            <w:tcBorders>
              <w:top w:val="nil"/>
              <w:left w:val="nil"/>
              <w:bottom w:val="single" w:sz="4" w:space="0" w:color="auto"/>
              <w:right w:val="single" w:sz="4" w:space="0" w:color="auto"/>
            </w:tcBorders>
            <w:vAlign w:val="center"/>
            <w:hideMark/>
          </w:tcPr>
          <w:p w14:paraId="12A5D2A6" w14:textId="3B9E3BCB" w:rsidR="0050016D" w:rsidRPr="00F8618C" w:rsidRDefault="001E6A79" w:rsidP="0050016D">
            <w:pPr>
              <w:widowControl/>
              <w:jc w:val="center"/>
              <w:rPr>
                <w:rFonts w:ascii="宋体" w:hAnsi="宋体" w:cs="宋体" w:hint="eastAsia"/>
                <w:color w:val="000000"/>
                <w:kern w:val="0"/>
                <w:szCs w:val="21"/>
              </w:rPr>
            </w:pPr>
            <w:r w:rsidRPr="00923F34">
              <w:rPr>
                <w:rFonts w:ascii="Cambria Math" w:hAnsi="Cambria Math" w:cs="Cambria Math"/>
                <w:color w:val="000000"/>
                <w:kern w:val="0"/>
                <w:szCs w:val="21"/>
              </w:rPr>
              <w:t>∅</w:t>
            </w:r>
            <w:r w:rsidR="0050016D" w:rsidRPr="00F8618C">
              <w:rPr>
                <w:rFonts w:ascii="宋体" w:hAnsi="宋体" w:cs="宋体" w:hint="eastAsia"/>
                <w:color w:val="000000"/>
                <w:kern w:val="0"/>
                <w:szCs w:val="21"/>
              </w:rPr>
              <w:t>2200</w:t>
            </w:r>
          </w:p>
        </w:tc>
        <w:tc>
          <w:tcPr>
            <w:tcW w:w="909" w:type="pct"/>
            <w:tcBorders>
              <w:top w:val="nil"/>
              <w:left w:val="nil"/>
              <w:bottom w:val="single" w:sz="4" w:space="0" w:color="auto"/>
              <w:right w:val="double" w:sz="6" w:space="0" w:color="auto"/>
            </w:tcBorders>
            <w:noWrap/>
            <w:vAlign w:val="center"/>
            <w:hideMark/>
          </w:tcPr>
          <w:p w14:paraId="7E8EF7DA" w14:textId="5C9B7A41" w:rsidR="0050016D" w:rsidRPr="00F8618C" w:rsidRDefault="0050016D" w:rsidP="0050016D">
            <w:pPr>
              <w:widowControl/>
              <w:jc w:val="center"/>
              <w:rPr>
                <w:rFonts w:ascii="宋体" w:hAnsi="宋体" w:cs="宋体" w:hint="eastAsia"/>
                <w:color w:val="000000"/>
                <w:kern w:val="0"/>
                <w:szCs w:val="21"/>
              </w:rPr>
            </w:pPr>
          </w:p>
        </w:tc>
      </w:tr>
      <w:tr w:rsidR="004C308B" w:rsidRPr="00F8618C" w14:paraId="5ECD4E45"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75AD490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9</w:t>
            </w:r>
          </w:p>
        </w:tc>
        <w:tc>
          <w:tcPr>
            <w:tcW w:w="1249" w:type="pct"/>
            <w:tcBorders>
              <w:top w:val="nil"/>
              <w:left w:val="nil"/>
              <w:bottom w:val="single" w:sz="4" w:space="0" w:color="auto"/>
              <w:right w:val="single" w:sz="4" w:space="0" w:color="auto"/>
            </w:tcBorders>
            <w:vAlign w:val="center"/>
            <w:hideMark/>
          </w:tcPr>
          <w:p w14:paraId="13D696D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管道壁厚</w:t>
            </w:r>
          </w:p>
        </w:tc>
        <w:tc>
          <w:tcPr>
            <w:tcW w:w="608" w:type="pct"/>
            <w:tcBorders>
              <w:top w:val="nil"/>
              <w:left w:val="nil"/>
              <w:bottom w:val="single" w:sz="4" w:space="0" w:color="auto"/>
              <w:right w:val="single" w:sz="4" w:space="0" w:color="auto"/>
            </w:tcBorders>
            <w:vAlign w:val="center"/>
            <w:hideMark/>
          </w:tcPr>
          <w:p w14:paraId="2A646F53"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mm</w:t>
            </w:r>
          </w:p>
        </w:tc>
        <w:tc>
          <w:tcPr>
            <w:tcW w:w="1768" w:type="pct"/>
            <w:tcBorders>
              <w:top w:val="nil"/>
              <w:left w:val="nil"/>
              <w:bottom w:val="single" w:sz="4" w:space="0" w:color="auto"/>
              <w:right w:val="single" w:sz="4" w:space="0" w:color="auto"/>
            </w:tcBorders>
            <w:vAlign w:val="center"/>
            <w:hideMark/>
          </w:tcPr>
          <w:p w14:paraId="6A0F7ABF"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5</w:t>
            </w:r>
          </w:p>
        </w:tc>
        <w:tc>
          <w:tcPr>
            <w:tcW w:w="909" w:type="pct"/>
            <w:tcBorders>
              <w:top w:val="nil"/>
              <w:left w:val="nil"/>
              <w:bottom w:val="single" w:sz="4" w:space="0" w:color="auto"/>
              <w:right w:val="double" w:sz="6" w:space="0" w:color="auto"/>
            </w:tcBorders>
            <w:noWrap/>
            <w:vAlign w:val="center"/>
            <w:hideMark/>
          </w:tcPr>
          <w:p w14:paraId="6EE4E90B" w14:textId="1DEE5E11" w:rsidR="0050016D" w:rsidRPr="00F8618C" w:rsidRDefault="0050016D" w:rsidP="0050016D">
            <w:pPr>
              <w:widowControl/>
              <w:jc w:val="center"/>
              <w:rPr>
                <w:rFonts w:ascii="宋体" w:hAnsi="宋体" w:cs="宋体" w:hint="eastAsia"/>
                <w:color w:val="000000"/>
                <w:kern w:val="0"/>
                <w:szCs w:val="21"/>
              </w:rPr>
            </w:pPr>
          </w:p>
        </w:tc>
      </w:tr>
      <w:tr w:rsidR="004C308B" w:rsidRPr="00F8618C" w14:paraId="26CA96A3"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05408FE7"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10</w:t>
            </w:r>
          </w:p>
        </w:tc>
        <w:tc>
          <w:tcPr>
            <w:tcW w:w="1249" w:type="pct"/>
            <w:tcBorders>
              <w:top w:val="nil"/>
              <w:left w:val="nil"/>
              <w:bottom w:val="single" w:sz="4" w:space="0" w:color="auto"/>
              <w:right w:val="single" w:sz="4" w:space="0" w:color="auto"/>
            </w:tcBorders>
            <w:vAlign w:val="center"/>
            <w:hideMark/>
          </w:tcPr>
          <w:p w14:paraId="18DD347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阀门类型</w:t>
            </w:r>
          </w:p>
        </w:tc>
        <w:tc>
          <w:tcPr>
            <w:tcW w:w="608" w:type="pct"/>
            <w:tcBorders>
              <w:top w:val="nil"/>
              <w:left w:val="nil"/>
              <w:bottom w:val="single" w:sz="4" w:space="0" w:color="auto"/>
              <w:right w:val="single" w:sz="4" w:space="0" w:color="auto"/>
            </w:tcBorders>
            <w:vAlign w:val="center"/>
            <w:hideMark/>
          </w:tcPr>
          <w:p w14:paraId="793163E8"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76D2B676"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百叶阀</w:t>
            </w:r>
          </w:p>
        </w:tc>
        <w:tc>
          <w:tcPr>
            <w:tcW w:w="909" w:type="pct"/>
            <w:tcBorders>
              <w:top w:val="nil"/>
              <w:left w:val="nil"/>
              <w:bottom w:val="single" w:sz="4" w:space="0" w:color="auto"/>
              <w:right w:val="double" w:sz="6" w:space="0" w:color="auto"/>
            </w:tcBorders>
            <w:noWrap/>
            <w:vAlign w:val="center"/>
            <w:hideMark/>
          </w:tcPr>
          <w:p w14:paraId="0CAEBE63" w14:textId="6E781850" w:rsidR="0050016D" w:rsidRPr="00F8618C" w:rsidRDefault="007E2048" w:rsidP="0050016D">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参考密封示意</w:t>
            </w:r>
          </w:p>
        </w:tc>
      </w:tr>
      <w:tr w:rsidR="004C308B" w:rsidRPr="00F8618C" w14:paraId="43A3E91C"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4501A74F"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11</w:t>
            </w:r>
          </w:p>
        </w:tc>
        <w:tc>
          <w:tcPr>
            <w:tcW w:w="1249" w:type="pct"/>
            <w:tcBorders>
              <w:top w:val="nil"/>
              <w:left w:val="nil"/>
              <w:bottom w:val="single" w:sz="4" w:space="0" w:color="auto"/>
              <w:right w:val="single" w:sz="4" w:space="0" w:color="auto"/>
            </w:tcBorders>
            <w:vAlign w:val="center"/>
            <w:hideMark/>
          </w:tcPr>
          <w:p w14:paraId="6B7C4F19"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泄漏率</w:t>
            </w:r>
          </w:p>
        </w:tc>
        <w:tc>
          <w:tcPr>
            <w:tcW w:w="608" w:type="pct"/>
            <w:tcBorders>
              <w:top w:val="nil"/>
              <w:left w:val="nil"/>
              <w:bottom w:val="single" w:sz="4" w:space="0" w:color="auto"/>
              <w:right w:val="single" w:sz="4" w:space="0" w:color="auto"/>
            </w:tcBorders>
            <w:vAlign w:val="center"/>
            <w:hideMark/>
          </w:tcPr>
          <w:p w14:paraId="1AF36446"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065AA46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0.5</w:t>
            </w:r>
          </w:p>
        </w:tc>
        <w:tc>
          <w:tcPr>
            <w:tcW w:w="909" w:type="pct"/>
            <w:tcBorders>
              <w:top w:val="nil"/>
              <w:left w:val="nil"/>
              <w:bottom w:val="single" w:sz="4" w:space="0" w:color="auto"/>
              <w:right w:val="double" w:sz="6" w:space="0" w:color="auto"/>
            </w:tcBorders>
            <w:noWrap/>
            <w:vAlign w:val="center"/>
            <w:hideMark/>
          </w:tcPr>
          <w:p w14:paraId="5E60D3A2" w14:textId="60FB2604" w:rsidR="0050016D" w:rsidRPr="00F8618C" w:rsidRDefault="0050016D" w:rsidP="0050016D">
            <w:pPr>
              <w:widowControl/>
              <w:jc w:val="center"/>
              <w:rPr>
                <w:rFonts w:ascii="宋体" w:hAnsi="宋体" w:cs="宋体" w:hint="eastAsia"/>
                <w:color w:val="000000"/>
                <w:kern w:val="0"/>
                <w:szCs w:val="21"/>
              </w:rPr>
            </w:pPr>
          </w:p>
        </w:tc>
      </w:tr>
      <w:tr w:rsidR="004C308B" w:rsidRPr="00F8618C" w14:paraId="3EE483BE"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0232A94C"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12</w:t>
            </w:r>
          </w:p>
        </w:tc>
        <w:tc>
          <w:tcPr>
            <w:tcW w:w="1249" w:type="pct"/>
            <w:tcBorders>
              <w:top w:val="nil"/>
              <w:left w:val="nil"/>
              <w:bottom w:val="single" w:sz="4" w:space="0" w:color="auto"/>
              <w:right w:val="single" w:sz="4" w:space="0" w:color="auto"/>
            </w:tcBorders>
            <w:vAlign w:val="center"/>
            <w:hideMark/>
          </w:tcPr>
          <w:p w14:paraId="6C957F14"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执行器形式</w:t>
            </w:r>
          </w:p>
        </w:tc>
        <w:tc>
          <w:tcPr>
            <w:tcW w:w="608" w:type="pct"/>
            <w:tcBorders>
              <w:top w:val="nil"/>
              <w:left w:val="nil"/>
              <w:bottom w:val="single" w:sz="4" w:space="0" w:color="auto"/>
              <w:right w:val="single" w:sz="4" w:space="0" w:color="auto"/>
            </w:tcBorders>
            <w:vAlign w:val="center"/>
            <w:hideMark/>
          </w:tcPr>
          <w:p w14:paraId="3E39247E"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single" w:sz="4" w:space="0" w:color="auto"/>
              <w:right w:val="single" w:sz="4" w:space="0" w:color="auto"/>
            </w:tcBorders>
            <w:vAlign w:val="center"/>
            <w:hideMark/>
          </w:tcPr>
          <w:p w14:paraId="3139DADA"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气动调节型</w:t>
            </w:r>
          </w:p>
        </w:tc>
        <w:tc>
          <w:tcPr>
            <w:tcW w:w="909" w:type="pct"/>
            <w:tcBorders>
              <w:top w:val="nil"/>
              <w:left w:val="nil"/>
              <w:bottom w:val="single" w:sz="4" w:space="0" w:color="auto"/>
              <w:right w:val="double" w:sz="6" w:space="0" w:color="auto"/>
            </w:tcBorders>
            <w:noWrap/>
            <w:vAlign w:val="center"/>
            <w:hideMark/>
          </w:tcPr>
          <w:p w14:paraId="138DB850" w14:textId="593B2B36" w:rsidR="0050016D" w:rsidRPr="00F8618C" w:rsidRDefault="0050016D" w:rsidP="0050016D">
            <w:pPr>
              <w:widowControl/>
              <w:jc w:val="center"/>
              <w:rPr>
                <w:rFonts w:ascii="宋体" w:hAnsi="宋体" w:cs="宋体" w:hint="eastAsia"/>
                <w:color w:val="000000"/>
                <w:kern w:val="0"/>
                <w:szCs w:val="21"/>
              </w:rPr>
            </w:pPr>
          </w:p>
        </w:tc>
      </w:tr>
      <w:tr w:rsidR="004C308B" w:rsidRPr="00F8618C" w14:paraId="219673D7" w14:textId="77777777" w:rsidTr="00C96794">
        <w:trPr>
          <w:trHeight w:val="454"/>
          <w:jc w:val="center"/>
        </w:trPr>
        <w:tc>
          <w:tcPr>
            <w:tcW w:w="466" w:type="pct"/>
            <w:tcBorders>
              <w:top w:val="nil"/>
              <w:left w:val="double" w:sz="6" w:space="0" w:color="auto"/>
              <w:bottom w:val="single" w:sz="4" w:space="0" w:color="auto"/>
              <w:right w:val="single" w:sz="4" w:space="0" w:color="auto"/>
            </w:tcBorders>
            <w:vAlign w:val="center"/>
            <w:hideMark/>
          </w:tcPr>
          <w:p w14:paraId="5F9EF014"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13</w:t>
            </w:r>
          </w:p>
        </w:tc>
        <w:tc>
          <w:tcPr>
            <w:tcW w:w="1249" w:type="pct"/>
            <w:tcBorders>
              <w:top w:val="nil"/>
              <w:left w:val="nil"/>
              <w:bottom w:val="nil"/>
              <w:right w:val="single" w:sz="4" w:space="0" w:color="auto"/>
            </w:tcBorders>
            <w:vAlign w:val="center"/>
            <w:hideMark/>
          </w:tcPr>
          <w:p w14:paraId="6F6D2A38"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执行器防爆</w:t>
            </w:r>
          </w:p>
        </w:tc>
        <w:tc>
          <w:tcPr>
            <w:tcW w:w="608" w:type="pct"/>
            <w:tcBorders>
              <w:top w:val="nil"/>
              <w:left w:val="nil"/>
              <w:bottom w:val="nil"/>
              <w:right w:val="single" w:sz="4" w:space="0" w:color="auto"/>
            </w:tcBorders>
            <w:vAlign w:val="center"/>
            <w:hideMark/>
          </w:tcPr>
          <w:p w14:paraId="49F9A951"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nil"/>
              <w:left w:val="nil"/>
              <w:bottom w:val="nil"/>
              <w:right w:val="single" w:sz="4" w:space="0" w:color="auto"/>
            </w:tcBorders>
            <w:vAlign w:val="center"/>
            <w:hideMark/>
          </w:tcPr>
          <w:p w14:paraId="09E175C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是</w:t>
            </w:r>
          </w:p>
        </w:tc>
        <w:tc>
          <w:tcPr>
            <w:tcW w:w="909" w:type="pct"/>
            <w:tcBorders>
              <w:top w:val="nil"/>
              <w:left w:val="nil"/>
              <w:bottom w:val="nil"/>
              <w:right w:val="double" w:sz="6" w:space="0" w:color="auto"/>
            </w:tcBorders>
            <w:noWrap/>
            <w:vAlign w:val="center"/>
            <w:hideMark/>
          </w:tcPr>
          <w:p w14:paraId="296EFAC0"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ExdIIBT4</w:t>
            </w:r>
          </w:p>
        </w:tc>
      </w:tr>
      <w:tr w:rsidR="004C308B" w:rsidRPr="00F8618C" w14:paraId="73B054A0" w14:textId="77777777" w:rsidTr="00C96794">
        <w:trPr>
          <w:trHeight w:val="454"/>
          <w:jc w:val="center"/>
        </w:trPr>
        <w:tc>
          <w:tcPr>
            <w:tcW w:w="466" w:type="pct"/>
            <w:tcBorders>
              <w:top w:val="nil"/>
              <w:left w:val="double" w:sz="6" w:space="0" w:color="auto"/>
              <w:bottom w:val="double" w:sz="6" w:space="0" w:color="auto"/>
              <w:right w:val="single" w:sz="4" w:space="0" w:color="auto"/>
            </w:tcBorders>
            <w:vAlign w:val="center"/>
            <w:hideMark/>
          </w:tcPr>
          <w:p w14:paraId="23E6BBA6"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14</w:t>
            </w:r>
          </w:p>
        </w:tc>
        <w:tc>
          <w:tcPr>
            <w:tcW w:w="1249" w:type="pct"/>
            <w:tcBorders>
              <w:top w:val="single" w:sz="4" w:space="0" w:color="auto"/>
              <w:left w:val="nil"/>
              <w:bottom w:val="double" w:sz="6" w:space="0" w:color="auto"/>
              <w:right w:val="single" w:sz="4" w:space="0" w:color="auto"/>
            </w:tcBorders>
            <w:vAlign w:val="center"/>
            <w:hideMark/>
          </w:tcPr>
          <w:p w14:paraId="65B9A026"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执行器方向</w:t>
            </w:r>
          </w:p>
        </w:tc>
        <w:tc>
          <w:tcPr>
            <w:tcW w:w="608" w:type="pct"/>
            <w:tcBorders>
              <w:top w:val="single" w:sz="4" w:space="0" w:color="auto"/>
              <w:left w:val="nil"/>
              <w:bottom w:val="double" w:sz="6" w:space="0" w:color="auto"/>
              <w:right w:val="single" w:sz="4" w:space="0" w:color="auto"/>
            </w:tcBorders>
            <w:vAlign w:val="center"/>
            <w:hideMark/>
          </w:tcPr>
          <w:p w14:paraId="1D41D1A3"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1768" w:type="pct"/>
            <w:tcBorders>
              <w:top w:val="single" w:sz="4" w:space="0" w:color="auto"/>
              <w:left w:val="nil"/>
              <w:bottom w:val="double" w:sz="6" w:space="0" w:color="auto"/>
              <w:right w:val="single" w:sz="4" w:space="0" w:color="auto"/>
            </w:tcBorders>
            <w:vAlign w:val="center"/>
            <w:hideMark/>
          </w:tcPr>
          <w:p w14:paraId="0114090D"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w:t>
            </w:r>
          </w:p>
        </w:tc>
        <w:tc>
          <w:tcPr>
            <w:tcW w:w="909" w:type="pct"/>
            <w:tcBorders>
              <w:top w:val="single" w:sz="4" w:space="0" w:color="auto"/>
              <w:left w:val="nil"/>
              <w:bottom w:val="double" w:sz="6" w:space="0" w:color="auto"/>
              <w:right w:val="double" w:sz="6" w:space="0" w:color="auto"/>
            </w:tcBorders>
            <w:noWrap/>
            <w:vAlign w:val="center"/>
            <w:hideMark/>
          </w:tcPr>
          <w:p w14:paraId="78ABD8FD" w14:textId="77777777" w:rsidR="0050016D" w:rsidRPr="00F8618C" w:rsidRDefault="0050016D" w:rsidP="0050016D">
            <w:pPr>
              <w:widowControl/>
              <w:jc w:val="center"/>
              <w:rPr>
                <w:rFonts w:ascii="宋体" w:hAnsi="宋体" w:cs="宋体" w:hint="eastAsia"/>
                <w:color w:val="000000"/>
                <w:kern w:val="0"/>
                <w:szCs w:val="21"/>
              </w:rPr>
            </w:pPr>
            <w:r w:rsidRPr="00F8618C">
              <w:rPr>
                <w:rFonts w:ascii="宋体" w:hAnsi="宋体" w:cs="宋体" w:hint="eastAsia"/>
                <w:color w:val="000000"/>
                <w:kern w:val="0"/>
                <w:szCs w:val="21"/>
              </w:rPr>
              <w:t xml:space="preserve">　</w:t>
            </w:r>
          </w:p>
        </w:tc>
      </w:tr>
    </w:tbl>
    <w:p w14:paraId="7CBB8430" w14:textId="77777777" w:rsidR="00C96794" w:rsidRPr="00923F34" w:rsidRDefault="00C96794" w:rsidP="00C96794">
      <w:pPr>
        <w:pStyle w:val="PXL4"/>
        <w:ind w:firstLine="482"/>
        <w:rPr>
          <w:rFonts w:ascii="宋体" w:hAnsi="宋体"/>
          <w:b/>
          <w:kern w:val="44"/>
          <w:szCs w:val="28"/>
          <w:u w:color="1F4E79" w:themeColor="accent5" w:themeShade="80"/>
        </w:rPr>
      </w:pPr>
      <w:bookmarkStart w:id="31" w:name="OLE_LINK14"/>
      <w:bookmarkStart w:id="32" w:name="OLE_LINK17"/>
    </w:p>
    <w:p w14:paraId="3F4247C1" w14:textId="0D23909A" w:rsidR="00C96794" w:rsidRPr="00923F34" w:rsidRDefault="00C96794" w:rsidP="001E6A79">
      <w:pPr>
        <w:pStyle w:val="PXL4"/>
        <w:ind w:firstLineChars="0" w:firstLine="0"/>
        <w:jc w:val="center"/>
        <w:rPr>
          <w:rFonts w:ascii="宋体" w:hAnsi="宋体"/>
          <w:b/>
          <w:bCs/>
          <w:kern w:val="0"/>
          <w:u w:color="1F4E79" w:themeColor="accent5" w:themeShade="80"/>
        </w:rPr>
      </w:pPr>
      <w:r w:rsidRPr="00923F34">
        <w:rPr>
          <w:rFonts w:ascii="宋体" w:hAnsi="宋体"/>
          <w:noProof/>
        </w:rPr>
        <w:drawing>
          <wp:inline distT="0" distB="0" distL="0" distR="0" wp14:anchorId="286F2236" wp14:editId="5D244D67">
            <wp:extent cx="5759450" cy="5070475"/>
            <wp:effectExtent l="0" t="0" r="0" b="0"/>
            <wp:docPr id="1063305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05316" name=""/>
                    <pic:cNvPicPr/>
                  </pic:nvPicPr>
                  <pic:blipFill>
                    <a:blip r:embed="rId21"/>
                    <a:stretch>
                      <a:fillRect/>
                    </a:stretch>
                  </pic:blipFill>
                  <pic:spPr>
                    <a:xfrm>
                      <a:off x="0" y="0"/>
                      <a:ext cx="5759450" cy="5070475"/>
                    </a:xfrm>
                    <a:prstGeom prst="rect">
                      <a:avLst/>
                    </a:prstGeom>
                  </pic:spPr>
                </pic:pic>
              </a:graphicData>
            </a:graphic>
          </wp:inline>
        </w:drawing>
      </w:r>
    </w:p>
    <w:p w14:paraId="6CC786E9" w14:textId="77777777" w:rsidR="00C96794" w:rsidRPr="00923F34" w:rsidRDefault="00C96794" w:rsidP="00C96794">
      <w:pPr>
        <w:pStyle w:val="PXL4"/>
        <w:ind w:firstLine="482"/>
        <w:rPr>
          <w:rFonts w:ascii="宋体" w:hAnsi="宋体" w:hint="eastAsia"/>
          <w:b/>
          <w:bCs/>
          <w:kern w:val="0"/>
          <w:u w:color="1F4E79" w:themeColor="accent5" w:themeShade="80"/>
        </w:rPr>
      </w:pPr>
      <w:r w:rsidRPr="00923F34">
        <w:rPr>
          <w:rFonts w:ascii="宋体" w:hAnsi="宋体" w:hint="eastAsia"/>
          <w:b/>
          <w:bCs/>
          <w:kern w:val="0"/>
          <w:u w:color="1F4E79" w:themeColor="accent5" w:themeShade="80"/>
        </w:rPr>
        <w:t>备注：</w:t>
      </w:r>
    </w:p>
    <w:p w14:paraId="3D8F83A5" w14:textId="77777777" w:rsidR="00C96794" w:rsidRPr="00923F34" w:rsidRDefault="00C96794" w:rsidP="00C96794">
      <w:pPr>
        <w:pStyle w:val="PXL4"/>
        <w:numPr>
          <w:ilvl w:val="0"/>
          <w:numId w:val="27"/>
        </w:numPr>
        <w:ind w:left="0" w:firstLine="480"/>
        <w:rPr>
          <w:rFonts w:ascii="宋体" w:hAnsi="宋体" w:hint="eastAsia"/>
          <w:kern w:val="0"/>
        </w:rPr>
      </w:pPr>
      <w:r w:rsidRPr="00923F34">
        <w:rPr>
          <w:rFonts w:ascii="宋体" w:hAnsi="宋体" w:hint="eastAsia"/>
          <w:kern w:val="0"/>
        </w:rPr>
        <w:t>密封必须采用316L不锈钢片弹性密封，不得采用硬密封。</w:t>
      </w:r>
    </w:p>
    <w:p w14:paraId="45BA131A" w14:textId="77777777" w:rsidR="00C96794" w:rsidRPr="00923F34" w:rsidRDefault="00C96794" w:rsidP="00C96794">
      <w:pPr>
        <w:pStyle w:val="PXL4"/>
        <w:numPr>
          <w:ilvl w:val="0"/>
          <w:numId w:val="27"/>
        </w:numPr>
        <w:ind w:left="0" w:firstLine="480"/>
        <w:rPr>
          <w:rFonts w:ascii="宋体" w:hAnsi="宋体" w:hint="eastAsia"/>
          <w:kern w:val="0"/>
        </w:rPr>
      </w:pPr>
      <w:r w:rsidRPr="00923F34">
        <w:rPr>
          <w:rFonts w:ascii="宋体" w:hAnsi="宋体" w:hint="eastAsia"/>
          <w:kern w:val="0"/>
        </w:rPr>
        <w:lastRenderedPageBreak/>
        <w:t>气缸配套的电磁阀必须采用防爆电磁阀。</w:t>
      </w:r>
    </w:p>
    <w:p w14:paraId="0E7BB533" w14:textId="77777777" w:rsidR="00C96794" w:rsidRPr="00923F34" w:rsidRDefault="00C96794" w:rsidP="00C96794">
      <w:pPr>
        <w:pStyle w:val="PXL4"/>
        <w:numPr>
          <w:ilvl w:val="0"/>
          <w:numId w:val="27"/>
        </w:numPr>
        <w:ind w:left="0" w:firstLine="480"/>
        <w:rPr>
          <w:rFonts w:ascii="宋体" w:hAnsi="宋体" w:hint="eastAsia"/>
          <w:kern w:val="0"/>
        </w:rPr>
      </w:pPr>
      <w:r w:rsidRPr="00923F34">
        <w:rPr>
          <w:rFonts w:ascii="宋体" w:hAnsi="宋体" w:hint="eastAsia"/>
          <w:kern w:val="0"/>
        </w:rPr>
        <w:t>阀门安装长度统一采用300mm。</w:t>
      </w:r>
    </w:p>
    <w:p w14:paraId="3AE31675" w14:textId="77777777" w:rsidR="00C96794" w:rsidRPr="00923F34" w:rsidRDefault="00C96794" w:rsidP="00C96794">
      <w:pPr>
        <w:pStyle w:val="PXL4"/>
        <w:numPr>
          <w:ilvl w:val="0"/>
          <w:numId w:val="27"/>
        </w:numPr>
        <w:ind w:left="0" w:firstLine="480"/>
        <w:rPr>
          <w:rFonts w:ascii="宋体" w:hAnsi="宋体" w:hint="eastAsia"/>
          <w:kern w:val="0"/>
        </w:rPr>
      </w:pPr>
      <w:r w:rsidRPr="00923F34">
        <w:rPr>
          <w:rFonts w:ascii="宋体" w:hAnsi="宋体" w:hint="eastAsia"/>
          <w:kern w:val="0"/>
        </w:rPr>
        <w:t>挡板门法兰统一要求：12mm法兰，法兰之间采用石墨盘根密封。</w:t>
      </w:r>
    </w:p>
    <w:p w14:paraId="2E211933" w14:textId="56E861D2" w:rsidR="00C96794" w:rsidRPr="00923F34" w:rsidRDefault="00C96794" w:rsidP="00C96794">
      <w:pPr>
        <w:pStyle w:val="PXL4"/>
        <w:numPr>
          <w:ilvl w:val="0"/>
          <w:numId w:val="27"/>
        </w:numPr>
        <w:ind w:left="0" w:firstLine="480"/>
        <w:rPr>
          <w:rFonts w:ascii="宋体" w:hAnsi="宋体" w:hint="eastAsia"/>
          <w:kern w:val="0"/>
        </w:rPr>
      </w:pPr>
      <w:r w:rsidRPr="00923F34">
        <w:rPr>
          <w:rFonts w:ascii="宋体" w:hAnsi="宋体" w:hint="eastAsia"/>
          <w:kern w:val="0"/>
        </w:rPr>
        <w:t>挡板门单片百叶不得大于800mm宽，以</w:t>
      </w:r>
      <w:proofErr w:type="gramStart"/>
      <w:r w:rsidRPr="00923F34">
        <w:rPr>
          <w:rFonts w:ascii="宋体" w:hAnsi="宋体" w:hint="eastAsia"/>
          <w:kern w:val="0"/>
        </w:rPr>
        <w:t>避免阀板与</w:t>
      </w:r>
      <w:proofErr w:type="gramEnd"/>
      <w:r w:rsidRPr="00923F34">
        <w:rPr>
          <w:rFonts w:ascii="宋体" w:hAnsi="宋体" w:hint="eastAsia"/>
          <w:kern w:val="0"/>
        </w:rPr>
        <w:t>内撑碰撞。</w:t>
      </w:r>
    </w:p>
    <w:p w14:paraId="34C2B17F" w14:textId="39C3D390" w:rsidR="00C96794" w:rsidRPr="00923F34" w:rsidRDefault="00C96794" w:rsidP="00C96794">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33" w:name="OLE_LINK19"/>
      <w:bookmarkStart w:id="34" w:name="_Toc224306485"/>
      <w:r w:rsidRPr="00923F34">
        <w:rPr>
          <w:rFonts w:ascii="宋体" w:hAnsi="宋体" w:hint="eastAsia"/>
          <w:b/>
          <w:kern w:val="44"/>
          <w:sz w:val="24"/>
          <w:szCs w:val="28"/>
          <w:u w:color="1F4E79" w:themeColor="accent5" w:themeShade="80"/>
        </w:rPr>
        <w:t>脱硫→除尘</w:t>
      </w:r>
      <w:bookmarkEnd w:id="34"/>
    </w:p>
    <w:bookmarkEnd w:id="31"/>
    <w:p w14:paraId="3B6C23B6" w14:textId="77777777" w:rsidR="008A2214" w:rsidRPr="00923F34" w:rsidRDefault="008A2214" w:rsidP="00BA75AC">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布置位置</w:t>
      </w:r>
    </w:p>
    <w:bookmarkEnd w:id="32"/>
    <w:bookmarkEnd w:id="33"/>
    <w:p w14:paraId="3EA2DC80" w14:textId="77777777" w:rsidR="008A2214" w:rsidRPr="00923F34" w:rsidRDefault="008A2214" w:rsidP="008A2214">
      <w:pPr>
        <w:pStyle w:val="PXL4"/>
        <w:ind w:firstLine="480"/>
        <w:rPr>
          <w:rFonts w:ascii="宋体" w:hAnsi="宋体" w:hint="eastAsia"/>
          <w:kern w:val="0"/>
        </w:rPr>
      </w:pPr>
      <w:r w:rsidRPr="00923F34">
        <w:rPr>
          <w:rFonts w:ascii="宋体" w:hAnsi="宋体" w:hint="eastAsia"/>
          <w:kern w:val="0"/>
        </w:rPr>
        <w:t>在两个脱硫塔的出口设置了联通烟道，同时在脱硫塔的出口、联通烟道两头都设置了挡板门，保证</w:t>
      </w:r>
      <w:proofErr w:type="gramStart"/>
      <w:r w:rsidRPr="00923F34">
        <w:rPr>
          <w:rFonts w:ascii="宋体" w:hAnsi="宋体" w:hint="eastAsia"/>
          <w:kern w:val="0"/>
        </w:rPr>
        <w:t>了单塔检修</w:t>
      </w:r>
      <w:proofErr w:type="gramEnd"/>
      <w:r w:rsidRPr="00923F34">
        <w:rPr>
          <w:rFonts w:ascii="宋体" w:hAnsi="宋体" w:hint="eastAsia"/>
          <w:kern w:val="0"/>
        </w:rPr>
        <w:t>时，可以将该塔切出，同时又可以将烟气分布至两侧的布袋除尘器。如图:</w:t>
      </w:r>
    </w:p>
    <w:p w14:paraId="08F1FD1C" w14:textId="77777777" w:rsidR="008A2214" w:rsidRPr="00923F34" w:rsidRDefault="008A2214" w:rsidP="00C96794">
      <w:pPr>
        <w:pStyle w:val="PXL4"/>
        <w:ind w:firstLineChars="0" w:firstLine="0"/>
        <w:jc w:val="center"/>
        <w:rPr>
          <w:rFonts w:ascii="宋体" w:hAnsi="宋体" w:hint="eastAsia"/>
          <w:kern w:val="0"/>
        </w:rPr>
      </w:pPr>
      <w:r w:rsidRPr="00923F34">
        <w:rPr>
          <w:rFonts w:ascii="宋体" w:hAnsi="宋体"/>
          <w:noProof/>
        </w:rPr>
        <w:drawing>
          <wp:inline distT="0" distB="0" distL="0" distR="0" wp14:anchorId="2D0E38E6" wp14:editId="4F161C0A">
            <wp:extent cx="5040000" cy="4596569"/>
            <wp:effectExtent l="0" t="0" r="0" b="0"/>
            <wp:docPr id="1247087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7225" name=""/>
                    <pic:cNvPicPr/>
                  </pic:nvPicPr>
                  <pic:blipFill>
                    <a:blip r:embed="rId22"/>
                    <a:stretch>
                      <a:fillRect/>
                    </a:stretch>
                  </pic:blipFill>
                  <pic:spPr>
                    <a:xfrm>
                      <a:off x="0" y="0"/>
                      <a:ext cx="5040000" cy="4596569"/>
                    </a:xfrm>
                    <a:prstGeom prst="rect">
                      <a:avLst/>
                    </a:prstGeom>
                  </pic:spPr>
                </pic:pic>
              </a:graphicData>
            </a:graphic>
          </wp:inline>
        </w:drawing>
      </w:r>
    </w:p>
    <w:p w14:paraId="4687D025" w14:textId="77777777" w:rsidR="008A2214" w:rsidRPr="00923F34" w:rsidRDefault="008A2214" w:rsidP="008A2214">
      <w:pPr>
        <w:pStyle w:val="PXL4"/>
        <w:ind w:firstLineChars="0" w:firstLine="0"/>
        <w:rPr>
          <w:rFonts w:ascii="宋体" w:hAnsi="宋体" w:hint="eastAsia"/>
          <w:kern w:val="0"/>
        </w:rPr>
      </w:pPr>
      <w:r w:rsidRPr="00923F34">
        <w:rPr>
          <w:rFonts w:ascii="宋体" w:hAnsi="宋体"/>
          <w:noProof/>
        </w:rPr>
        <w:lastRenderedPageBreak/>
        <w:drawing>
          <wp:inline distT="0" distB="0" distL="0" distR="0" wp14:anchorId="27A966D1" wp14:editId="28DA198C">
            <wp:extent cx="5759450" cy="4618355"/>
            <wp:effectExtent l="0" t="0" r="0" b="0"/>
            <wp:docPr id="1300431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31550" name=""/>
                    <pic:cNvPicPr/>
                  </pic:nvPicPr>
                  <pic:blipFill>
                    <a:blip r:embed="rId23"/>
                    <a:stretch>
                      <a:fillRect/>
                    </a:stretch>
                  </pic:blipFill>
                  <pic:spPr>
                    <a:xfrm>
                      <a:off x="0" y="0"/>
                      <a:ext cx="5759450" cy="4618355"/>
                    </a:xfrm>
                    <a:prstGeom prst="rect">
                      <a:avLst/>
                    </a:prstGeom>
                  </pic:spPr>
                </pic:pic>
              </a:graphicData>
            </a:graphic>
          </wp:inline>
        </w:drawing>
      </w:r>
    </w:p>
    <w:p w14:paraId="79CCCAC4" w14:textId="77777777" w:rsidR="00BA75AC" w:rsidRPr="00923F34" w:rsidRDefault="008A2214" w:rsidP="008A2214">
      <w:pPr>
        <w:adjustRightInd w:val="0"/>
        <w:spacing w:line="360" w:lineRule="auto"/>
        <w:jc w:val="left"/>
        <w:textAlignment w:val="baseline"/>
        <w:rPr>
          <w:rFonts w:ascii="宋体" w:hAnsi="宋体"/>
          <w:noProof/>
        </w:rPr>
      </w:pPr>
      <w:r w:rsidRPr="00923F34">
        <w:rPr>
          <w:rFonts w:ascii="宋体" w:hAnsi="宋体"/>
          <w:noProof/>
        </w:rPr>
        <w:lastRenderedPageBreak/>
        <w:drawing>
          <wp:inline distT="0" distB="0" distL="0" distR="0" wp14:anchorId="5212DD7C" wp14:editId="38C7BEC8">
            <wp:extent cx="5759450" cy="4573905"/>
            <wp:effectExtent l="0" t="0" r="0" b="0"/>
            <wp:docPr id="927989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9022" name=""/>
                    <pic:cNvPicPr/>
                  </pic:nvPicPr>
                  <pic:blipFill>
                    <a:blip r:embed="rId24"/>
                    <a:stretch>
                      <a:fillRect/>
                    </a:stretch>
                  </pic:blipFill>
                  <pic:spPr>
                    <a:xfrm>
                      <a:off x="0" y="0"/>
                      <a:ext cx="5759450" cy="4573905"/>
                    </a:xfrm>
                    <a:prstGeom prst="rect">
                      <a:avLst/>
                    </a:prstGeom>
                  </pic:spPr>
                </pic:pic>
              </a:graphicData>
            </a:graphic>
          </wp:inline>
        </w:drawing>
      </w:r>
      <w:r w:rsidRPr="00923F34">
        <w:rPr>
          <w:rFonts w:ascii="宋体" w:hAnsi="宋体"/>
          <w:noProof/>
        </w:rPr>
        <w:t xml:space="preserve"> </w:t>
      </w:r>
    </w:p>
    <w:p w14:paraId="63490563" w14:textId="688B809E" w:rsidR="008A2214" w:rsidRPr="00923F34" w:rsidRDefault="00BA75AC" w:rsidP="00BA75AC">
      <w:pPr>
        <w:adjustRightInd w:val="0"/>
        <w:spacing w:line="360" w:lineRule="auto"/>
        <w:jc w:val="center"/>
        <w:textAlignment w:val="baseline"/>
        <w:rPr>
          <w:rFonts w:ascii="宋体" w:hAnsi="宋体" w:hint="eastAsia"/>
          <w:noProof/>
        </w:rPr>
      </w:pPr>
      <w:r w:rsidRPr="00923F34">
        <w:rPr>
          <w:rFonts w:ascii="宋体" w:hAnsi="宋体"/>
          <w:noProof/>
        </w:rPr>
        <w:drawing>
          <wp:inline distT="0" distB="0" distL="0" distR="0" wp14:anchorId="23BAB34A" wp14:editId="5EE0939B">
            <wp:extent cx="5759450" cy="4046220"/>
            <wp:effectExtent l="0" t="0" r="0" b="0"/>
            <wp:docPr id="1818469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69961" name=""/>
                    <pic:cNvPicPr/>
                  </pic:nvPicPr>
                  <pic:blipFill>
                    <a:blip r:embed="rId25"/>
                    <a:stretch>
                      <a:fillRect/>
                    </a:stretch>
                  </pic:blipFill>
                  <pic:spPr>
                    <a:xfrm>
                      <a:off x="0" y="0"/>
                      <a:ext cx="5759450" cy="4046220"/>
                    </a:xfrm>
                    <a:prstGeom prst="rect">
                      <a:avLst/>
                    </a:prstGeom>
                  </pic:spPr>
                </pic:pic>
              </a:graphicData>
            </a:graphic>
          </wp:inline>
        </w:drawing>
      </w:r>
    </w:p>
    <w:p w14:paraId="0352A100" w14:textId="77777777" w:rsidR="00BA75AC" w:rsidRPr="00923F34" w:rsidRDefault="00BA75AC" w:rsidP="00BA75AC">
      <w:pPr>
        <w:keepNext/>
        <w:keepLines/>
        <w:numPr>
          <w:ilvl w:val="2"/>
          <w:numId w:val="2"/>
        </w:numPr>
        <w:adjustRightInd w:val="0"/>
        <w:spacing w:line="360" w:lineRule="auto"/>
        <w:ind w:left="0" w:firstLine="0"/>
        <w:jc w:val="left"/>
        <w:textAlignment w:val="baseline"/>
        <w:outlineLvl w:val="2"/>
        <w:rPr>
          <w:rFonts w:ascii="宋体" w:hAnsi="宋体"/>
          <w:b/>
          <w:kern w:val="44"/>
          <w:sz w:val="24"/>
          <w:szCs w:val="28"/>
          <w:u w:color="1F4E79" w:themeColor="accent5" w:themeShade="80"/>
        </w:rPr>
      </w:pPr>
      <w:bookmarkStart w:id="35" w:name="OLE_LINK22"/>
      <w:r w:rsidRPr="00923F34">
        <w:rPr>
          <w:rFonts w:ascii="宋体" w:hAnsi="宋体" w:hint="eastAsia"/>
          <w:b/>
          <w:kern w:val="44"/>
          <w:sz w:val="24"/>
          <w:szCs w:val="28"/>
          <w:u w:color="1F4E79" w:themeColor="accent5" w:themeShade="80"/>
        </w:rPr>
        <w:lastRenderedPageBreak/>
        <w:t>阀门需求</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760"/>
        <w:gridCol w:w="1509"/>
        <w:gridCol w:w="1009"/>
        <w:gridCol w:w="2017"/>
        <w:gridCol w:w="2017"/>
        <w:gridCol w:w="1760"/>
      </w:tblGrid>
      <w:tr w:rsidR="007E2048" w:rsidRPr="00923F34" w14:paraId="1FF02EB7" w14:textId="77777777" w:rsidTr="007E2048">
        <w:trPr>
          <w:trHeight w:val="454"/>
          <w:jc w:val="center"/>
        </w:trPr>
        <w:tc>
          <w:tcPr>
            <w:tcW w:w="0" w:type="auto"/>
            <w:shd w:val="clear" w:color="000000" w:fill="D9D9D9"/>
            <w:vAlign w:val="center"/>
            <w:hideMark/>
          </w:tcPr>
          <w:bookmarkEnd w:id="35"/>
          <w:p w14:paraId="6ED379C0" w14:textId="77777777" w:rsidR="007E2048" w:rsidRPr="007E2048" w:rsidRDefault="007E2048" w:rsidP="007E2048">
            <w:pPr>
              <w:widowControl/>
              <w:jc w:val="center"/>
              <w:rPr>
                <w:rFonts w:ascii="宋体" w:hAnsi="宋体" w:cs="宋体"/>
                <w:b/>
                <w:bCs/>
                <w:color w:val="000000"/>
                <w:kern w:val="0"/>
                <w:szCs w:val="21"/>
              </w:rPr>
            </w:pPr>
            <w:r w:rsidRPr="007E2048">
              <w:rPr>
                <w:rFonts w:ascii="宋体" w:hAnsi="宋体" w:cs="宋体" w:hint="eastAsia"/>
                <w:b/>
                <w:bCs/>
                <w:color w:val="000000"/>
                <w:kern w:val="0"/>
                <w:szCs w:val="21"/>
              </w:rPr>
              <w:t>序号</w:t>
            </w:r>
          </w:p>
        </w:tc>
        <w:tc>
          <w:tcPr>
            <w:tcW w:w="0" w:type="auto"/>
            <w:shd w:val="clear" w:color="000000" w:fill="D9D9D9"/>
            <w:vAlign w:val="center"/>
            <w:hideMark/>
          </w:tcPr>
          <w:p w14:paraId="41F2B1AA"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项目</w:t>
            </w:r>
          </w:p>
        </w:tc>
        <w:tc>
          <w:tcPr>
            <w:tcW w:w="0" w:type="auto"/>
            <w:shd w:val="clear" w:color="000000" w:fill="D9D9D9"/>
            <w:vAlign w:val="center"/>
            <w:hideMark/>
          </w:tcPr>
          <w:p w14:paraId="169692D0"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单位</w:t>
            </w:r>
          </w:p>
        </w:tc>
        <w:tc>
          <w:tcPr>
            <w:tcW w:w="0" w:type="auto"/>
            <w:shd w:val="clear" w:color="000000" w:fill="D9D9D9"/>
            <w:vAlign w:val="center"/>
            <w:hideMark/>
          </w:tcPr>
          <w:p w14:paraId="298AF70D"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参数</w:t>
            </w:r>
          </w:p>
        </w:tc>
        <w:tc>
          <w:tcPr>
            <w:tcW w:w="0" w:type="auto"/>
            <w:shd w:val="clear" w:color="000000" w:fill="D9D9D9"/>
            <w:vAlign w:val="center"/>
            <w:hideMark/>
          </w:tcPr>
          <w:p w14:paraId="53347E1F" w14:textId="77777777" w:rsidR="007E2048" w:rsidRPr="007E2048" w:rsidRDefault="007E2048" w:rsidP="007E2048">
            <w:pPr>
              <w:widowControl/>
              <w:jc w:val="center"/>
              <w:rPr>
                <w:rFonts w:ascii="宋体" w:hAnsi="宋体" w:cs="宋体" w:hint="eastAsia"/>
                <w:b/>
                <w:bCs/>
                <w:color w:val="000000"/>
                <w:kern w:val="0"/>
                <w:szCs w:val="21"/>
              </w:rPr>
            </w:pPr>
            <w:bookmarkStart w:id="36" w:name="RANGE!E1"/>
            <w:r w:rsidRPr="007E2048">
              <w:rPr>
                <w:rFonts w:ascii="宋体" w:hAnsi="宋体" w:cs="宋体" w:hint="eastAsia"/>
                <w:b/>
                <w:bCs/>
                <w:color w:val="000000"/>
                <w:kern w:val="0"/>
                <w:szCs w:val="21"/>
              </w:rPr>
              <w:t>参数</w:t>
            </w:r>
            <w:bookmarkEnd w:id="36"/>
          </w:p>
        </w:tc>
        <w:tc>
          <w:tcPr>
            <w:tcW w:w="0" w:type="auto"/>
            <w:shd w:val="clear" w:color="000000" w:fill="D9D9D9"/>
            <w:vAlign w:val="center"/>
            <w:hideMark/>
          </w:tcPr>
          <w:p w14:paraId="1FD74148"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备注</w:t>
            </w:r>
          </w:p>
        </w:tc>
      </w:tr>
      <w:tr w:rsidR="007E2048" w:rsidRPr="00923F34" w14:paraId="68436216" w14:textId="77777777" w:rsidTr="007E2048">
        <w:trPr>
          <w:trHeight w:val="454"/>
          <w:jc w:val="center"/>
        </w:trPr>
        <w:tc>
          <w:tcPr>
            <w:tcW w:w="0" w:type="auto"/>
            <w:shd w:val="clear" w:color="000000" w:fill="F2F2F2"/>
            <w:vAlign w:val="center"/>
            <w:hideMark/>
          </w:tcPr>
          <w:p w14:paraId="5C3CE7DD" w14:textId="77777777" w:rsidR="007E2048" w:rsidRPr="007E2048" w:rsidRDefault="007E2048" w:rsidP="007E2048">
            <w:pPr>
              <w:widowControl/>
              <w:jc w:val="center"/>
              <w:rPr>
                <w:rFonts w:ascii="宋体" w:hAnsi="宋体" w:cs="宋体" w:hint="eastAsia"/>
                <w:b/>
                <w:bCs/>
                <w:color w:val="000000"/>
                <w:kern w:val="0"/>
                <w:szCs w:val="21"/>
              </w:rPr>
            </w:pPr>
            <w:proofErr w:type="gramStart"/>
            <w:r w:rsidRPr="007E2048">
              <w:rPr>
                <w:rFonts w:ascii="宋体" w:hAnsi="宋体" w:cs="宋体" w:hint="eastAsia"/>
                <w:b/>
                <w:bCs/>
                <w:color w:val="000000"/>
                <w:kern w:val="0"/>
                <w:szCs w:val="21"/>
              </w:rPr>
              <w:t>一</w:t>
            </w:r>
            <w:proofErr w:type="gramEnd"/>
          </w:p>
        </w:tc>
        <w:tc>
          <w:tcPr>
            <w:tcW w:w="0" w:type="auto"/>
            <w:shd w:val="clear" w:color="000000" w:fill="F2F2F2"/>
            <w:vAlign w:val="center"/>
            <w:hideMark/>
          </w:tcPr>
          <w:p w14:paraId="2797EAC5"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烟气条件</w:t>
            </w:r>
          </w:p>
        </w:tc>
        <w:tc>
          <w:tcPr>
            <w:tcW w:w="0" w:type="auto"/>
            <w:shd w:val="clear" w:color="000000" w:fill="F2F2F2"/>
            <w:vAlign w:val="center"/>
            <w:hideMark/>
          </w:tcPr>
          <w:p w14:paraId="0A16471C"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0" w:type="auto"/>
            <w:shd w:val="clear" w:color="000000" w:fill="F2F2F2"/>
            <w:vAlign w:val="center"/>
            <w:hideMark/>
          </w:tcPr>
          <w:p w14:paraId="13B2B1D9"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0" w:type="auto"/>
            <w:shd w:val="clear" w:color="000000" w:fill="F2F2F2"/>
            <w:vAlign w:val="center"/>
            <w:hideMark/>
          </w:tcPr>
          <w:p w14:paraId="495D9FE8"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0" w:type="auto"/>
            <w:shd w:val="clear" w:color="000000" w:fill="F2F2F2"/>
            <w:vAlign w:val="center"/>
            <w:hideMark/>
          </w:tcPr>
          <w:p w14:paraId="27CC6B76"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r>
      <w:tr w:rsidR="007E2048" w:rsidRPr="00923F34" w14:paraId="1BA28FC3" w14:textId="77777777" w:rsidTr="007E2048">
        <w:trPr>
          <w:trHeight w:val="454"/>
          <w:jc w:val="center"/>
        </w:trPr>
        <w:tc>
          <w:tcPr>
            <w:tcW w:w="0" w:type="auto"/>
            <w:vAlign w:val="center"/>
            <w:hideMark/>
          </w:tcPr>
          <w:p w14:paraId="7C16C61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w:t>
            </w:r>
          </w:p>
        </w:tc>
        <w:tc>
          <w:tcPr>
            <w:tcW w:w="0" w:type="auto"/>
            <w:vAlign w:val="center"/>
            <w:hideMark/>
          </w:tcPr>
          <w:p w14:paraId="10BB953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烟气量</w:t>
            </w:r>
          </w:p>
        </w:tc>
        <w:tc>
          <w:tcPr>
            <w:tcW w:w="0" w:type="auto"/>
            <w:vAlign w:val="center"/>
            <w:hideMark/>
          </w:tcPr>
          <w:p w14:paraId="07572B1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Nm3/h</w:t>
            </w:r>
          </w:p>
        </w:tc>
        <w:tc>
          <w:tcPr>
            <w:tcW w:w="0" w:type="auto"/>
            <w:vAlign w:val="center"/>
            <w:hideMark/>
          </w:tcPr>
          <w:p w14:paraId="361C738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~12万</w:t>
            </w:r>
          </w:p>
        </w:tc>
        <w:tc>
          <w:tcPr>
            <w:tcW w:w="0" w:type="auto"/>
            <w:vAlign w:val="center"/>
            <w:hideMark/>
          </w:tcPr>
          <w:p w14:paraId="7C891D5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~12万</w:t>
            </w:r>
          </w:p>
        </w:tc>
        <w:tc>
          <w:tcPr>
            <w:tcW w:w="0" w:type="auto"/>
            <w:noWrap/>
            <w:vAlign w:val="center"/>
            <w:hideMark/>
          </w:tcPr>
          <w:p w14:paraId="33388DB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标</w:t>
            </w:r>
            <w:proofErr w:type="gramStart"/>
            <w:r w:rsidRPr="007E2048">
              <w:rPr>
                <w:rFonts w:ascii="宋体" w:hAnsi="宋体" w:cs="宋体" w:hint="eastAsia"/>
                <w:color w:val="000000"/>
                <w:kern w:val="0"/>
                <w:szCs w:val="21"/>
              </w:rPr>
              <w:t>况</w:t>
            </w:r>
            <w:proofErr w:type="gramEnd"/>
          </w:p>
        </w:tc>
      </w:tr>
      <w:tr w:rsidR="007E2048" w:rsidRPr="00923F34" w14:paraId="5A1DF989" w14:textId="77777777" w:rsidTr="007E2048">
        <w:trPr>
          <w:trHeight w:val="454"/>
          <w:jc w:val="center"/>
        </w:trPr>
        <w:tc>
          <w:tcPr>
            <w:tcW w:w="0" w:type="auto"/>
            <w:vAlign w:val="center"/>
            <w:hideMark/>
          </w:tcPr>
          <w:p w14:paraId="4671E83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0" w:type="auto"/>
            <w:vAlign w:val="center"/>
            <w:hideMark/>
          </w:tcPr>
          <w:p w14:paraId="1AE708B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烟气中SO</w:t>
            </w:r>
            <w:r w:rsidRPr="007E2048">
              <w:rPr>
                <w:rFonts w:ascii="宋体" w:hAnsi="宋体" w:cs="宋体" w:hint="eastAsia"/>
                <w:color w:val="000000"/>
                <w:kern w:val="0"/>
                <w:szCs w:val="21"/>
                <w:vertAlign w:val="subscript"/>
              </w:rPr>
              <w:t>2</w:t>
            </w:r>
          </w:p>
        </w:tc>
        <w:tc>
          <w:tcPr>
            <w:tcW w:w="0" w:type="auto"/>
            <w:vAlign w:val="center"/>
            <w:hideMark/>
          </w:tcPr>
          <w:p w14:paraId="2C45E97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mg/Nm3</w:t>
            </w:r>
          </w:p>
        </w:tc>
        <w:tc>
          <w:tcPr>
            <w:tcW w:w="0" w:type="auto"/>
            <w:vAlign w:val="center"/>
            <w:hideMark/>
          </w:tcPr>
          <w:p w14:paraId="56803893" w14:textId="77777777" w:rsidR="007E2048" w:rsidRPr="00923F34" w:rsidRDefault="007E2048" w:rsidP="007E2048">
            <w:pPr>
              <w:widowControl/>
              <w:jc w:val="center"/>
              <w:rPr>
                <w:rFonts w:ascii="宋体" w:hAnsi="宋体" w:cs="宋体"/>
                <w:color w:val="000000"/>
                <w:kern w:val="0"/>
                <w:szCs w:val="21"/>
              </w:rPr>
            </w:pPr>
            <w:r w:rsidRPr="007E2048">
              <w:rPr>
                <w:rFonts w:ascii="宋体" w:hAnsi="宋体" w:cs="宋体" w:hint="eastAsia"/>
                <w:color w:val="000000"/>
                <w:kern w:val="0"/>
                <w:szCs w:val="21"/>
              </w:rPr>
              <w:t>正常200~300；</w:t>
            </w:r>
          </w:p>
          <w:p w14:paraId="111A2851" w14:textId="69394E5D"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最大450</w:t>
            </w:r>
          </w:p>
        </w:tc>
        <w:tc>
          <w:tcPr>
            <w:tcW w:w="0" w:type="auto"/>
            <w:vAlign w:val="center"/>
            <w:hideMark/>
          </w:tcPr>
          <w:p w14:paraId="01BE3F18" w14:textId="77777777" w:rsidR="007E2048" w:rsidRPr="00923F34" w:rsidRDefault="007E2048" w:rsidP="007E2048">
            <w:pPr>
              <w:widowControl/>
              <w:jc w:val="center"/>
              <w:rPr>
                <w:rFonts w:ascii="宋体" w:hAnsi="宋体" w:cs="宋体"/>
                <w:color w:val="000000"/>
                <w:kern w:val="0"/>
                <w:szCs w:val="21"/>
              </w:rPr>
            </w:pPr>
            <w:r w:rsidRPr="007E2048">
              <w:rPr>
                <w:rFonts w:ascii="宋体" w:hAnsi="宋体" w:cs="宋体" w:hint="eastAsia"/>
                <w:color w:val="000000"/>
                <w:kern w:val="0"/>
                <w:szCs w:val="21"/>
              </w:rPr>
              <w:t>正常200~300；</w:t>
            </w:r>
          </w:p>
          <w:p w14:paraId="338953BD" w14:textId="100743BC"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最大450</w:t>
            </w:r>
          </w:p>
        </w:tc>
        <w:tc>
          <w:tcPr>
            <w:tcW w:w="0" w:type="auto"/>
            <w:noWrap/>
            <w:vAlign w:val="center"/>
            <w:hideMark/>
          </w:tcPr>
          <w:p w14:paraId="365E48D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923F34" w14:paraId="39C9D0A2" w14:textId="77777777" w:rsidTr="007E2048">
        <w:trPr>
          <w:trHeight w:val="454"/>
          <w:jc w:val="center"/>
        </w:trPr>
        <w:tc>
          <w:tcPr>
            <w:tcW w:w="0" w:type="auto"/>
            <w:vAlign w:val="center"/>
            <w:hideMark/>
          </w:tcPr>
          <w:p w14:paraId="4AFADFE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3</w:t>
            </w:r>
          </w:p>
        </w:tc>
        <w:tc>
          <w:tcPr>
            <w:tcW w:w="0" w:type="auto"/>
            <w:vAlign w:val="center"/>
            <w:hideMark/>
          </w:tcPr>
          <w:p w14:paraId="156C604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烟气中NO</w:t>
            </w:r>
            <w:r w:rsidRPr="007E2048">
              <w:rPr>
                <w:rFonts w:ascii="宋体" w:hAnsi="宋体" w:cs="宋体" w:hint="eastAsia"/>
                <w:color w:val="000000"/>
                <w:kern w:val="0"/>
                <w:szCs w:val="21"/>
                <w:vertAlign w:val="subscript"/>
              </w:rPr>
              <w:t>X</w:t>
            </w:r>
          </w:p>
        </w:tc>
        <w:tc>
          <w:tcPr>
            <w:tcW w:w="0" w:type="auto"/>
            <w:vAlign w:val="center"/>
            <w:hideMark/>
          </w:tcPr>
          <w:p w14:paraId="79B783C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mg/Nm3</w:t>
            </w:r>
          </w:p>
        </w:tc>
        <w:tc>
          <w:tcPr>
            <w:tcW w:w="0" w:type="auto"/>
            <w:vAlign w:val="center"/>
            <w:hideMark/>
          </w:tcPr>
          <w:p w14:paraId="104825C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800～1200</w:t>
            </w:r>
          </w:p>
        </w:tc>
        <w:tc>
          <w:tcPr>
            <w:tcW w:w="0" w:type="auto"/>
            <w:vAlign w:val="center"/>
            <w:hideMark/>
          </w:tcPr>
          <w:p w14:paraId="3ADE99D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800～1200</w:t>
            </w:r>
          </w:p>
        </w:tc>
        <w:tc>
          <w:tcPr>
            <w:tcW w:w="0" w:type="auto"/>
            <w:noWrap/>
            <w:vAlign w:val="center"/>
            <w:hideMark/>
          </w:tcPr>
          <w:p w14:paraId="08BF9BD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923F34" w14:paraId="11F84DA9" w14:textId="77777777" w:rsidTr="007E2048">
        <w:trPr>
          <w:trHeight w:val="454"/>
          <w:jc w:val="center"/>
        </w:trPr>
        <w:tc>
          <w:tcPr>
            <w:tcW w:w="0" w:type="auto"/>
            <w:vAlign w:val="center"/>
            <w:hideMark/>
          </w:tcPr>
          <w:p w14:paraId="0E55AEA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4</w:t>
            </w:r>
          </w:p>
        </w:tc>
        <w:tc>
          <w:tcPr>
            <w:tcW w:w="0" w:type="auto"/>
            <w:vAlign w:val="center"/>
            <w:hideMark/>
          </w:tcPr>
          <w:p w14:paraId="081AAB7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烟气中TSP</w:t>
            </w:r>
          </w:p>
        </w:tc>
        <w:tc>
          <w:tcPr>
            <w:tcW w:w="0" w:type="auto"/>
            <w:vAlign w:val="center"/>
            <w:hideMark/>
          </w:tcPr>
          <w:p w14:paraId="0230C9CD" w14:textId="77777777" w:rsidR="007E2048" w:rsidRPr="007E2048" w:rsidRDefault="007E2048" w:rsidP="007E2048">
            <w:pPr>
              <w:widowControl/>
              <w:jc w:val="center"/>
              <w:rPr>
                <w:rFonts w:ascii="宋体" w:hAnsi="宋体" w:cs="宋体" w:hint="eastAsia"/>
                <w:b/>
                <w:bCs/>
                <w:color w:val="C00000"/>
                <w:kern w:val="0"/>
                <w:szCs w:val="21"/>
              </w:rPr>
            </w:pPr>
            <w:r w:rsidRPr="007E2048">
              <w:rPr>
                <w:rFonts w:ascii="宋体" w:hAnsi="宋体" w:cs="宋体" w:hint="eastAsia"/>
                <w:b/>
                <w:bCs/>
                <w:color w:val="C00000"/>
                <w:kern w:val="0"/>
                <w:szCs w:val="21"/>
              </w:rPr>
              <w:t>g/Nm3</w:t>
            </w:r>
          </w:p>
        </w:tc>
        <w:tc>
          <w:tcPr>
            <w:tcW w:w="0" w:type="auto"/>
            <w:vAlign w:val="center"/>
            <w:hideMark/>
          </w:tcPr>
          <w:p w14:paraId="24BA8196" w14:textId="77777777" w:rsidR="007E2048" w:rsidRPr="007E2048" w:rsidRDefault="007E2048" w:rsidP="007E2048">
            <w:pPr>
              <w:widowControl/>
              <w:jc w:val="center"/>
              <w:rPr>
                <w:rFonts w:ascii="宋体" w:hAnsi="宋体" w:cs="宋体" w:hint="eastAsia"/>
                <w:b/>
                <w:bCs/>
                <w:color w:val="C00000"/>
                <w:kern w:val="0"/>
                <w:szCs w:val="21"/>
              </w:rPr>
            </w:pPr>
            <w:r w:rsidRPr="007E2048">
              <w:rPr>
                <w:rFonts w:ascii="宋体" w:hAnsi="宋体" w:cs="宋体" w:hint="eastAsia"/>
                <w:b/>
                <w:bCs/>
                <w:color w:val="C00000"/>
                <w:kern w:val="0"/>
                <w:szCs w:val="21"/>
              </w:rPr>
              <w:t>~200（最大）</w:t>
            </w:r>
          </w:p>
        </w:tc>
        <w:tc>
          <w:tcPr>
            <w:tcW w:w="0" w:type="auto"/>
            <w:vAlign w:val="center"/>
            <w:hideMark/>
          </w:tcPr>
          <w:p w14:paraId="220A0F3E" w14:textId="77777777" w:rsidR="007E2048" w:rsidRPr="007E2048" w:rsidRDefault="007E2048" w:rsidP="007E2048">
            <w:pPr>
              <w:widowControl/>
              <w:jc w:val="center"/>
              <w:rPr>
                <w:rFonts w:ascii="宋体" w:hAnsi="宋体" w:cs="宋体" w:hint="eastAsia"/>
                <w:b/>
                <w:bCs/>
                <w:color w:val="C00000"/>
                <w:kern w:val="0"/>
                <w:szCs w:val="21"/>
              </w:rPr>
            </w:pPr>
            <w:r w:rsidRPr="007E2048">
              <w:rPr>
                <w:rFonts w:ascii="宋体" w:hAnsi="宋体" w:cs="宋体" w:hint="eastAsia"/>
                <w:b/>
                <w:bCs/>
                <w:color w:val="C00000"/>
                <w:kern w:val="0"/>
                <w:szCs w:val="21"/>
              </w:rPr>
              <w:t>~200（最大）</w:t>
            </w:r>
          </w:p>
        </w:tc>
        <w:tc>
          <w:tcPr>
            <w:tcW w:w="0" w:type="auto"/>
            <w:noWrap/>
            <w:vAlign w:val="center"/>
            <w:hideMark/>
          </w:tcPr>
          <w:p w14:paraId="76F78D6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923F34" w14:paraId="5FEA1B28" w14:textId="77777777" w:rsidTr="007E2048">
        <w:trPr>
          <w:trHeight w:val="454"/>
          <w:jc w:val="center"/>
        </w:trPr>
        <w:tc>
          <w:tcPr>
            <w:tcW w:w="0" w:type="auto"/>
            <w:vAlign w:val="center"/>
            <w:hideMark/>
          </w:tcPr>
          <w:p w14:paraId="7DC80A8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0" w:type="auto"/>
            <w:vAlign w:val="center"/>
            <w:hideMark/>
          </w:tcPr>
          <w:p w14:paraId="7E480D5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烟气氧含量</w:t>
            </w:r>
          </w:p>
        </w:tc>
        <w:tc>
          <w:tcPr>
            <w:tcW w:w="0" w:type="auto"/>
            <w:vAlign w:val="center"/>
            <w:hideMark/>
          </w:tcPr>
          <w:p w14:paraId="2D33D27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381CEFD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8~10</w:t>
            </w:r>
          </w:p>
        </w:tc>
        <w:tc>
          <w:tcPr>
            <w:tcW w:w="0" w:type="auto"/>
            <w:vAlign w:val="center"/>
            <w:hideMark/>
          </w:tcPr>
          <w:p w14:paraId="4929430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8~10</w:t>
            </w:r>
          </w:p>
        </w:tc>
        <w:tc>
          <w:tcPr>
            <w:tcW w:w="0" w:type="auto"/>
            <w:noWrap/>
            <w:vAlign w:val="center"/>
            <w:hideMark/>
          </w:tcPr>
          <w:p w14:paraId="4EFD210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02FFBF7B" w14:textId="77777777" w:rsidTr="007E2048">
        <w:trPr>
          <w:trHeight w:val="454"/>
          <w:jc w:val="center"/>
        </w:trPr>
        <w:tc>
          <w:tcPr>
            <w:tcW w:w="0" w:type="auto"/>
            <w:vAlign w:val="center"/>
            <w:hideMark/>
          </w:tcPr>
          <w:p w14:paraId="3320BE2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6</w:t>
            </w:r>
          </w:p>
        </w:tc>
        <w:tc>
          <w:tcPr>
            <w:tcW w:w="0" w:type="auto"/>
            <w:vAlign w:val="center"/>
            <w:hideMark/>
          </w:tcPr>
          <w:p w14:paraId="0A2B91D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烟气中湿度</w:t>
            </w:r>
          </w:p>
        </w:tc>
        <w:tc>
          <w:tcPr>
            <w:tcW w:w="0" w:type="auto"/>
            <w:vAlign w:val="center"/>
            <w:hideMark/>
          </w:tcPr>
          <w:p w14:paraId="4487D83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2A7EF61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10~15</w:t>
            </w:r>
          </w:p>
        </w:tc>
        <w:tc>
          <w:tcPr>
            <w:tcW w:w="0" w:type="auto"/>
            <w:vAlign w:val="center"/>
            <w:hideMark/>
          </w:tcPr>
          <w:p w14:paraId="63B3EC6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10~15</w:t>
            </w:r>
          </w:p>
        </w:tc>
        <w:tc>
          <w:tcPr>
            <w:tcW w:w="0" w:type="auto"/>
            <w:noWrap/>
            <w:vAlign w:val="center"/>
            <w:hideMark/>
          </w:tcPr>
          <w:p w14:paraId="08821F8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676C79A2" w14:textId="77777777" w:rsidTr="007E2048">
        <w:trPr>
          <w:trHeight w:val="454"/>
          <w:jc w:val="center"/>
        </w:trPr>
        <w:tc>
          <w:tcPr>
            <w:tcW w:w="0" w:type="auto"/>
            <w:vAlign w:val="center"/>
            <w:hideMark/>
          </w:tcPr>
          <w:p w14:paraId="286191D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w:t>
            </w:r>
          </w:p>
        </w:tc>
        <w:tc>
          <w:tcPr>
            <w:tcW w:w="0" w:type="auto"/>
            <w:vAlign w:val="center"/>
            <w:hideMark/>
          </w:tcPr>
          <w:p w14:paraId="422411B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非甲烷总烃</w:t>
            </w:r>
          </w:p>
        </w:tc>
        <w:tc>
          <w:tcPr>
            <w:tcW w:w="0" w:type="auto"/>
            <w:vAlign w:val="center"/>
            <w:hideMark/>
          </w:tcPr>
          <w:p w14:paraId="7CC85D9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mg/Nm3</w:t>
            </w:r>
          </w:p>
        </w:tc>
        <w:tc>
          <w:tcPr>
            <w:tcW w:w="0" w:type="auto"/>
            <w:vAlign w:val="center"/>
            <w:hideMark/>
          </w:tcPr>
          <w:p w14:paraId="2DBB47F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＜100</w:t>
            </w:r>
          </w:p>
        </w:tc>
        <w:tc>
          <w:tcPr>
            <w:tcW w:w="0" w:type="auto"/>
            <w:vAlign w:val="center"/>
            <w:hideMark/>
          </w:tcPr>
          <w:p w14:paraId="04C4ADF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＜100</w:t>
            </w:r>
          </w:p>
        </w:tc>
        <w:tc>
          <w:tcPr>
            <w:tcW w:w="0" w:type="auto"/>
            <w:noWrap/>
            <w:vAlign w:val="center"/>
            <w:hideMark/>
          </w:tcPr>
          <w:p w14:paraId="0852B16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923F34" w14:paraId="09D2D633" w14:textId="77777777" w:rsidTr="007E2048">
        <w:trPr>
          <w:trHeight w:val="454"/>
          <w:jc w:val="center"/>
        </w:trPr>
        <w:tc>
          <w:tcPr>
            <w:tcW w:w="0" w:type="auto"/>
            <w:shd w:val="clear" w:color="000000" w:fill="F2F2F2"/>
            <w:vAlign w:val="center"/>
            <w:hideMark/>
          </w:tcPr>
          <w:p w14:paraId="4783250D"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二</w:t>
            </w:r>
          </w:p>
        </w:tc>
        <w:tc>
          <w:tcPr>
            <w:tcW w:w="0" w:type="auto"/>
            <w:shd w:val="clear" w:color="000000" w:fill="F2F2F2"/>
            <w:vAlign w:val="center"/>
            <w:hideMark/>
          </w:tcPr>
          <w:p w14:paraId="0D313E77"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烟气挡板</w:t>
            </w:r>
          </w:p>
        </w:tc>
        <w:tc>
          <w:tcPr>
            <w:tcW w:w="0" w:type="auto"/>
            <w:shd w:val="clear" w:color="000000" w:fill="F2F2F2"/>
            <w:vAlign w:val="center"/>
            <w:hideMark/>
          </w:tcPr>
          <w:p w14:paraId="35360D6F"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0" w:type="auto"/>
            <w:shd w:val="clear" w:color="000000" w:fill="F2F2F2"/>
            <w:vAlign w:val="center"/>
            <w:hideMark/>
          </w:tcPr>
          <w:p w14:paraId="75AE299F"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0" w:type="auto"/>
            <w:shd w:val="clear" w:color="000000" w:fill="F2F2F2"/>
            <w:vAlign w:val="center"/>
            <w:hideMark/>
          </w:tcPr>
          <w:p w14:paraId="357FB1D9"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0" w:type="auto"/>
            <w:shd w:val="clear" w:color="000000" w:fill="F2F2F2"/>
            <w:vAlign w:val="center"/>
            <w:hideMark/>
          </w:tcPr>
          <w:p w14:paraId="7ED699AF"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r>
      <w:tr w:rsidR="007E2048" w:rsidRPr="00923F34" w14:paraId="0657AB1D" w14:textId="77777777" w:rsidTr="007E2048">
        <w:trPr>
          <w:trHeight w:val="454"/>
          <w:jc w:val="center"/>
        </w:trPr>
        <w:tc>
          <w:tcPr>
            <w:tcW w:w="0" w:type="auto"/>
            <w:vAlign w:val="center"/>
            <w:hideMark/>
          </w:tcPr>
          <w:p w14:paraId="78700D4F" w14:textId="77777777" w:rsidR="007E2048" w:rsidRPr="007E2048" w:rsidRDefault="007E2048" w:rsidP="007E2048">
            <w:pPr>
              <w:widowControl/>
              <w:jc w:val="center"/>
              <w:rPr>
                <w:rFonts w:ascii="宋体" w:hAnsi="宋体" w:cs="宋体" w:hint="eastAsia"/>
                <w:color w:val="000000"/>
                <w:kern w:val="0"/>
                <w:szCs w:val="21"/>
              </w:rPr>
            </w:pPr>
            <w:bookmarkStart w:id="37" w:name="_Hlk224308238"/>
            <w:r w:rsidRPr="007E2048">
              <w:rPr>
                <w:rFonts w:ascii="宋体" w:hAnsi="宋体" w:cs="宋体" w:hint="eastAsia"/>
                <w:color w:val="000000"/>
                <w:kern w:val="0"/>
                <w:szCs w:val="21"/>
              </w:rPr>
              <w:t>1</w:t>
            </w:r>
          </w:p>
        </w:tc>
        <w:tc>
          <w:tcPr>
            <w:tcW w:w="0" w:type="auto"/>
            <w:vAlign w:val="center"/>
            <w:hideMark/>
          </w:tcPr>
          <w:p w14:paraId="7DBB850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安装位置</w:t>
            </w:r>
          </w:p>
        </w:tc>
        <w:tc>
          <w:tcPr>
            <w:tcW w:w="0" w:type="auto"/>
            <w:vAlign w:val="center"/>
            <w:hideMark/>
          </w:tcPr>
          <w:p w14:paraId="1DEB957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17FAD168" w14:textId="77777777" w:rsidR="00F204E2" w:rsidRDefault="007E2048" w:rsidP="007E2048">
            <w:pPr>
              <w:widowControl/>
              <w:jc w:val="center"/>
              <w:rPr>
                <w:rFonts w:ascii="宋体" w:hAnsi="宋体" w:cs="宋体"/>
                <w:color w:val="000000"/>
                <w:kern w:val="0"/>
                <w:szCs w:val="21"/>
              </w:rPr>
            </w:pPr>
            <w:r w:rsidRPr="007E2048">
              <w:rPr>
                <w:rFonts w:ascii="宋体" w:hAnsi="宋体" w:cs="宋体" w:hint="eastAsia"/>
                <w:color w:val="000000"/>
                <w:kern w:val="0"/>
                <w:szCs w:val="21"/>
              </w:rPr>
              <w:t>脱硫塔A/B</w:t>
            </w:r>
          </w:p>
          <w:p w14:paraId="71D2D9EA" w14:textId="0C404F5D"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出口</w:t>
            </w:r>
            <w:r w:rsidR="00F204E2" w:rsidRPr="00F204E2">
              <w:rPr>
                <w:rFonts w:ascii="宋体" w:hAnsi="宋体" w:cs="宋体" w:hint="eastAsia"/>
                <w:color w:val="000000"/>
                <w:kern w:val="0"/>
                <w:szCs w:val="21"/>
              </w:rPr>
              <w:t>烟道挡板门</w:t>
            </w:r>
          </w:p>
        </w:tc>
        <w:tc>
          <w:tcPr>
            <w:tcW w:w="0" w:type="auto"/>
            <w:vAlign w:val="center"/>
            <w:hideMark/>
          </w:tcPr>
          <w:p w14:paraId="5D595FCD" w14:textId="77777777" w:rsidR="00F204E2" w:rsidRPr="00F204E2" w:rsidRDefault="00F204E2" w:rsidP="00F204E2">
            <w:pPr>
              <w:widowControl/>
              <w:jc w:val="center"/>
              <w:rPr>
                <w:rFonts w:ascii="宋体" w:hAnsi="宋体" w:cs="宋体" w:hint="eastAsia"/>
                <w:color w:val="000000"/>
                <w:kern w:val="0"/>
                <w:szCs w:val="21"/>
              </w:rPr>
            </w:pPr>
            <w:r w:rsidRPr="00F204E2">
              <w:rPr>
                <w:rFonts w:ascii="宋体" w:hAnsi="宋体" w:cs="宋体" w:hint="eastAsia"/>
                <w:color w:val="000000"/>
                <w:kern w:val="0"/>
                <w:szCs w:val="21"/>
              </w:rPr>
              <w:t>脱硫塔A/B</w:t>
            </w:r>
          </w:p>
          <w:p w14:paraId="40FEC95D" w14:textId="48BD1071" w:rsidR="007E2048" w:rsidRPr="007E2048" w:rsidRDefault="00F204E2" w:rsidP="00F204E2">
            <w:pPr>
              <w:widowControl/>
              <w:jc w:val="center"/>
              <w:rPr>
                <w:rFonts w:ascii="宋体" w:hAnsi="宋体" w:cs="宋体" w:hint="eastAsia"/>
                <w:color w:val="000000"/>
                <w:kern w:val="0"/>
                <w:szCs w:val="21"/>
              </w:rPr>
            </w:pPr>
            <w:r w:rsidRPr="00F204E2">
              <w:rPr>
                <w:rFonts w:ascii="宋体" w:hAnsi="宋体" w:cs="宋体" w:hint="eastAsia"/>
                <w:color w:val="000000"/>
                <w:kern w:val="0"/>
                <w:szCs w:val="21"/>
              </w:rPr>
              <w:t>联通烟道挡板门</w:t>
            </w:r>
          </w:p>
        </w:tc>
        <w:tc>
          <w:tcPr>
            <w:tcW w:w="0" w:type="auto"/>
            <w:noWrap/>
            <w:vAlign w:val="center"/>
            <w:hideMark/>
          </w:tcPr>
          <w:p w14:paraId="097FC93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bookmarkEnd w:id="37"/>
      <w:tr w:rsidR="007E2048" w:rsidRPr="00923F34" w14:paraId="1942159C" w14:textId="77777777" w:rsidTr="007E2048">
        <w:trPr>
          <w:trHeight w:val="454"/>
          <w:jc w:val="center"/>
        </w:trPr>
        <w:tc>
          <w:tcPr>
            <w:tcW w:w="0" w:type="auto"/>
            <w:vAlign w:val="center"/>
            <w:hideMark/>
          </w:tcPr>
          <w:p w14:paraId="6C4C205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0" w:type="auto"/>
            <w:vAlign w:val="center"/>
            <w:hideMark/>
          </w:tcPr>
          <w:p w14:paraId="3F82B62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安装方向</w:t>
            </w:r>
          </w:p>
        </w:tc>
        <w:tc>
          <w:tcPr>
            <w:tcW w:w="0" w:type="auto"/>
            <w:vAlign w:val="center"/>
            <w:hideMark/>
          </w:tcPr>
          <w:p w14:paraId="1491CCC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3868EDD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60°斜烟道</w:t>
            </w:r>
          </w:p>
        </w:tc>
        <w:tc>
          <w:tcPr>
            <w:tcW w:w="0" w:type="auto"/>
            <w:vAlign w:val="center"/>
            <w:hideMark/>
          </w:tcPr>
          <w:p w14:paraId="2C7A2AC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水平烟道</w:t>
            </w:r>
          </w:p>
        </w:tc>
        <w:tc>
          <w:tcPr>
            <w:tcW w:w="0" w:type="auto"/>
            <w:noWrap/>
            <w:vAlign w:val="center"/>
            <w:hideMark/>
          </w:tcPr>
          <w:p w14:paraId="65C6DE1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7BE6DBE3" w14:textId="77777777" w:rsidTr="007E2048">
        <w:trPr>
          <w:trHeight w:val="454"/>
          <w:jc w:val="center"/>
        </w:trPr>
        <w:tc>
          <w:tcPr>
            <w:tcW w:w="0" w:type="auto"/>
            <w:vAlign w:val="center"/>
            <w:hideMark/>
          </w:tcPr>
          <w:p w14:paraId="1743B69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3</w:t>
            </w:r>
          </w:p>
        </w:tc>
        <w:tc>
          <w:tcPr>
            <w:tcW w:w="0" w:type="auto"/>
            <w:vAlign w:val="center"/>
            <w:hideMark/>
          </w:tcPr>
          <w:p w14:paraId="1BBFE20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烟气方向</w:t>
            </w:r>
          </w:p>
        </w:tc>
        <w:tc>
          <w:tcPr>
            <w:tcW w:w="0" w:type="auto"/>
            <w:vAlign w:val="center"/>
            <w:hideMark/>
          </w:tcPr>
          <w:p w14:paraId="2B4EB1A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0501693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单侧</w:t>
            </w:r>
          </w:p>
        </w:tc>
        <w:tc>
          <w:tcPr>
            <w:tcW w:w="0" w:type="auto"/>
            <w:vAlign w:val="center"/>
            <w:hideMark/>
          </w:tcPr>
          <w:p w14:paraId="222D78B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双向</w:t>
            </w:r>
          </w:p>
        </w:tc>
        <w:tc>
          <w:tcPr>
            <w:tcW w:w="0" w:type="auto"/>
            <w:noWrap/>
            <w:vAlign w:val="center"/>
            <w:hideMark/>
          </w:tcPr>
          <w:p w14:paraId="457D886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09402A46" w14:textId="77777777" w:rsidTr="007E2048">
        <w:trPr>
          <w:trHeight w:val="454"/>
          <w:jc w:val="center"/>
        </w:trPr>
        <w:tc>
          <w:tcPr>
            <w:tcW w:w="0" w:type="auto"/>
            <w:vAlign w:val="center"/>
            <w:hideMark/>
          </w:tcPr>
          <w:p w14:paraId="628E990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4</w:t>
            </w:r>
          </w:p>
        </w:tc>
        <w:tc>
          <w:tcPr>
            <w:tcW w:w="0" w:type="auto"/>
            <w:vAlign w:val="center"/>
            <w:hideMark/>
          </w:tcPr>
          <w:p w14:paraId="1392CF8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连接形式</w:t>
            </w:r>
          </w:p>
        </w:tc>
        <w:tc>
          <w:tcPr>
            <w:tcW w:w="0" w:type="auto"/>
            <w:vAlign w:val="center"/>
            <w:hideMark/>
          </w:tcPr>
          <w:p w14:paraId="0231652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3C01AE6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法兰</w:t>
            </w:r>
          </w:p>
        </w:tc>
        <w:tc>
          <w:tcPr>
            <w:tcW w:w="0" w:type="auto"/>
            <w:vAlign w:val="center"/>
            <w:hideMark/>
          </w:tcPr>
          <w:p w14:paraId="278D8D1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法兰</w:t>
            </w:r>
          </w:p>
        </w:tc>
        <w:tc>
          <w:tcPr>
            <w:tcW w:w="0" w:type="auto"/>
            <w:noWrap/>
            <w:vAlign w:val="center"/>
            <w:hideMark/>
          </w:tcPr>
          <w:p w14:paraId="7C69FDF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1DE137F2" w14:textId="77777777" w:rsidTr="007E2048">
        <w:trPr>
          <w:trHeight w:val="454"/>
          <w:jc w:val="center"/>
        </w:trPr>
        <w:tc>
          <w:tcPr>
            <w:tcW w:w="0" w:type="auto"/>
            <w:vAlign w:val="center"/>
            <w:hideMark/>
          </w:tcPr>
          <w:p w14:paraId="7DA26E8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0" w:type="auto"/>
            <w:vAlign w:val="center"/>
            <w:hideMark/>
          </w:tcPr>
          <w:p w14:paraId="5B78477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阀门数量</w:t>
            </w:r>
          </w:p>
        </w:tc>
        <w:tc>
          <w:tcPr>
            <w:tcW w:w="0" w:type="auto"/>
            <w:vAlign w:val="center"/>
            <w:hideMark/>
          </w:tcPr>
          <w:p w14:paraId="305A0F5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台</w:t>
            </w:r>
          </w:p>
        </w:tc>
        <w:tc>
          <w:tcPr>
            <w:tcW w:w="0" w:type="auto"/>
            <w:vAlign w:val="center"/>
            <w:hideMark/>
          </w:tcPr>
          <w:p w14:paraId="0A0C8E6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0" w:type="auto"/>
            <w:vAlign w:val="center"/>
            <w:hideMark/>
          </w:tcPr>
          <w:p w14:paraId="1EBEAAB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0" w:type="auto"/>
            <w:noWrap/>
            <w:vAlign w:val="center"/>
            <w:hideMark/>
          </w:tcPr>
          <w:p w14:paraId="13A78D3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A/B各一个</w:t>
            </w:r>
          </w:p>
        </w:tc>
      </w:tr>
      <w:tr w:rsidR="007E2048" w:rsidRPr="00923F34" w14:paraId="08085A2A" w14:textId="77777777" w:rsidTr="007E2048">
        <w:trPr>
          <w:trHeight w:val="454"/>
          <w:jc w:val="center"/>
        </w:trPr>
        <w:tc>
          <w:tcPr>
            <w:tcW w:w="0" w:type="auto"/>
            <w:vAlign w:val="center"/>
            <w:hideMark/>
          </w:tcPr>
          <w:p w14:paraId="642C04E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6</w:t>
            </w:r>
          </w:p>
        </w:tc>
        <w:tc>
          <w:tcPr>
            <w:tcW w:w="0" w:type="auto"/>
            <w:vAlign w:val="center"/>
            <w:hideMark/>
          </w:tcPr>
          <w:p w14:paraId="07C4B80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工作压力</w:t>
            </w:r>
          </w:p>
        </w:tc>
        <w:tc>
          <w:tcPr>
            <w:tcW w:w="0" w:type="auto"/>
            <w:vAlign w:val="center"/>
            <w:hideMark/>
          </w:tcPr>
          <w:p w14:paraId="20D5DC6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KPa</w:t>
            </w:r>
          </w:p>
        </w:tc>
        <w:tc>
          <w:tcPr>
            <w:tcW w:w="0" w:type="auto"/>
            <w:vAlign w:val="center"/>
            <w:hideMark/>
          </w:tcPr>
          <w:p w14:paraId="477479A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-7~+1</w:t>
            </w:r>
          </w:p>
        </w:tc>
        <w:tc>
          <w:tcPr>
            <w:tcW w:w="0" w:type="auto"/>
            <w:vAlign w:val="center"/>
            <w:hideMark/>
          </w:tcPr>
          <w:p w14:paraId="5A6B3A7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-7~+1</w:t>
            </w:r>
          </w:p>
        </w:tc>
        <w:tc>
          <w:tcPr>
            <w:tcW w:w="0" w:type="auto"/>
            <w:noWrap/>
            <w:vAlign w:val="center"/>
            <w:hideMark/>
          </w:tcPr>
          <w:p w14:paraId="5EAF597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4C3531AD" w14:textId="77777777" w:rsidTr="007E2048">
        <w:trPr>
          <w:trHeight w:val="454"/>
          <w:jc w:val="center"/>
        </w:trPr>
        <w:tc>
          <w:tcPr>
            <w:tcW w:w="0" w:type="auto"/>
            <w:vAlign w:val="center"/>
            <w:hideMark/>
          </w:tcPr>
          <w:p w14:paraId="4377C39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w:t>
            </w:r>
          </w:p>
        </w:tc>
        <w:tc>
          <w:tcPr>
            <w:tcW w:w="0" w:type="auto"/>
            <w:vAlign w:val="center"/>
            <w:hideMark/>
          </w:tcPr>
          <w:p w14:paraId="64984D6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工作温度</w:t>
            </w:r>
          </w:p>
        </w:tc>
        <w:tc>
          <w:tcPr>
            <w:tcW w:w="0" w:type="auto"/>
            <w:vAlign w:val="center"/>
            <w:hideMark/>
          </w:tcPr>
          <w:p w14:paraId="41DD58E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63A9825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160~300</w:t>
            </w:r>
          </w:p>
        </w:tc>
        <w:tc>
          <w:tcPr>
            <w:tcW w:w="0" w:type="auto"/>
            <w:vAlign w:val="center"/>
            <w:hideMark/>
          </w:tcPr>
          <w:p w14:paraId="78FB3D2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160~300</w:t>
            </w:r>
          </w:p>
        </w:tc>
        <w:tc>
          <w:tcPr>
            <w:tcW w:w="0" w:type="auto"/>
            <w:noWrap/>
            <w:vAlign w:val="center"/>
            <w:hideMark/>
          </w:tcPr>
          <w:p w14:paraId="59667F7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743AE0D6" w14:textId="77777777" w:rsidTr="007E2048">
        <w:trPr>
          <w:trHeight w:val="454"/>
          <w:jc w:val="center"/>
        </w:trPr>
        <w:tc>
          <w:tcPr>
            <w:tcW w:w="0" w:type="auto"/>
            <w:vAlign w:val="center"/>
            <w:hideMark/>
          </w:tcPr>
          <w:p w14:paraId="2FBFA93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w:t>
            </w:r>
          </w:p>
        </w:tc>
        <w:tc>
          <w:tcPr>
            <w:tcW w:w="0" w:type="auto"/>
            <w:vAlign w:val="center"/>
            <w:hideMark/>
          </w:tcPr>
          <w:p w14:paraId="66CA937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管道内径</w:t>
            </w:r>
          </w:p>
        </w:tc>
        <w:tc>
          <w:tcPr>
            <w:tcW w:w="0" w:type="auto"/>
            <w:vAlign w:val="center"/>
            <w:hideMark/>
          </w:tcPr>
          <w:p w14:paraId="048928B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mm</w:t>
            </w:r>
          </w:p>
        </w:tc>
        <w:tc>
          <w:tcPr>
            <w:tcW w:w="0" w:type="auto"/>
            <w:vAlign w:val="center"/>
            <w:hideMark/>
          </w:tcPr>
          <w:p w14:paraId="1CEA883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2000×2500</w:t>
            </w:r>
          </w:p>
        </w:tc>
        <w:tc>
          <w:tcPr>
            <w:tcW w:w="0" w:type="auto"/>
            <w:vAlign w:val="center"/>
            <w:hideMark/>
          </w:tcPr>
          <w:p w14:paraId="6C79244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Ø2400</w:t>
            </w:r>
          </w:p>
        </w:tc>
        <w:tc>
          <w:tcPr>
            <w:tcW w:w="0" w:type="auto"/>
            <w:noWrap/>
            <w:vAlign w:val="center"/>
            <w:hideMark/>
          </w:tcPr>
          <w:p w14:paraId="7E71F11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71BB6401" w14:textId="77777777" w:rsidTr="007E2048">
        <w:trPr>
          <w:trHeight w:val="454"/>
          <w:jc w:val="center"/>
        </w:trPr>
        <w:tc>
          <w:tcPr>
            <w:tcW w:w="0" w:type="auto"/>
            <w:vAlign w:val="center"/>
            <w:hideMark/>
          </w:tcPr>
          <w:p w14:paraId="11D057B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9</w:t>
            </w:r>
          </w:p>
        </w:tc>
        <w:tc>
          <w:tcPr>
            <w:tcW w:w="0" w:type="auto"/>
            <w:vAlign w:val="center"/>
            <w:hideMark/>
          </w:tcPr>
          <w:p w14:paraId="00C20FE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管道壁厚</w:t>
            </w:r>
          </w:p>
        </w:tc>
        <w:tc>
          <w:tcPr>
            <w:tcW w:w="0" w:type="auto"/>
            <w:vAlign w:val="center"/>
            <w:hideMark/>
          </w:tcPr>
          <w:p w14:paraId="2FE9C80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mm</w:t>
            </w:r>
          </w:p>
        </w:tc>
        <w:tc>
          <w:tcPr>
            <w:tcW w:w="0" w:type="auto"/>
            <w:vAlign w:val="center"/>
            <w:hideMark/>
          </w:tcPr>
          <w:p w14:paraId="36AB484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0" w:type="auto"/>
            <w:vAlign w:val="center"/>
            <w:hideMark/>
          </w:tcPr>
          <w:p w14:paraId="63FF9BD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0" w:type="auto"/>
            <w:noWrap/>
            <w:vAlign w:val="center"/>
            <w:hideMark/>
          </w:tcPr>
          <w:p w14:paraId="6009C44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2A83772D" w14:textId="77777777" w:rsidTr="007E2048">
        <w:trPr>
          <w:trHeight w:val="454"/>
          <w:jc w:val="center"/>
        </w:trPr>
        <w:tc>
          <w:tcPr>
            <w:tcW w:w="0" w:type="auto"/>
            <w:vAlign w:val="center"/>
            <w:hideMark/>
          </w:tcPr>
          <w:p w14:paraId="3CF86B8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w:t>
            </w:r>
          </w:p>
        </w:tc>
        <w:tc>
          <w:tcPr>
            <w:tcW w:w="0" w:type="auto"/>
            <w:vAlign w:val="center"/>
            <w:hideMark/>
          </w:tcPr>
          <w:p w14:paraId="2141187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阀门类型</w:t>
            </w:r>
          </w:p>
        </w:tc>
        <w:tc>
          <w:tcPr>
            <w:tcW w:w="0" w:type="auto"/>
            <w:vAlign w:val="center"/>
            <w:hideMark/>
          </w:tcPr>
          <w:p w14:paraId="5955717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3DEDC37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百叶阀</w:t>
            </w:r>
          </w:p>
        </w:tc>
        <w:tc>
          <w:tcPr>
            <w:tcW w:w="0" w:type="auto"/>
            <w:vAlign w:val="center"/>
            <w:hideMark/>
          </w:tcPr>
          <w:p w14:paraId="65703D5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百叶阀</w:t>
            </w:r>
          </w:p>
        </w:tc>
        <w:tc>
          <w:tcPr>
            <w:tcW w:w="0" w:type="auto"/>
            <w:noWrap/>
            <w:vAlign w:val="center"/>
            <w:hideMark/>
          </w:tcPr>
          <w:p w14:paraId="1DED0FC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参考密封示意</w:t>
            </w:r>
          </w:p>
        </w:tc>
      </w:tr>
      <w:tr w:rsidR="007E2048" w:rsidRPr="00923F34" w14:paraId="31CCBDA0" w14:textId="77777777" w:rsidTr="007E2048">
        <w:trPr>
          <w:trHeight w:val="454"/>
          <w:jc w:val="center"/>
        </w:trPr>
        <w:tc>
          <w:tcPr>
            <w:tcW w:w="0" w:type="auto"/>
            <w:vAlign w:val="center"/>
            <w:hideMark/>
          </w:tcPr>
          <w:p w14:paraId="107FB51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11</w:t>
            </w:r>
          </w:p>
        </w:tc>
        <w:tc>
          <w:tcPr>
            <w:tcW w:w="0" w:type="auto"/>
            <w:vAlign w:val="center"/>
            <w:hideMark/>
          </w:tcPr>
          <w:p w14:paraId="0E521E1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泄漏率</w:t>
            </w:r>
          </w:p>
        </w:tc>
        <w:tc>
          <w:tcPr>
            <w:tcW w:w="0" w:type="auto"/>
            <w:vAlign w:val="center"/>
            <w:hideMark/>
          </w:tcPr>
          <w:p w14:paraId="7F59858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2863EA0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0.5</w:t>
            </w:r>
          </w:p>
        </w:tc>
        <w:tc>
          <w:tcPr>
            <w:tcW w:w="0" w:type="auto"/>
            <w:vAlign w:val="center"/>
            <w:hideMark/>
          </w:tcPr>
          <w:p w14:paraId="1C15D6B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0.5</w:t>
            </w:r>
          </w:p>
        </w:tc>
        <w:tc>
          <w:tcPr>
            <w:tcW w:w="0" w:type="auto"/>
            <w:noWrap/>
            <w:vAlign w:val="center"/>
            <w:hideMark/>
          </w:tcPr>
          <w:p w14:paraId="0CDA67C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6FE07C54" w14:textId="77777777" w:rsidTr="007E2048">
        <w:trPr>
          <w:trHeight w:val="454"/>
          <w:jc w:val="center"/>
        </w:trPr>
        <w:tc>
          <w:tcPr>
            <w:tcW w:w="0" w:type="auto"/>
            <w:vAlign w:val="center"/>
            <w:hideMark/>
          </w:tcPr>
          <w:p w14:paraId="169365A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12</w:t>
            </w:r>
          </w:p>
        </w:tc>
        <w:tc>
          <w:tcPr>
            <w:tcW w:w="0" w:type="auto"/>
            <w:vAlign w:val="center"/>
            <w:hideMark/>
          </w:tcPr>
          <w:p w14:paraId="2FAFE9A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执行器形式</w:t>
            </w:r>
          </w:p>
        </w:tc>
        <w:tc>
          <w:tcPr>
            <w:tcW w:w="0" w:type="auto"/>
            <w:vAlign w:val="center"/>
            <w:hideMark/>
          </w:tcPr>
          <w:p w14:paraId="0AA261D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13E7C566" w14:textId="77777777" w:rsidR="007E2048" w:rsidRDefault="007E2048" w:rsidP="007E2048">
            <w:pPr>
              <w:widowControl/>
              <w:jc w:val="center"/>
              <w:rPr>
                <w:rFonts w:ascii="宋体" w:hAnsi="宋体" w:cs="宋体"/>
                <w:color w:val="000000"/>
                <w:kern w:val="0"/>
                <w:szCs w:val="21"/>
              </w:rPr>
            </w:pPr>
            <w:r w:rsidRPr="007E2048">
              <w:rPr>
                <w:rFonts w:ascii="宋体" w:hAnsi="宋体" w:cs="宋体" w:hint="eastAsia"/>
                <w:color w:val="000000"/>
                <w:kern w:val="0"/>
                <w:szCs w:val="21"/>
              </w:rPr>
              <w:t>气动开关型</w:t>
            </w:r>
          </w:p>
          <w:p w14:paraId="3D8C8630" w14:textId="77777777" w:rsidR="004C308B" w:rsidRPr="004C308B" w:rsidRDefault="004C308B" w:rsidP="004C308B">
            <w:pPr>
              <w:widowControl/>
              <w:jc w:val="center"/>
              <w:rPr>
                <w:rFonts w:ascii="宋体" w:hAnsi="宋体" w:cs="宋体"/>
                <w:b/>
                <w:bCs/>
                <w:color w:val="C00000"/>
                <w:kern w:val="0"/>
                <w:szCs w:val="21"/>
              </w:rPr>
            </w:pPr>
            <w:bookmarkStart w:id="38" w:name="OLE_LINK40"/>
            <w:r w:rsidRPr="004C308B">
              <w:rPr>
                <w:rFonts w:ascii="宋体" w:hAnsi="宋体" w:cs="宋体" w:hint="eastAsia"/>
                <w:b/>
                <w:bCs/>
                <w:color w:val="C00000"/>
                <w:kern w:val="0"/>
                <w:szCs w:val="21"/>
              </w:rPr>
              <w:t>气关型</w:t>
            </w:r>
          </w:p>
          <w:p w14:paraId="128F355E" w14:textId="5304B8C0" w:rsidR="004C308B" w:rsidRPr="007E2048" w:rsidRDefault="004C308B" w:rsidP="004C308B">
            <w:pPr>
              <w:widowControl/>
              <w:jc w:val="center"/>
              <w:rPr>
                <w:rFonts w:ascii="宋体" w:hAnsi="宋体" w:cs="宋体" w:hint="eastAsia"/>
                <w:color w:val="000000"/>
                <w:kern w:val="0"/>
                <w:szCs w:val="21"/>
              </w:rPr>
            </w:pPr>
            <w:r w:rsidRPr="004C308B">
              <w:rPr>
                <w:rFonts w:ascii="宋体" w:hAnsi="宋体" w:cs="宋体" w:hint="eastAsia"/>
                <w:b/>
                <w:bCs/>
                <w:color w:val="C00000"/>
                <w:kern w:val="0"/>
                <w:szCs w:val="21"/>
              </w:rPr>
              <w:t>（断电为开位）</w:t>
            </w:r>
            <w:bookmarkEnd w:id="38"/>
          </w:p>
        </w:tc>
        <w:tc>
          <w:tcPr>
            <w:tcW w:w="0" w:type="auto"/>
            <w:vAlign w:val="center"/>
            <w:hideMark/>
          </w:tcPr>
          <w:p w14:paraId="1C5F8B63" w14:textId="77777777" w:rsidR="007E2048" w:rsidRDefault="007E2048" w:rsidP="007E2048">
            <w:pPr>
              <w:widowControl/>
              <w:jc w:val="center"/>
              <w:rPr>
                <w:rFonts w:ascii="宋体" w:hAnsi="宋体" w:cs="宋体"/>
                <w:color w:val="000000"/>
                <w:kern w:val="0"/>
                <w:szCs w:val="21"/>
              </w:rPr>
            </w:pPr>
            <w:r w:rsidRPr="007E2048">
              <w:rPr>
                <w:rFonts w:ascii="宋体" w:hAnsi="宋体" w:cs="宋体" w:hint="eastAsia"/>
                <w:color w:val="000000"/>
                <w:kern w:val="0"/>
                <w:szCs w:val="21"/>
              </w:rPr>
              <w:t>气动开关型</w:t>
            </w:r>
          </w:p>
          <w:p w14:paraId="187320B8" w14:textId="7C3B9C88" w:rsidR="004C308B" w:rsidRPr="004C308B" w:rsidRDefault="004C308B" w:rsidP="004C308B">
            <w:pPr>
              <w:widowControl/>
              <w:jc w:val="center"/>
              <w:rPr>
                <w:rFonts w:ascii="宋体" w:hAnsi="宋体" w:cs="宋体"/>
                <w:b/>
                <w:bCs/>
                <w:color w:val="C00000"/>
                <w:kern w:val="0"/>
                <w:szCs w:val="21"/>
              </w:rPr>
            </w:pPr>
            <w:r w:rsidRPr="004C308B">
              <w:rPr>
                <w:rFonts w:ascii="宋体" w:hAnsi="宋体" w:cs="宋体" w:hint="eastAsia"/>
                <w:b/>
                <w:bCs/>
                <w:color w:val="C00000"/>
                <w:kern w:val="0"/>
                <w:szCs w:val="21"/>
              </w:rPr>
              <w:t>气</w:t>
            </w:r>
            <w:r>
              <w:rPr>
                <w:rFonts w:ascii="宋体" w:hAnsi="宋体" w:cs="宋体" w:hint="eastAsia"/>
                <w:b/>
                <w:bCs/>
                <w:color w:val="C00000"/>
                <w:kern w:val="0"/>
                <w:szCs w:val="21"/>
              </w:rPr>
              <w:t>开</w:t>
            </w:r>
            <w:r w:rsidRPr="004C308B">
              <w:rPr>
                <w:rFonts w:ascii="宋体" w:hAnsi="宋体" w:cs="宋体" w:hint="eastAsia"/>
                <w:b/>
                <w:bCs/>
                <w:color w:val="C00000"/>
                <w:kern w:val="0"/>
                <w:szCs w:val="21"/>
              </w:rPr>
              <w:t>型</w:t>
            </w:r>
          </w:p>
          <w:p w14:paraId="1AFF1198" w14:textId="5A259CB1" w:rsidR="004C308B" w:rsidRPr="007E2048" w:rsidRDefault="004C308B" w:rsidP="004C308B">
            <w:pPr>
              <w:widowControl/>
              <w:jc w:val="center"/>
              <w:rPr>
                <w:rFonts w:ascii="宋体" w:hAnsi="宋体" w:cs="宋体" w:hint="eastAsia"/>
                <w:color w:val="000000"/>
                <w:kern w:val="0"/>
                <w:szCs w:val="21"/>
              </w:rPr>
            </w:pPr>
            <w:r w:rsidRPr="004C308B">
              <w:rPr>
                <w:rFonts w:ascii="宋体" w:hAnsi="宋体" w:cs="宋体" w:hint="eastAsia"/>
                <w:b/>
                <w:bCs/>
                <w:color w:val="C00000"/>
                <w:kern w:val="0"/>
                <w:szCs w:val="21"/>
              </w:rPr>
              <w:t>（断电为</w:t>
            </w:r>
            <w:r>
              <w:rPr>
                <w:rFonts w:ascii="宋体" w:hAnsi="宋体" w:cs="宋体" w:hint="eastAsia"/>
                <w:b/>
                <w:bCs/>
                <w:color w:val="C00000"/>
                <w:kern w:val="0"/>
                <w:szCs w:val="21"/>
              </w:rPr>
              <w:t>关</w:t>
            </w:r>
            <w:r w:rsidRPr="004C308B">
              <w:rPr>
                <w:rFonts w:ascii="宋体" w:hAnsi="宋体" w:cs="宋体" w:hint="eastAsia"/>
                <w:b/>
                <w:bCs/>
                <w:color w:val="C00000"/>
                <w:kern w:val="0"/>
                <w:szCs w:val="21"/>
              </w:rPr>
              <w:t>位）</w:t>
            </w:r>
          </w:p>
        </w:tc>
        <w:tc>
          <w:tcPr>
            <w:tcW w:w="0" w:type="auto"/>
            <w:noWrap/>
            <w:vAlign w:val="center"/>
            <w:hideMark/>
          </w:tcPr>
          <w:p w14:paraId="4652C1C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923F34" w14:paraId="27150FFF" w14:textId="77777777" w:rsidTr="007E2048">
        <w:trPr>
          <w:trHeight w:val="454"/>
          <w:jc w:val="center"/>
        </w:trPr>
        <w:tc>
          <w:tcPr>
            <w:tcW w:w="0" w:type="auto"/>
            <w:vAlign w:val="center"/>
            <w:hideMark/>
          </w:tcPr>
          <w:p w14:paraId="120E939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13</w:t>
            </w:r>
          </w:p>
        </w:tc>
        <w:tc>
          <w:tcPr>
            <w:tcW w:w="0" w:type="auto"/>
            <w:vAlign w:val="center"/>
            <w:hideMark/>
          </w:tcPr>
          <w:p w14:paraId="544098B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执行器防爆</w:t>
            </w:r>
          </w:p>
        </w:tc>
        <w:tc>
          <w:tcPr>
            <w:tcW w:w="0" w:type="auto"/>
            <w:vAlign w:val="center"/>
            <w:hideMark/>
          </w:tcPr>
          <w:p w14:paraId="4D2F794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314D4A2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是</w:t>
            </w:r>
          </w:p>
        </w:tc>
        <w:tc>
          <w:tcPr>
            <w:tcW w:w="0" w:type="auto"/>
            <w:vAlign w:val="center"/>
            <w:hideMark/>
          </w:tcPr>
          <w:p w14:paraId="7D218E9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是</w:t>
            </w:r>
          </w:p>
        </w:tc>
        <w:tc>
          <w:tcPr>
            <w:tcW w:w="0" w:type="auto"/>
            <w:noWrap/>
            <w:vAlign w:val="center"/>
            <w:hideMark/>
          </w:tcPr>
          <w:p w14:paraId="0B67C59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ExdIIBT4</w:t>
            </w:r>
          </w:p>
        </w:tc>
      </w:tr>
      <w:tr w:rsidR="007E2048" w:rsidRPr="00923F34" w14:paraId="3FE98B8E" w14:textId="77777777" w:rsidTr="007E2048">
        <w:trPr>
          <w:trHeight w:val="454"/>
          <w:jc w:val="center"/>
        </w:trPr>
        <w:tc>
          <w:tcPr>
            <w:tcW w:w="0" w:type="auto"/>
            <w:vAlign w:val="center"/>
            <w:hideMark/>
          </w:tcPr>
          <w:p w14:paraId="6E137C0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14</w:t>
            </w:r>
          </w:p>
        </w:tc>
        <w:tc>
          <w:tcPr>
            <w:tcW w:w="0" w:type="auto"/>
            <w:vAlign w:val="center"/>
            <w:hideMark/>
          </w:tcPr>
          <w:p w14:paraId="7C8B1DC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执行器方向</w:t>
            </w:r>
          </w:p>
        </w:tc>
        <w:tc>
          <w:tcPr>
            <w:tcW w:w="0" w:type="auto"/>
            <w:vAlign w:val="center"/>
            <w:hideMark/>
          </w:tcPr>
          <w:p w14:paraId="0002E69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vAlign w:val="center"/>
            <w:hideMark/>
          </w:tcPr>
          <w:p w14:paraId="0A53F8D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2500侧</w:t>
            </w:r>
          </w:p>
        </w:tc>
        <w:tc>
          <w:tcPr>
            <w:tcW w:w="0" w:type="auto"/>
            <w:vAlign w:val="center"/>
            <w:hideMark/>
          </w:tcPr>
          <w:p w14:paraId="527EBB8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0" w:type="auto"/>
            <w:noWrap/>
            <w:vAlign w:val="center"/>
            <w:hideMark/>
          </w:tcPr>
          <w:p w14:paraId="62ED2D2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bl>
    <w:p w14:paraId="40299CF4" w14:textId="77777777" w:rsidR="00A17E79" w:rsidRPr="00923F34" w:rsidRDefault="00A17E79" w:rsidP="00BA75AC">
      <w:pPr>
        <w:pStyle w:val="PXL4"/>
        <w:ind w:firstLine="482"/>
        <w:rPr>
          <w:rFonts w:ascii="宋体" w:hAnsi="宋体"/>
          <w:b/>
          <w:bCs/>
          <w:kern w:val="0"/>
          <w:u w:color="1F4E79" w:themeColor="accent5" w:themeShade="80"/>
        </w:rPr>
      </w:pPr>
    </w:p>
    <w:p w14:paraId="4FF68F39" w14:textId="62A239CC" w:rsidR="00A17E79" w:rsidRPr="00923F34" w:rsidRDefault="00C96794" w:rsidP="00A17E79">
      <w:pPr>
        <w:pStyle w:val="PXL4"/>
        <w:ind w:firstLineChars="0" w:firstLine="0"/>
        <w:rPr>
          <w:rFonts w:ascii="宋体" w:hAnsi="宋体"/>
          <w:b/>
          <w:bCs/>
          <w:kern w:val="0"/>
          <w:u w:color="1F4E79" w:themeColor="accent5" w:themeShade="80"/>
        </w:rPr>
      </w:pPr>
      <w:bookmarkStart w:id="39" w:name="OLE_LINK18"/>
      <w:r w:rsidRPr="00923F34">
        <w:rPr>
          <w:rFonts w:ascii="宋体" w:hAnsi="宋体"/>
          <w:noProof/>
        </w:rPr>
        <w:lastRenderedPageBreak/>
        <w:drawing>
          <wp:inline distT="0" distB="0" distL="0" distR="0" wp14:anchorId="0490351C" wp14:editId="7281E5F2">
            <wp:extent cx="5759450" cy="5070475"/>
            <wp:effectExtent l="0" t="0" r="0" b="0"/>
            <wp:docPr id="96184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05316" name=""/>
                    <pic:cNvPicPr/>
                  </pic:nvPicPr>
                  <pic:blipFill>
                    <a:blip r:embed="rId21"/>
                    <a:stretch>
                      <a:fillRect/>
                    </a:stretch>
                  </pic:blipFill>
                  <pic:spPr>
                    <a:xfrm>
                      <a:off x="0" y="0"/>
                      <a:ext cx="5759450" cy="5070475"/>
                    </a:xfrm>
                    <a:prstGeom prst="rect">
                      <a:avLst/>
                    </a:prstGeom>
                  </pic:spPr>
                </pic:pic>
              </a:graphicData>
            </a:graphic>
          </wp:inline>
        </w:drawing>
      </w:r>
    </w:p>
    <w:p w14:paraId="473C4095" w14:textId="17771F40" w:rsidR="00BA75AC" w:rsidRPr="00923F34" w:rsidRDefault="00BA75AC" w:rsidP="00BA75AC">
      <w:pPr>
        <w:pStyle w:val="PXL4"/>
        <w:ind w:firstLine="482"/>
        <w:rPr>
          <w:rFonts w:ascii="宋体" w:hAnsi="宋体" w:hint="eastAsia"/>
          <w:b/>
          <w:bCs/>
          <w:kern w:val="0"/>
          <w:u w:color="1F4E79" w:themeColor="accent5" w:themeShade="80"/>
        </w:rPr>
      </w:pPr>
      <w:r w:rsidRPr="00923F34">
        <w:rPr>
          <w:rFonts w:ascii="宋体" w:hAnsi="宋体" w:hint="eastAsia"/>
          <w:b/>
          <w:bCs/>
          <w:kern w:val="0"/>
          <w:u w:color="1F4E79" w:themeColor="accent5" w:themeShade="80"/>
        </w:rPr>
        <w:t>备注：</w:t>
      </w:r>
    </w:p>
    <w:p w14:paraId="6D867083" w14:textId="77777777" w:rsidR="00BA75AC" w:rsidRPr="00923F34" w:rsidRDefault="00BA75AC" w:rsidP="00F66CED">
      <w:pPr>
        <w:pStyle w:val="PXL4"/>
        <w:numPr>
          <w:ilvl w:val="0"/>
          <w:numId w:val="31"/>
        </w:numPr>
        <w:ind w:left="0" w:firstLine="480"/>
        <w:rPr>
          <w:rFonts w:ascii="宋体" w:hAnsi="宋体" w:hint="eastAsia"/>
          <w:kern w:val="0"/>
        </w:rPr>
      </w:pPr>
      <w:r w:rsidRPr="00923F34">
        <w:rPr>
          <w:rFonts w:ascii="宋体" w:hAnsi="宋体" w:hint="eastAsia"/>
          <w:kern w:val="0"/>
        </w:rPr>
        <w:t>密封必须采用316L不锈钢片弹性密封，不得采用硬密封。</w:t>
      </w:r>
    </w:p>
    <w:p w14:paraId="5997505E" w14:textId="77777777" w:rsidR="00BA75AC" w:rsidRPr="00923F34" w:rsidRDefault="00BA75AC" w:rsidP="00F66CED">
      <w:pPr>
        <w:pStyle w:val="PXL4"/>
        <w:numPr>
          <w:ilvl w:val="0"/>
          <w:numId w:val="31"/>
        </w:numPr>
        <w:ind w:left="0" w:firstLine="480"/>
        <w:rPr>
          <w:rFonts w:ascii="宋体" w:hAnsi="宋体" w:hint="eastAsia"/>
          <w:kern w:val="0"/>
        </w:rPr>
      </w:pPr>
      <w:r w:rsidRPr="00923F34">
        <w:rPr>
          <w:rFonts w:ascii="宋体" w:hAnsi="宋体" w:hint="eastAsia"/>
          <w:kern w:val="0"/>
        </w:rPr>
        <w:t>气缸配套的电磁阀必须采用防爆电磁阀。</w:t>
      </w:r>
    </w:p>
    <w:p w14:paraId="1CF30CE1" w14:textId="77777777" w:rsidR="00BA75AC" w:rsidRPr="00923F34" w:rsidRDefault="00BA75AC" w:rsidP="00F66CED">
      <w:pPr>
        <w:pStyle w:val="PXL4"/>
        <w:numPr>
          <w:ilvl w:val="0"/>
          <w:numId w:val="31"/>
        </w:numPr>
        <w:ind w:left="0" w:firstLine="480"/>
        <w:rPr>
          <w:rFonts w:ascii="宋体" w:hAnsi="宋体" w:hint="eastAsia"/>
          <w:kern w:val="0"/>
        </w:rPr>
      </w:pPr>
      <w:r w:rsidRPr="00923F34">
        <w:rPr>
          <w:rFonts w:ascii="宋体" w:hAnsi="宋体" w:hint="eastAsia"/>
          <w:kern w:val="0"/>
        </w:rPr>
        <w:t>阀门安装长度统一采用300mm。</w:t>
      </w:r>
    </w:p>
    <w:p w14:paraId="3341C857" w14:textId="77777777" w:rsidR="00BA75AC" w:rsidRPr="00923F34" w:rsidRDefault="00BA75AC" w:rsidP="00F66CED">
      <w:pPr>
        <w:pStyle w:val="PXL4"/>
        <w:numPr>
          <w:ilvl w:val="0"/>
          <w:numId w:val="31"/>
        </w:numPr>
        <w:ind w:left="0" w:firstLine="480"/>
        <w:rPr>
          <w:rFonts w:ascii="宋体" w:hAnsi="宋体" w:hint="eastAsia"/>
          <w:kern w:val="0"/>
        </w:rPr>
      </w:pPr>
      <w:r w:rsidRPr="00923F34">
        <w:rPr>
          <w:rFonts w:ascii="宋体" w:hAnsi="宋体" w:hint="eastAsia"/>
          <w:kern w:val="0"/>
        </w:rPr>
        <w:t>挡板门法兰统一要求：12mm法兰，法兰之间采用石墨盘根密封。</w:t>
      </w:r>
    </w:p>
    <w:p w14:paraId="7DAF78B5" w14:textId="77777777" w:rsidR="00BA75AC" w:rsidRPr="00923F34" w:rsidRDefault="00BA75AC" w:rsidP="00F66CED">
      <w:pPr>
        <w:pStyle w:val="PXL4"/>
        <w:numPr>
          <w:ilvl w:val="0"/>
          <w:numId w:val="31"/>
        </w:numPr>
        <w:ind w:left="0" w:firstLine="480"/>
        <w:rPr>
          <w:rFonts w:ascii="宋体" w:hAnsi="宋体" w:hint="eastAsia"/>
          <w:kern w:val="0"/>
        </w:rPr>
      </w:pPr>
      <w:r w:rsidRPr="00923F34">
        <w:rPr>
          <w:rFonts w:ascii="宋体" w:hAnsi="宋体" w:hint="eastAsia"/>
          <w:kern w:val="0"/>
        </w:rPr>
        <w:t>挡板门单片百叶不得大于800mm宽，以</w:t>
      </w:r>
      <w:proofErr w:type="gramStart"/>
      <w:r w:rsidRPr="00923F34">
        <w:rPr>
          <w:rFonts w:ascii="宋体" w:hAnsi="宋体" w:hint="eastAsia"/>
          <w:kern w:val="0"/>
        </w:rPr>
        <w:t>避免阀板与</w:t>
      </w:r>
      <w:proofErr w:type="gramEnd"/>
      <w:r w:rsidRPr="00923F34">
        <w:rPr>
          <w:rFonts w:ascii="宋体" w:hAnsi="宋体" w:hint="eastAsia"/>
          <w:kern w:val="0"/>
        </w:rPr>
        <w:t>内撑碰撞。</w:t>
      </w:r>
    </w:p>
    <w:bookmarkEnd w:id="39"/>
    <w:p w14:paraId="0360A107" w14:textId="77777777" w:rsidR="008A2214" w:rsidRPr="00923F34" w:rsidRDefault="008A2214" w:rsidP="008A2214">
      <w:pPr>
        <w:adjustRightInd w:val="0"/>
        <w:spacing w:line="360" w:lineRule="auto"/>
        <w:jc w:val="left"/>
        <w:textAlignment w:val="baseline"/>
        <w:rPr>
          <w:rFonts w:ascii="宋体" w:hAnsi="宋体" w:hint="eastAsia"/>
          <w:noProof/>
        </w:rPr>
      </w:pPr>
    </w:p>
    <w:p w14:paraId="1B333D2B" w14:textId="28BD865A" w:rsidR="005D62CE" w:rsidRPr="00923F34" w:rsidRDefault="005D62CE" w:rsidP="005D62CE">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40" w:name="_Toc224306486"/>
      <w:r w:rsidRPr="00923F34">
        <w:rPr>
          <w:rFonts w:ascii="宋体" w:hAnsi="宋体" w:hint="eastAsia"/>
          <w:b/>
          <w:kern w:val="44"/>
          <w:sz w:val="24"/>
          <w:szCs w:val="28"/>
          <w:u w:color="1F4E79" w:themeColor="accent5" w:themeShade="80"/>
        </w:rPr>
        <w:lastRenderedPageBreak/>
        <w:t>除尘器本体</w:t>
      </w:r>
      <w:bookmarkEnd w:id="40"/>
    </w:p>
    <w:p w14:paraId="17BE481B" w14:textId="77777777" w:rsidR="005D62CE" w:rsidRPr="00923F34" w:rsidRDefault="005D62CE" w:rsidP="005D62CE">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布置位置</w:t>
      </w:r>
    </w:p>
    <w:p w14:paraId="2065CF81" w14:textId="24522DC9" w:rsidR="008A2214" w:rsidRPr="00923F34" w:rsidRDefault="00F66CED" w:rsidP="00F66CED">
      <w:pPr>
        <w:pStyle w:val="PXL4"/>
        <w:ind w:firstLineChars="0" w:firstLine="0"/>
        <w:rPr>
          <w:rFonts w:ascii="宋体" w:hAnsi="宋体"/>
        </w:rPr>
      </w:pPr>
      <w:r w:rsidRPr="00923F34">
        <w:rPr>
          <w:rFonts w:ascii="宋体" w:hAnsi="宋体"/>
          <w:noProof/>
        </w:rPr>
        <w:drawing>
          <wp:inline distT="0" distB="0" distL="0" distR="0" wp14:anchorId="7FB32CFE" wp14:editId="12908C20">
            <wp:extent cx="5759450" cy="2526030"/>
            <wp:effectExtent l="0" t="0" r="0" b="0"/>
            <wp:docPr id="1905433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33952" name=""/>
                    <pic:cNvPicPr/>
                  </pic:nvPicPr>
                  <pic:blipFill>
                    <a:blip r:embed="rId26"/>
                    <a:stretch>
                      <a:fillRect/>
                    </a:stretch>
                  </pic:blipFill>
                  <pic:spPr>
                    <a:xfrm>
                      <a:off x="0" y="0"/>
                      <a:ext cx="5759450" cy="2526030"/>
                    </a:xfrm>
                    <a:prstGeom prst="rect">
                      <a:avLst/>
                    </a:prstGeom>
                  </pic:spPr>
                </pic:pic>
              </a:graphicData>
            </a:graphic>
          </wp:inline>
        </w:drawing>
      </w:r>
    </w:p>
    <w:p w14:paraId="45865E0C" w14:textId="5E12607E" w:rsidR="008A2214" w:rsidRPr="00923F34" w:rsidRDefault="003700D0" w:rsidP="003700D0">
      <w:pPr>
        <w:pStyle w:val="PXL4"/>
        <w:ind w:firstLineChars="0" w:firstLine="0"/>
        <w:rPr>
          <w:rFonts w:ascii="宋体" w:hAnsi="宋体"/>
        </w:rPr>
      </w:pPr>
      <w:r w:rsidRPr="00923F34">
        <w:rPr>
          <w:rFonts w:ascii="宋体" w:hAnsi="宋体"/>
          <w:noProof/>
        </w:rPr>
        <w:drawing>
          <wp:inline distT="0" distB="0" distL="0" distR="0" wp14:anchorId="020CA821" wp14:editId="784F516F">
            <wp:extent cx="5759450" cy="1870710"/>
            <wp:effectExtent l="0" t="0" r="0" b="0"/>
            <wp:docPr id="940396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6321" name=""/>
                    <pic:cNvPicPr/>
                  </pic:nvPicPr>
                  <pic:blipFill>
                    <a:blip r:embed="rId27"/>
                    <a:stretch>
                      <a:fillRect/>
                    </a:stretch>
                  </pic:blipFill>
                  <pic:spPr>
                    <a:xfrm>
                      <a:off x="0" y="0"/>
                      <a:ext cx="5759450" cy="1870710"/>
                    </a:xfrm>
                    <a:prstGeom prst="rect">
                      <a:avLst/>
                    </a:prstGeom>
                  </pic:spPr>
                </pic:pic>
              </a:graphicData>
            </a:graphic>
          </wp:inline>
        </w:drawing>
      </w:r>
    </w:p>
    <w:p w14:paraId="1543E83F" w14:textId="3A48E04D" w:rsidR="008A2214" w:rsidRPr="00923F34" w:rsidRDefault="00F66CED" w:rsidP="00F66CED">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bookmarkStart w:id="41" w:name="OLE_LINK23"/>
      <w:r w:rsidRPr="00923F34">
        <w:rPr>
          <w:rFonts w:ascii="宋体" w:hAnsi="宋体" w:hint="eastAsia"/>
          <w:b/>
          <w:kern w:val="44"/>
          <w:sz w:val="24"/>
          <w:szCs w:val="28"/>
          <w:u w:color="1F4E79" w:themeColor="accent5" w:themeShade="80"/>
        </w:rPr>
        <w:t>阀门需求</w:t>
      </w:r>
    </w:p>
    <w:tbl>
      <w:tblPr>
        <w:tblW w:w="9072" w:type="dxa"/>
        <w:jc w:val="center"/>
        <w:tblLook w:val="04A0" w:firstRow="1" w:lastRow="0" w:firstColumn="1" w:lastColumn="0" w:noHBand="0" w:noVBand="1"/>
      </w:tblPr>
      <w:tblGrid>
        <w:gridCol w:w="638"/>
        <w:gridCol w:w="1267"/>
        <w:gridCol w:w="846"/>
        <w:gridCol w:w="2422"/>
        <w:gridCol w:w="2422"/>
        <w:gridCol w:w="1477"/>
      </w:tblGrid>
      <w:tr w:rsidR="00F66CED" w:rsidRPr="00923F34" w14:paraId="69087BEF" w14:textId="77777777" w:rsidTr="003700D0">
        <w:trPr>
          <w:trHeight w:val="454"/>
          <w:tblHeader/>
          <w:jc w:val="center"/>
        </w:trPr>
        <w:tc>
          <w:tcPr>
            <w:tcW w:w="0" w:type="auto"/>
            <w:tcBorders>
              <w:top w:val="double" w:sz="6" w:space="0" w:color="auto"/>
              <w:left w:val="double" w:sz="6" w:space="0" w:color="auto"/>
              <w:bottom w:val="single" w:sz="4" w:space="0" w:color="auto"/>
              <w:right w:val="single" w:sz="4" w:space="0" w:color="auto"/>
            </w:tcBorders>
            <w:shd w:val="clear" w:color="000000" w:fill="D9D9D9"/>
            <w:vAlign w:val="center"/>
            <w:hideMark/>
          </w:tcPr>
          <w:bookmarkEnd w:id="41"/>
          <w:p w14:paraId="6765DA75" w14:textId="77777777" w:rsidR="00F66CED" w:rsidRPr="00F66CED" w:rsidRDefault="00F66CED" w:rsidP="00B2407A">
            <w:pPr>
              <w:widowControl/>
              <w:jc w:val="center"/>
              <w:rPr>
                <w:rFonts w:ascii="宋体" w:hAnsi="宋体" w:cs="宋体"/>
                <w:b/>
                <w:bCs/>
                <w:color w:val="000000"/>
                <w:kern w:val="0"/>
                <w:szCs w:val="21"/>
              </w:rPr>
            </w:pPr>
            <w:r w:rsidRPr="00F66CED">
              <w:rPr>
                <w:rFonts w:ascii="宋体" w:hAnsi="宋体" w:cs="宋体" w:hint="eastAsia"/>
                <w:b/>
                <w:bCs/>
                <w:color w:val="000000"/>
                <w:kern w:val="0"/>
                <w:szCs w:val="21"/>
              </w:rPr>
              <w:t>序号</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497AB10A"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项目</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02E6B41D"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单位</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67986A17"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参数</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5D2ADEFB"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参数</w:t>
            </w:r>
          </w:p>
        </w:tc>
        <w:tc>
          <w:tcPr>
            <w:tcW w:w="0" w:type="auto"/>
            <w:tcBorders>
              <w:top w:val="double" w:sz="6" w:space="0" w:color="auto"/>
              <w:left w:val="nil"/>
              <w:bottom w:val="single" w:sz="4" w:space="0" w:color="auto"/>
              <w:right w:val="double" w:sz="6" w:space="0" w:color="auto"/>
            </w:tcBorders>
            <w:shd w:val="clear" w:color="000000" w:fill="D9D9D9"/>
            <w:vAlign w:val="center"/>
            <w:hideMark/>
          </w:tcPr>
          <w:p w14:paraId="50B91FDF"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备注</w:t>
            </w:r>
          </w:p>
        </w:tc>
      </w:tr>
      <w:tr w:rsidR="00F66CED" w:rsidRPr="00923F34" w14:paraId="51D33184" w14:textId="77777777" w:rsidTr="00F66CED">
        <w:trPr>
          <w:trHeight w:val="454"/>
          <w:jc w:val="center"/>
        </w:trPr>
        <w:tc>
          <w:tcPr>
            <w:tcW w:w="0" w:type="auto"/>
            <w:tcBorders>
              <w:top w:val="nil"/>
              <w:left w:val="double" w:sz="6" w:space="0" w:color="auto"/>
              <w:bottom w:val="single" w:sz="4" w:space="0" w:color="auto"/>
              <w:right w:val="single" w:sz="4" w:space="0" w:color="auto"/>
            </w:tcBorders>
            <w:shd w:val="clear" w:color="000000" w:fill="F2F2F2"/>
            <w:vAlign w:val="center"/>
            <w:hideMark/>
          </w:tcPr>
          <w:p w14:paraId="05877C6F" w14:textId="77777777" w:rsidR="00F66CED" w:rsidRPr="00F66CED" w:rsidRDefault="00F66CED" w:rsidP="00B2407A">
            <w:pPr>
              <w:widowControl/>
              <w:jc w:val="center"/>
              <w:rPr>
                <w:rFonts w:ascii="宋体" w:hAnsi="宋体" w:cs="宋体" w:hint="eastAsia"/>
                <w:b/>
                <w:bCs/>
                <w:color w:val="000000"/>
                <w:kern w:val="0"/>
                <w:szCs w:val="21"/>
              </w:rPr>
            </w:pPr>
            <w:proofErr w:type="gramStart"/>
            <w:r w:rsidRPr="00F66CED">
              <w:rPr>
                <w:rFonts w:ascii="宋体" w:hAnsi="宋体" w:cs="宋体" w:hint="eastAsia"/>
                <w:b/>
                <w:bCs/>
                <w:color w:val="000000"/>
                <w:kern w:val="0"/>
                <w:szCs w:val="21"/>
              </w:rPr>
              <w:t>一</w:t>
            </w:r>
            <w:proofErr w:type="gramEnd"/>
          </w:p>
        </w:tc>
        <w:tc>
          <w:tcPr>
            <w:tcW w:w="0" w:type="auto"/>
            <w:tcBorders>
              <w:top w:val="nil"/>
              <w:left w:val="nil"/>
              <w:bottom w:val="single" w:sz="4" w:space="0" w:color="auto"/>
              <w:right w:val="single" w:sz="4" w:space="0" w:color="auto"/>
            </w:tcBorders>
            <w:shd w:val="clear" w:color="000000" w:fill="F2F2F2"/>
            <w:vAlign w:val="center"/>
            <w:hideMark/>
          </w:tcPr>
          <w:p w14:paraId="39BD646C"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烟气条件</w:t>
            </w:r>
          </w:p>
        </w:tc>
        <w:tc>
          <w:tcPr>
            <w:tcW w:w="0" w:type="auto"/>
            <w:tcBorders>
              <w:top w:val="nil"/>
              <w:left w:val="nil"/>
              <w:bottom w:val="single" w:sz="4" w:space="0" w:color="auto"/>
              <w:right w:val="single" w:sz="4" w:space="0" w:color="auto"/>
            </w:tcBorders>
            <w:shd w:val="clear" w:color="000000" w:fill="F2F2F2"/>
            <w:vAlign w:val="center"/>
            <w:hideMark/>
          </w:tcPr>
          <w:p w14:paraId="31C2629F"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094E2A02"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16AE43B4"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c>
          <w:tcPr>
            <w:tcW w:w="0" w:type="auto"/>
            <w:tcBorders>
              <w:top w:val="nil"/>
              <w:left w:val="nil"/>
              <w:bottom w:val="single" w:sz="4" w:space="0" w:color="auto"/>
              <w:right w:val="double" w:sz="6" w:space="0" w:color="auto"/>
            </w:tcBorders>
            <w:shd w:val="clear" w:color="000000" w:fill="F2F2F2"/>
            <w:vAlign w:val="center"/>
            <w:hideMark/>
          </w:tcPr>
          <w:p w14:paraId="366813FA" w14:textId="77777777" w:rsidR="00F66CED" w:rsidRPr="00F66CED" w:rsidRDefault="00F66CED" w:rsidP="00B2407A">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r>
      <w:tr w:rsidR="00F66CED" w:rsidRPr="00923F34" w14:paraId="18EB8194"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2E1F6AAC" w14:textId="77777777" w:rsidR="00F66CED" w:rsidRPr="00F66CED" w:rsidRDefault="00F66CED" w:rsidP="00B2407A">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w:t>
            </w:r>
          </w:p>
        </w:tc>
        <w:tc>
          <w:tcPr>
            <w:tcW w:w="0" w:type="auto"/>
            <w:tcBorders>
              <w:top w:val="nil"/>
              <w:left w:val="nil"/>
              <w:bottom w:val="single" w:sz="4" w:space="0" w:color="auto"/>
              <w:right w:val="single" w:sz="4" w:space="0" w:color="auto"/>
            </w:tcBorders>
            <w:vAlign w:val="center"/>
            <w:hideMark/>
          </w:tcPr>
          <w:p w14:paraId="064C1A89" w14:textId="77777777" w:rsidR="00F66CED" w:rsidRPr="00F66CED" w:rsidRDefault="00F66CED" w:rsidP="00B2407A">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烟气量</w:t>
            </w:r>
          </w:p>
        </w:tc>
        <w:tc>
          <w:tcPr>
            <w:tcW w:w="0" w:type="auto"/>
            <w:tcBorders>
              <w:top w:val="nil"/>
              <w:left w:val="nil"/>
              <w:bottom w:val="single" w:sz="4" w:space="0" w:color="auto"/>
              <w:right w:val="single" w:sz="4" w:space="0" w:color="auto"/>
            </w:tcBorders>
            <w:vAlign w:val="center"/>
            <w:hideMark/>
          </w:tcPr>
          <w:p w14:paraId="30A2A946" w14:textId="77777777" w:rsidR="00F66CED" w:rsidRPr="00F66CED" w:rsidRDefault="00F66CED" w:rsidP="00B2407A">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Nm3/h</w:t>
            </w:r>
          </w:p>
        </w:tc>
        <w:tc>
          <w:tcPr>
            <w:tcW w:w="0" w:type="auto"/>
            <w:tcBorders>
              <w:top w:val="nil"/>
              <w:left w:val="nil"/>
              <w:bottom w:val="single" w:sz="4" w:space="0" w:color="auto"/>
              <w:right w:val="single" w:sz="4" w:space="0" w:color="auto"/>
            </w:tcBorders>
            <w:vAlign w:val="center"/>
            <w:hideMark/>
          </w:tcPr>
          <w:p w14:paraId="6B44C269" w14:textId="77777777" w:rsidR="00F66CED" w:rsidRPr="00F66CED" w:rsidRDefault="00F66CED" w:rsidP="00B2407A">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~2万</w:t>
            </w:r>
          </w:p>
        </w:tc>
        <w:tc>
          <w:tcPr>
            <w:tcW w:w="0" w:type="auto"/>
            <w:tcBorders>
              <w:top w:val="nil"/>
              <w:left w:val="nil"/>
              <w:bottom w:val="single" w:sz="4" w:space="0" w:color="auto"/>
              <w:right w:val="single" w:sz="4" w:space="0" w:color="auto"/>
            </w:tcBorders>
            <w:vAlign w:val="center"/>
            <w:hideMark/>
          </w:tcPr>
          <w:p w14:paraId="47E32A22" w14:textId="77777777" w:rsidR="00F66CED" w:rsidRPr="00F66CED" w:rsidRDefault="00F66CED" w:rsidP="00B2407A">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~2万</w:t>
            </w:r>
          </w:p>
        </w:tc>
        <w:tc>
          <w:tcPr>
            <w:tcW w:w="0" w:type="auto"/>
            <w:tcBorders>
              <w:top w:val="nil"/>
              <w:left w:val="nil"/>
              <w:bottom w:val="single" w:sz="4" w:space="0" w:color="auto"/>
              <w:right w:val="double" w:sz="6" w:space="0" w:color="auto"/>
            </w:tcBorders>
            <w:noWrap/>
            <w:vAlign w:val="center"/>
            <w:hideMark/>
          </w:tcPr>
          <w:p w14:paraId="70D43B15" w14:textId="77777777" w:rsidR="00F66CED" w:rsidRPr="00F66CED" w:rsidRDefault="00F66CED" w:rsidP="00B2407A">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标</w:t>
            </w:r>
            <w:proofErr w:type="gramStart"/>
            <w:r w:rsidRPr="00F66CED">
              <w:rPr>
                <w:rFonts w:ascii="宋体" w:hAnsi="宋体" w:cs="宋体" w:hint="eastAsia"/>
                <w:color w:val="000000"/>
                <w:kern w:val="0"/>
                <w:szCs w:val="21"/>
              </w:rPr>
              <w:t>况</w:t>
            </w:r>
            <w:proofErr w:type="gramEnd"/>
          </w:p>
        </w:tc>
      </w:tr>
      <w:tr w:rsidR="0050016D" w:rsidRPr="00923F34" w14:paraId="34D42FB0" w14:textId="77777777" w:rsidTr="0050016D">
        <w:trPr>
          <w:trHeight w:val="454"/>
          <w:jc w:val="center"/>
        </w:trPr>
        <w:tc>
          <w:tcPr>
            <w:tcW w:w="0" w:type="auto"/>
            <w:tcBorders>
              <w:top w:val="nil"/>
              <w:left w:val="double" w:sz="6" w:space="0" w:color="auto"/>
              <w:bottom w:val="single" w:sz="4" w:space="0" w:color="auto"/>
              <w:right w:val="single" w:sz="4" w:space="0" w:color="auto"/>
            </w:tcBorders>
            <w:vAlign w:val="center"/>
          </w:tcPr>
          <w:p w14:paraId="09B0BE30" w14:textId="37120F4D"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2</w:t>
            </w:r>
          </w:p>
        </w:tc>
        <w:tc>
          <w:tcPr>
            <w:tcW w:w="0" w:type="auto"/>
            <w:tcBorders>
              <w:top w:val="nil"/>
              <w:left w:val="nil"/>
              <w:bottom w:val="single" w:sz="4" w:space="0" w:color="auto"/>
              <w:right w:val="single" w:sz="4" w:space="0" w:color="auto"/>
            </w:tcBorders>
            <w:vAlign w:val="center"/>
            <w:hideMark/>
          </w:tcPr>
          <w:p w14:paraId="5C7CFE18"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烟气中SO</w:t>
            </w:r>
            <w:r w:rsidRPr="00F66CED">
              <w:rPr>
                <w:rFonts w:ascii="宋体" w:hAnsi="宋体" w:cs="宋体" w:hint="eastAsia"/>
                <w:color w:val="000000"/>
                <w:kern w:val="0"/>
                <w:szCs w:val="21"/>
                <w:vertAlign w:val="subscript"/>
              </w:rPr>
              <w:t>2</w:t>
            </w:r>
          </w:p>
        </w:tc>
        <w:tc>
          <w:tcPr>
            <w:tcW w:w="0" w:type="auto"/>
            <w:tcBorders>
              <w:top w:val="nil"/>
              <w:left w:val="nil"/>
              <w:bottom w:val="single" w:sz="4" w:space="0" w:color="auto"/>
              <w:right w:val="single" w:sz="4" w:space="0" w:color="auto"/>
            </w:tcBorders>
            <w:vAlign w:val="center"/>
            <w:hideMark/>
          </w:tcPr>
          <w:p w14:paraId="422CC39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4A57A49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正常200~300；最大450</w:t>
            </w:r>
          </w:p>
        </w:tc>
        <w:tc>
          <w:tcPr>
            <w:tcW w:w="0" w:type="auto"/>
            <w:tcBorders>
              <w:top w:val="nil"/>
              <w:left w:val="nil"/>
              <w:bottom w:val="single" w:sz="4" w:space="0" w:color="auto"/>
              <w:right w:val="single" w:sz="4" w:space="0" w:color="auto"/>
            </w:tcBorders>
            <w:vAlign w:val="center"/>
            <w:hideMark/>
          </w:tcPr>
          <w:p w14:paraId="1F52D615"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正常200~300；最大450</w:t>
            </w:r>
          </w:p>
        </w:tc>
        <w:tc>
          <w:tcPr>
            <w:tcW w:w="0" w:type="auto"/>
            <w:tcBorders>
              <w:top w:val="nil"/>
              <w:left w:val="nil"/>
              <w:bottom w:val="single" w:sz="4" w:space="0" w:color="auto"/>
              <w:right w:val="double" w:sz="6" w:space="0" w:color="auto"/>
            </w:tcBorders>
            <w:noWrap/>
            <w:vAlign w:val="center"/>
            <w:hideMark/>
          </w:tcPr>
          <w:p w14:paraId="47EB9C3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干标，8%氧</w:t>
            </w:r>
          </w:p>
        </w:tc>
      </w:tr>
      <w:tr w:rsidR="0050016D" w:rsidRPr="00923F34" w14:paraId="3A0FEEDC" w14:textId="77777777" w:rsidTr="0050016D">
        <w:trPr>
          <w:trHeight w:val="454"/>
          <w:jc w:val="center"/>
        </w:trPr>
        <w:tc>
          <w:tcPr>
            <w:tcW w:w="0" w:type="auto"/>
            <w:tcBorders>
              <w:top w:val="nil"/>
              <w:left w:val="double" w:sz="6" w:space="0" w:color="auto"/>
              <w:bottom w:val="single" w:sz="4" w:space="0" w:color="auto"/>
              <w:right w:val="single" w:sz="4" w:space="0" w:color="auto"/>
            </w:tcBorders>
            <w:vAlign w:val="center"/>
          </w:tcPr>
          <w:p w14:paraId="4B3640A3" w14:textId="4AE1CBA6"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3</w:t>
            </w:r>
          </w:p>
        </w:tc>
        <w:tc>
          <w:tcPr>
            <w:tcW w:w="0" w:type="auto"/>
            <w:tcBorders>
              <w:top w:val="nil"/>
              <w:left w:val="nil"/>
              <w:bottom w:val="single" w:sz="4" w:space="0" w:color="auto"/>
              <w:right w:val="single" w:sz="4" w:space="0" w:color="auto"/>
            </w:tcBorders>
            <w:vAlign w:val="center"/>
            <w:hideMark/>
          </w:tcPr>
          <w:p w14:paraId="7B5A94EA"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烟气中NO</w:t>
            </w:r>
            <w:r w:rsidRPr="00F66CED">
              <w:rPr>
                <w:rFonts w:ascii="宋体" w:hAnsi="宋体" w:cs="宋体" w:hint="eastAsia"/>
                <w:color w:val="000000"/>
                <w:kern w:val="0"/>
                <w:szCs w:val="21"/>
                <w:vertAlign w:val="subscript"/>
              </w:rPr>
              <w:t>X</w:t>
            </w:r>
          </w:p>
        </w:tc>
        <w:tc>
          <w:tcPr>
            <w:tcW w:w="0" w:type="auto"/>
            <w:tcBorders>
              <w:top w:val="nil"/>
              <w:left w:val="nil"/>
              <w:bottom w:val="single" w:sz="4" w:space="0" w:color="auto"/>
              <w:right w:val="single" w:sz="4" w:space="0" w:color="auto"/>
            </w:tcBorders>
            <w:vAlign w:val="center"/>
            <w:hideMark/>
          </w:tcPr>
          <w:p w14:paraId="5D0FBDD5"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3FF272B7"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800～1200</w:t>
            </w:r>
          </w:p>
        </w:tc>
        <w:tc>
          <w:tcPr>
            <w:tcW w:w="0" w:type="auto"/>
            <w:tcBorders>
              <w:top w:val="nil"/>
              <w:left w:val="nil"/>
              <w:bottom w:val="single" w:sz="4" w:space="0" w:color="auto"/>
              <w:right w:val="single" w:sz="4" w:space="0" w:color="auto"/>
            </w:tcBorders>
            <w:vAlign w:val="center"/>
            <w:hideMark/>
          </w:tcPr>
          <w:p w14:paraId="5327A44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800～1200</w:t>
            </w:r>
          </w:p>
        </w:tc>
        <w:tc>
          <w:tcPr>
            <w:tcW w:w="0" w:type="auto"/>
            <w:tcBorders>
              <w:top w:val="nil"/>
              <w:left w:val="nil"/>
              <w:bottom w:val="single" w:sz="4" w:space="0" w:color="auto"/>
              <w:right w:val="double" w:sz="6" w:space="0" w:color="auto"/>
            </w:tcBorders>
            <w:noWrap/>
            <w:vAlign w:val="center"/>
            <w:hideMark/>
          </w:tcPr>
          <w:p w14:paraId="32D5404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干标，8%氧</w:t>
            </w:r>
          </w:p>
        </w:tc>
      </w:tr>
      <w:tr w:rsidR="0050016D" w:rsidRPr="00923F34" w14:paraId="5EFA842D" w14:textId="77777777" w:rsidTr="0050016D">
        <w:trPr>
          <w:trHeight w:val="454"/>
          <w:jc w:val="center"/>
        </w:trPr>
        <w:tc>
          <w:tcPr>
            <w:tcW w:w="0" w:type="auto"/>
            <w:tcBorders>
              <w:top w:val="nil"/>
              <w:left w:val="double" w:sz="6" w:space="0" w:color="auto"/>
              <w:bottom w:val="single" w:sz="4" w:space="0" w:color="auto"/>
              <w:right w:val="single" w:sz="4" w:space="0" w:color="auto"/>
            </w:tcBorders>
            <w:vAlign w:val="center"/>
          </w:tcPr>
          <w:p w14:paraId="104B4C8F" w14:textId="534E6E81"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4</w:t>
            </w:r>
          </w:p>
        </w:tc>
        <w:tc>
          <w:tcPr>
            <w:tcW w:w="0" w:type="auto"/>
            <w:tcBorders>
              <w:top w:val="nil"/>
              <w:left w:val="nil"/>
              <w:bottom w:val="single" w:sz="4" w:space="0" w:color="auto"/>
              <w:right w:val="single" w:sz="4" w:space="0" w:color="auto"/>
            </w:tcBorders>
            <w:vAlign w:val="center"/>
            <w:hideMark/>
          </w:tcPr>
          <w:p w14:paraId="33C4CD3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烟气中TSP</w:t>
            </w:r>
          </w:p>
        </w:tc>
        <w:tc>
          <w:tcPr>
            <w:tcW w:w="0" w:type="auto"/>
            <w:tcBorders>
              <w:top w:val="nil"/>
              <w:left w:val="nil"/>
              <w:bottom w:val="single" w:sz="4" w:space="0" w:color="auto"/>
              <w:right w:val="single" w:sz="4" w:space="0" w:color="auto"/>
            </w:tcBorders>
            <w:vAlign w:val="center"/>
            <w:hideMark/>
          </w:tcPr>
          <w:p w14:paraId="200254FC" w14:textId="77777777" w:rsidR="0050016D" w:rsidRPr="00F66CED" w:rsidRDefault="0050016D" w:rsidP="0050016D">
            <w:pPr>
              <w:widowControl/>
              <w:jc w:val="center"/>
              <w:rPr>
                <w:rFonts w:ascii="宋体" w:hAnsi="宋体" w:cs="宋体" w:hint="eastAsia"/>
                <w:b/>
                <w:bCs/>
                <w:color w:val="C00000"/>
                <w:kern w:val="0"/>
                <w:szCs w:val="21"/>
              </w:rPr>
            </w:pPr>
            <w:r w:rsidRPr="00F66CED">
              <w:rPr>
                <w:rFonts w:ascii="宋体" w:hAnsi="宋体" w:cs="宋体" w:hint="eastAsia"/>
                <w:b/>
                <w:bCs/>
                <w:color w:val="C00000"/>
                <w:kern w:val="0"/>
                <w:szCs w:val="21"/>
              </w:rPr>
              <w:t>g/Nm3</w:t>
            </w:r>
          </w:p>
        </w:tc>
        <w:tc>
          <w:tcPr>
            <w:tcW w:w="0" w:type="auto"/>
            <w:tcBorders>
              <w:top w:val="nil"/>
              <w:left w:val="nil"/>
              <w:bottom w:val="single" w:sz="4" w:space="0" w:color="auto"/>
              <w:right w:val="single" w:sz="4" w:space="0" w:color="auto"/>
            </w:tcBorders>
            <w:vAlign w:val="center"/>
            <w:hideMark/>
          </w:tcPr>
          <w:p w14:paraId="14830764" w14:textId="77777777" w:rsidR="0050016D" w:rsidRPr="00F66CED" w:rsidRDefault="0050016D" w:rsidP="0050016D">
            <w:pPr>
              <w:widowControl/>
              <w:jc w:val="center"/>
              <w:rPr>
                <w:rFonts w:ascii="宋体" w:hAnsi="宋体" w:cs="宋体" w:hint="eastAsia"/>
                <w:b/>
                <w:bCs/>
                <w:color w:val="C00000"/>
                <w:kern w:val="0"/>
                <w:szCs w:val="21"/>
              </w:rPr>
            </w:pPr>
            <w:r w:rsidRPr="00F66CED">
              <w:rPr>
                <w:rFonts w:ascii="宋体" w:hAnsi="宋体" w:cs="宋体" w:hint="eastAsia"/>
                <w:b/>
                <w:bCs/>
                <w:color w:val="C00000"/>
                <w:kern w:val="0"/>
                <w:szCs w:val="21"/>
              </w:rPr>
              <w:t>~200（最大）</w:t>
            </w:r>
          </w:p>
        </w:tc>
        <w:tc>
          <w:tcPr>
            <w:tcW w:w="0" w:type="auto"/>
            <w:tcBorders>
              <w:top w:val="nil"/>
              <w:left w:val="nil"/>
              <w:bottom w:val="single" w:sz="4" w:space="0" w:color="auto"/>
              <w:right w:val="single" w:sz="4" w:space="0" w:color="auto"/>
            </w:tcBorders>
            <w:vAlign w:val="center"/>
            <w:hideMark/>
          </w:tcPr>
          <w:p w14:paraId="01BF3184" w14:textId="77777777" w:rsidR="0050016D" w:rsidRPr="00F66CED" w:rsidRDefault="0050016D" w:rsidP="0050016D">
            <w:pPr>
              <w:widowControl/>
              <w:jc w:val="center"/>
              <w:rPr>
                <w:rFonts w:ascii="宋体" w:hAnsi="宋体" w:cs="宋体" w:hint="eastAsia"/>
                <w:b/>
                <w:bCs/>
                <w:color w:val="C00000"/>
                <w:kern w:val="0"/>
                <w:szCs w:val="21"/>
              </w:rPr>
            </w:pPr>
            <w:r w:rsidRPr="00F66CED">
              <w:rPr>
                <w:rFonts w:ascii="宋体" w:hAnsi="宋体" w:cs="宋体" w:hint="eastAsia"/>
                <w:b/>
                <w:bCs/>
                <w:color w:val="C00000"/>
                <w:kern w:val="0"/>
                <w:szCs w:val="21"/>
              </w:rPr>
              <w:t>~200（最大）</w:t>
            </w:r>
          </w:p>
        </w:tc>
        <w:tc>
          <w:tcPr>
            <w:tcW w:w="0" w:type="auto"/>
            <w:tcBorders>
              <w:top w:val="nil"/>
              <w:left w:val="nil"/>
              <w:bottom w:val="single" w:sz="4" w:space="0" w:color="auto"/>
              <w:right w:val="double" w:sz="6" w:space="0" w:color="auto"/>
            </w:tcBorders>
            <w:noWrap/>
            <w:vAlign w:val="center"/>
            <w:hideMark/>
          </w:tcPr>
          <w:p w14:paraId="1EDB528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干标，8%氧</w:t>
            </w:r>
          </w:p>
        </w:tc>
      </w:tr>
      <w:tr w:rsidR="0050016D" w:rsidRPr="00923F34" w14:paraId="4E2DBFE1" w14:textId="77777777" w:rsidTr="0050016D">
        <w:trPr>
          <w:trHeight w:val="454"/>
          <w:jc w:val="center"/>
        </w:trPr>
        <w:tc>
          <w:tcPr>
            <w:tcW w:w="0" w:type="auto"/>
            <w:tcBorders>
              <w:top w:val="nil"/>
              <w:left w:val="double" w:sz="6" w:space="0" w:color="auto"/>
              <w:bottom w:val="single" w:sz="4" w:space="0" w:color="auto"/>
              <w:right w:val="single" w:sz="4" w:space="0" w:color="auto"/>
            </w:tcBorders>
            <w:vAlign w:val="center"/>
          </w:tcPr>
          <w:p w14:paraId="4BAD8F7C" w14:textId="02F2247B"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5</w:t>
            </w:r>
          </w:p>
        </w:tc>
        <w:tc>
          <w:tcPr>
            <w:tcW w:w="0" w:type="auto"/>
            <w:tcBorders>
              <w:top w:val="nil"/>
              <w:left w:val="nil"/>
              <w:bottom w:val="single" w:sz="4" w:space="0" w:color="auto"/>
              <w:right w:val="single" w:sz="4" w:space="0" w:color="auto"/>
            </w:tcBorders>
            <w:vAlign w:val="center"/>
            <w:hideMark/>
          </w:tcPr>
          <w:p w14:paraId="5C66596B"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烟气氧含量</w:t>
            </w:r>
          </w:p>
        </w:tc>
        <w:tc>
          <w:tcPr>
            <w:tcW w:w="0" w:type="auto"/>
            <w:tcBorders>
              <w:top w:val="nil"/>
              <w:left w:val="nil"/>
              <w:bottom w:val="single" w:sz="4" w:space="0" w:color="auto"/>
              <w:right w:val="single" w:sz="4" w:space="0" w:color="auto"/>
            </w:tcBorders>
            <w:vAlign w:val="center"/>
            <w:hideMark/>
          </w:tcPr>
          <w:p w14:paraId="5D8141C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42C4417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8~10</w:t>
            </w:r>
          </w:p>
        </w:tc>
        <w:tc>
          <w:tcPr>
            <w:tcW w:w="0" w:type="auto"/>
            <w:tcBorders>
              <w:top w:val="nil"/>
              <w:left w:val="nil"/>
              <w:bottom w:val="single" w:sz="4" w:space="0" w:color="auto"/>
              <w:right w:val="single" w:sz="4" w:space="0" w:color="auto"/>
            </w:tcBorders>
            <w:vAlign w:val="center"/>
            <w:hideMark/>
          </w:tcPr>
          <w:p w14:paraId="7E10161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8~10</w:t>
            </w:r>
          </w:p>
        </w:tc>
        <w:tc>
          <w:tcPr>
            <w:tcW w:w="0" w:type="auto"/>
            <w:tcBorders>
              <w:top w:val="nil"/>
              <w:left w:val="nil"/>
              <w:bottom w:val="single" w:sz="4" w:space="0" w:color="auto"/>
              <w:right w:val="double" w:sz="6" w:space="0" w:color="auto"/>
            </w:tcBorders>
            <w:noWrap/>
            <w:vAlign w:val="center"/>
            <w:hideMark/>
          </w:tcPr>
          <w:p w14:paraId="4A2D7D5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797A2CC1" w14:textId="77777777" w:rsidTr="0050016D">
        <w:trPr>
          <w:trHeight w:val="454"/>
          <w:jc w:val="center"/>
        </w:trPr>
        <w:tc>
          <w:tcPr>
            <w:tcW w:w="0" w:type="auto"/>
            <w:tcBorders>
              <w:top w:val="nil"/>
              <w:left w:val="double" w:sz="6" w:space="0" w:color="auto"/>
              <w:bottom w:val="single" w:sz="4" w:space="0" w:color="auto"/>
              <w:right w:val="single" w:sz="4" w:space="0" w:color="auto"/>
            </w:tcBorders>
            <w:vAlign w:val="center"/>
          </w:tcPr>
          <w:p w14:paraId="4C26F5B3" w14:textId="1E6E3F74"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6</w:t>
            </w:r>
          </w:p>
        </w:tc>
        <w:tc>
          <w:tcPr>
            <w:tcW w:w="0" w:type="auto"/>
            <w:tcBorders>
              <w:top w:val="nil"/>
              <w:left w:val="nil"/>
              <w:bottom w:val="single" w:sz="4" w:space="0" w:color="auto"/>
              <w:right w:val="single" w:sz="4" w:space="0" w:color="auto"/>
            </w:tcBorders>
            <w:vAlign w:val="center"/>
            <w:hideMark/>
          </w:tcPr>
          <w:p w14:paraId="0DACC18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烟气中湿度</w:t>
            </w:r>
          </w:p>
        </w:tc>
        <w:tc>
          <w:tcPr>
            <w:tcW w:w="0" w:type="auto"/>
            <w:tcBorders>
              <w:top w:val="nil"/>
              <w:left w:val="nil"/>
              <w:bottom w:val="single" w:sz="4" w:space="0" w:color="auto"/>
              <w:right w:val="single" w:sz="4" w:space="0" w:color="auto"/>
            </w:tcBorders>
            <w:vAlign w:val="center"/>
            <w:hideMark/>
          </w:tcPr>
          <w:p w14:paraId="37880D7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79785587"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10~15</w:t>
            </w:r>
          </w:p>
        </w:tc>
        <w:tc>
          <w:tcPr>
            <w:tcW w:w="0" w:type="auto"/>
            <w:tcBorders>
              <w:top w:val="nil"/>
              <w:left w:val="nil"/>
              <w:bottom w:val="single" w:sz="4" w:space="0" w:color="auto"/>
              <w:right w:val="single" w:sz="4" w:space="0" w:color="auto"/>
            </w:tcBorders>
            <w:vAlign w:val="center"/>
            <w:hideMark/>
          </w:tcPr>
          <w:p w14:paraId="1876261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10~15</w:t>
            </w:r>
          </w:p>
        </w:tc>
        <w:tc>
          <w:tcPr>
            <w:tcW w:w="0" w:type="auto"/>
            <w:tcBorders>
              <w:top w:val="nil"/>
              <w:left w:val="nil"/>
              <w:bottom w:val="single" w:sz="4" w:space="0" w:color="auto"/>
              <w:right w:val="double" w:sz="6" w:space="0" w:color="auto"/>
            </w:tcBorders>
            <w:noWrap/>
            <w:vAlign w:val="center"/>
            <w:hideMark/>
          </w:tcPr>
          <w:p w14:paraId="079EFDC5"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001E3839"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5F13DF2C" w14:textId="380BB983"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7</w:t>
            </w:r>
          </w:p>
        </w:tc>
        <w:tc>
          <w:tcPr>
            <w:tcW w:w="0" w:type="auto"/>
            <w:tcBorders>
              <w:top w:val="nil"/>
              <w:left w:val="nil"/>
              <w:bottom w:val="single" w:sz="4" w:space="0" w:color="auto"/>
              <w:right w:val="single" w:sz="4" w:space="0" w:color="auto"/>
            </w:tcBorders>
            <w:vAlign w:val="center"/>
            <w:hideMark/>
          </w:tcPr>
          <w:p w14:paraId="18658CF4"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非甲烷总烃</w:t>
            </w:r>
          </w:p>
        </w:tc>
        <w:tc>
          <w:tcPr>
            <w:tcW w:w="0" w:type="auto"/>
            <w:tcBorders>
              <w:top w:val="nil"/>
              <w:left w:val="nil"/>
              <w:bottom w:val="single" w:sz="4" w:space="0" w:color="auto"/>
              <w:right w:val="single" w:sz="4" w:space="0" w:color="auto"/>
            </w:tcBorders>
            <w:vAlign w:val="center"/>
            <w:hideMark/>
          </w:tcPr>
          <w:p w14:paraId="0ADD2AAF"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61BB3E55"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＜100</w:t>
            </w:r>
          </w:p>
        </w:tc>
        <w:tc>
          <w:tcPr>
            <w:tcW w:w="0" w:type="auto"/>
            <w:tcBorders>
              <w:top w:val="nil"/>
              <w:left w:val="nil"/>
              <w:bottom w:val="single" w:sz="4" w:space="0" w:color="auto"/>
              <w:right w:val="single" w:sz="4" w:space="0" w:color="auto"/>
            </w:tcBorders>
            <w:vAlign w:val="center"/>
            <w:hideMark/>
          </w:tcPr>
          <w:p w14:paraId="67533D0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＜100</w:t>
            </w:r>
          </w:p>
        </w:tc>
        <w:tc>
          <w:tcPr>
            <w:tcW w:w="0" w:type="auto"/>
            <w:tcBorders>
              <w:top w:val="nil"/>
              <w:left w:val="nil"/>
              <w:bottom w:val="single" w:sz="4" w:space="0" w:color="auto"/>
              <w:right w:val="double" w:sz="6" w:space="0" w:color="auto"/>
            </w:tcBorders>
            <w:noWrap/>
            <w:vAlign w:val="center"/>
            <w:hideMark/>
          </w:tcPr>
          <w:p w14:paraId="7F5878C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干标，8%氧</w:t>
            </w:r>
          </w:p>
        </w:tc>
      </w:tr>
      <w:tr w:rsidR="0050016D" w:rsidRPr="00923F34" w14:paraId="10576246" w14:textId="77777777" w:rsidTr="00F66CED">
        <w:trPr>
          <w:trHeight w:val="454"/>
          <w:jc w:val="center"/>
        </w:trPr>
        <w:tc>
          <w:tcPr>
            <w:tcW w:w="0" w:type="auto"/>
            <w:tcBorders>
              <w:top w:val="nil"/>
              <w:left w:val="double" w:sz="6" w:space="0" w:color="auto"/>
              <w:bottom w:val="single" w:sz="4" w:space="0" w:color="auto"/>
              <w:right w:val="single" w:sz="4" w:space="0" w:color="auto"/>
            </w:tcBorders>
            <w:shd w:val="clear" w:color="000000" w:fill="F2F2F2"/>
            <w:vAlign w:val="center"/>
            <w:hideMark/>
          </w:tcPr>
          <w:p w14:paraId="225F9297" w14:textId="77777777" w:rsidR="0050016D" w:rsidRPr="00F66CED" w:rsidRDefault="0050016D" w:rsidP="0050016D">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二</w:t>
            </w:r>
          </w:p>
        </w:tc>
        <w:tc>
          <w:tcPr>
            <w:tcW w:w="0" w:type="auto"/>
            <w:tcBorders>
              <w:top w:val="nil"/>
              <w:left w:val="nil"/>
              <w:bottom w:val="single" w:sz="4" w:space="0" w:color="auto"/>
              <w:right w:val="single" w:sz="4" w:space="0" w:color="auto"/>
            </w:tcBorders>
            <w:shd w:val="clear" w:color="000000" w:fill="F2F2F2"/>
            <w:vAlign w:val="center"/>
            <w:hideMark/>
          </w:tcPr>
          <w:p w14:paraId="478760F4" w14:textId="77777777" w:rsidR="0050016D" w:rsidRPr="00F66CED" w:rsidRDefault="0050016D" w:rsidP="0050016D">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烟气挡板</w:t>
            </w:r>
          </w:p>
        </w:tc>
        <w:tc>
          <w:tcPr>
            <w:tcW w:w="0" w:type="auto"/>
            <w:tcBorders>
              <w:top w:val="nil"/>
              <w:left w:val="nil"/>
              <w:bottom w:val="single" w:sz="4" w:space="0" w:color="auto"/>
              <w:right w:val="single" w:sz="4" w:space="0" w:color="auto"/>
            </w:tcBorders>
            <w:shd w:val="clear" w:color="000000" w:fill="F2F2F2"/>
            <w:vAlign w:val="center"/>
            <w:hideMark/>
          </w:tcPr>
          <w:p w14:paraId="2F9F5E69" w14:textId="77777777" w:rsidR="0050016D" w:rsidRPr="00F66CED" w:rsidRDefault="0050016D" w:rsidP="0050016D">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0FF5BFF5" w14:textId="77777777" w:rsidR="0050016D" w:rsidRPr="00F66CED" w:rsidRDefault="0050016D" w:rsidP="0050016D">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61D1DD5D" w14:textId="77777777" w:rsidR="0050016D" w:rsidRPr="00F66CED" w:rsidRDefault="0050016D" w:rsidP="0050016D">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c>
          <w:tcPr>
            <w:tcW w:w="0" w:type="auto"/>
            <w:tcBorders>
              <w:top w:val="nil"/>
              <w:left w:val="nil"/>
              <w:bottom w:val="single" w:sz="4" w:space="0" w:color="auto"/>
              <w:right w:val="double" w:sz="6" w:space="0" w:color="auto"/>
            </w:tcBorders>
            <w:shd w:val="clear" w:color="000000" w:fill="F2F2F2"/>
            <w:vAlign w:val="center"/>
            <w:hideMark/>
          </w:tcPr>
          <w:p w14:paraId="4B261DF0" w14:textId="77777777" w:rsidR="0050016D" w:rsidRPr="00F66CED" w:rsidRDefault="0050016D" w:rsidP="0050016D">
            <w:pPr>
              <w:widowControl/>
              <w:jc w:val="center"/>
              <w:rPr>
                <w:rFonts w:ascii="宋体" w:hAnsi="宋体" w:cs="宋体" w:hint="eastAsia"/>
                <w:b/>
                <w:bCs/>
                <w:color w:val="000000"/>
                <w:kern w:val="0"/>
                <w:szCs w:val="21"/>
              </w:rPr>
            </w:pPr>
            <w:r w:rsidRPr="00F66CED">
              <w:rPr>
                <w:rFonts w:ascii="宋体" w:hAnsi="宋体" w:cs="宋体" w:hint="eastAsia"/>
                <w:b/>
                <w:bCs/>
                <w:color w:val="000000"/>
                <w:kern w:val="0"/>
                <w:szCs w:val="21"/>
              </w:rPr>
              <w:t xml:space="preserve">　</w:t>
            </w:r>
          </w:p>
        </w:tc>
      </w:tr>
      <w:tr w:rsidR="0050016D" w:rsidRPr="00923F34" w14:paraId="091F0686"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0361C1F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w:t>
            </w:r>
          </w:p>
        </w:tc>
        <w:tc>
          <w:tcPr>
            <w:tcW w:w="0" w:type="auto"/>
            <w:tcBorders>
              <w:top w:val="nil"/>
              <w:left w:val="nil"/>
              <w:bottom w:val="single" w:sz="4" w:space="0" w:color="auto"/>
              <w:right w:val="single" w:sz="4" w:space="0" w:color="auto"/>
            </w:tcBorders>
            <w:vAlign w:val="center"/>
            <w:hideMark/>
          </w:tcPr>
          <w:p w14:paraId="585BE757"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安装位置</w:t>
            </w:r>
          </w:p>
        </w:tc>
        <w:tc>
          <w:tcPr>
            <w:tcW w:w="0" w:type="auto"/>
            <w:tcBorders>
              <w:top w:val="nil"/>
              <w:left w:val="nil"/>
              <w:bottom w:val="single" w:sz="4" w:space="0" w:color="auto"/>
              <w:right w:val="single" w:sz="4" w:space="0" w:color="auto"/>
            </w:tcBorders>
            <w:vAlign w:val="center"/>
            <w:hideMark/>
          </w:tcPr>
          <w:p w14:paraId="58C6EC0A"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07105EDF" w14:textId="77777777" w:rsidR="00AB491C" w:rsidRDefault="0050016D" w:rsidP="0050016D">
            <w:pPr>
              <w:widowControl/>
              <w:jc w:val="center"/>
              <w:rPr>
                <w:rFonts w:ascii="宋体" w:hAnsi="宋体" w:cs="宋体"/>
                <w:color w:val="000000"/>
                <w:kern w:val="0"/>
                <w:szCs w:val="21"/>
              </w:rPr>
            </w:pPr>
            <w:bookmarkStart w:id="42" w:name="OLE_LINK41"/>
            <w:r w:rsidRPr="00F66CED">
              <w:rPr>
                <w:rFonts w:ascii="宋体" w:hAnsi="宋体" w:cs="宋体" w:hint="eastAsia"/>
                <w:color w:val="000000"/>
                <w:kern w:val="0"/>
                <w:szCs w:val="21"/>
              </w:rPr>
              <w:t>除尘器A/B进口</w:t>
            </w:r>
            <w:bookmarkEnd w:id="42"/>
          </w:p>
          <w:p w14:paraId="625A2A00" w14:textId="5EF6F56A" w:rsidR="0050016D" w:rsidRPr="00F66CED" w:rsidRDefault="00AB491C" w:rsidP="0050016D">
            <w:pPr>
              <w:widowControl/>
              <w:jc w:val="center"/>
              <w:rPr>
                <w:rFonts w:ascii="宋体" w:hAnsi="宋体" w:cs="宋体" w:hint="eastAsia"/>
                <w:color w:val="000000"/>
                <w:kern w:val="0"/>
                <w:szCs w:val="21"/>
              </w:rPr>
            </w:pPr>
            <w:bookmarkStart w:id="43" w:name="OLE_LINK43"/>
            <w:r>
              <w:rPr>
                <w:rFonts w:ascii="宋体" w:hAnsi="宋体" w:cs="宋体" w:hint="eastAsia"/>
                <w:color w:val="000000"/>
                <w:kern w:val="0"/>
                <w:szCs w:val="21"/>
              </w:rPr>
              <w:t>（均风阀）</w:t>
            </w:r>
            <w:bookmarkEnd w:id="43"/>
          </w:p>
        </w:tc>
        <w:tc>
          <w:tcPr>
            <w:tcW w:w="0" w:type="auto"/>
            <w:tcBorders>
              <w:top w:val="nil"/>
              <w:left w:val="nil"/>
              <w:bottom w:val="single" w:sz="4" w:space="0" w:color="auto"/>
              <w:right w:val="single" w:sz="4" w:space="0" w:color="auto"/>
            </w:tcBorders>
            <w:vAlign w:val="center"/>
            <w:hideMark/>
          </w:tcPr>
          <w:p w14:paraId="6A1F4420" w14:textId="77777777" w:rsidR="0050016D" w:rsidRDefault="0050016D" w:rsidP="0050016D">
            <w:pPr>
              <w:widowControl/>
              <w:jc w:val="center"/>
              <w:rPr>
                <w:rFonts w:ascii="宋体" w:hAnsi="宋体" w:cs="宋体"/>
                <w:color w:val="000000"/>
                <w:kern w:val="0"/>
                <w:szCs w:val="21"/>
              </w:rPr>
            </w:pPr>
            <w:r w:rsidRPr="00F66CED">
              <w:rPr>
                <w:rFonts w:ascii="宋体" w:hAnsi="宋体" w:cs="宋体" w:hint="eastAsia"/>
                <w:color w:val="000000"/>
                <w:kern w:val="0"/>
                <w:szCs w:val="21"/>
              </w:rPr>
              <w:t>除尘器A/B出口</w:t>
            </w:r>
          </w:p>
          <w:p w14:paraId="380A3132" w14:textId="4F8A5368" w:rsidR="00AB491C" w:rsidRPr="00F66CED" w:rsidRDefault="00AB491C" w:rsidP="0050016D">
            <w:pPr>
              <w:widowControl/>
              <w:jc w:val="center"/>
              <w:rPr>
                <w:rFonts w:ascii="宋体" w:hAnsi="宋体" w:cs="宋体" w:hint="eastAsia"/>
                <w:color w:val="000000"/>
                <w:kern w:val="0"/>
                <w:szCs w:val="21"/>
              </w:rPr>
            </w:pPr>
            <w:r>
              <w:rPr>
                <w:rFonts w:ascii="宋体" w:hAnsi="宋体" w:cs="宋体" w:hint="eastAsia"/>
                <w:color w:val="000000"/>
                <w:kern w:val="0"/>
                <w:szCs w:val="21"/>
              </w:rPr>
              <w:t>（</w:t>
            </w:r>
            <w:r>
              <w:rPr>
                <w:rFonts w:ascii="宋体" w:hAnsi="宋体" w:cs="宋体" w:hint="eastAsia"/>
                <w:color w:val="000000"/>
                <w:kern w:val="0"/>
                <w:szCs w:val="21"/>
              </w:rPr>
              <w:t>离线</w:t>
            </w:r>
            <w:r>
              <w:rPr>
                <w:rFonts w:ascii="宋体" w:hAnsi="宋体" w:cs="宋体" w:hint="eastAsia"/>
                <w:color w:val="000000"/>
                <w:kern w:val="0"/>
                <w:szCs w:val="21"/>
              </w:rPr>
              <w:t>阀）</w:t>
            </w:r>
          </w:p>
        </w:tc>
        <w:tc>
          <w:tcPr>
            <w:tcW w:w="0" w:type="auto"/>
            <w:tcBorders>
              <w:top w:val="nil"/>
              <w:left w:val="nil"/>
              <w:bottom w:val="single" w:sz="4" w:space="0" w:color="auto"/>
              <w:right w:val="double" w:sz="6" w:space="0" w:color="auto"/>
            </w:tcBorders>
            <w:noWrap/>
            <w:vAlign w:val="center"/>
            <w:hideMark/>
          </w:tcPr>
          <w:p w14:paraId="7A0E13EB"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5FEEB875"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064A08B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lastRenderedPageBreak/>
              <w:t>2</w:t>
            </w:r>
          </w:p>
        </w:tc>
        <w:tc>
          <w:tcPr>
            <w:tcW w:w="0" w:type="auto"/>
            <w:tcBorders>
              <w:top w:val="nil"/>
              <w:left w:val="nil"/>
              <w:bottom w:val="single" w:sz="4" w:space="0" w:color="auto"/>
              <w:right w:val="single" w:sz="4" w:space="0" w:color="auto"/>
            </w:tcBorders>
            <w:vAlign w:val="center"/>
            <w:hideMark/>
          </w:tcPr>
          <w:p w14:paraId="613E0E2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安装方向</w:t>
            </w:r>
          </w:p>
        </w:tc>
        <w:tc>
          <w:tcPr>
            <w:tcW w:w="0" w:type="auto"/>
            <w:tcBorders>
              <w:top w:val="nil"/>
              <w:left w:val="nil"/>
              <w:bottom w:val="single" w:sz="4" w:space="0" w:color="auto"/>
              <w:right w:val="single" w:sz="4" w:space="0" w:color="auto"/>
            </w:tcBorders>
            <w:vAlign w:val="center"/>
            <w:hideMark/>
          </w:tcPr>
          <w:p w14:paraId="24B0EF2B"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32D3FCAB"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60°斜烟道</w:t>
            </w:r>
          </w:p>
        </w:tc>
        <w:tc>
          <w:tcPr>
            <w:tcW w:w="0" w:type="auto"/>
            <w:tcBorders>
              <w:top w:val="nil"/>
              <w:left w:val="nil"/>
              <w:bottom w:val="single" w:sz="4" w:space="0" w:color="auto"/>
              <w:right w:val="single" w:sz="4" w:space="0" w:color="auto"/>
            </w:tcBorders>
            <w:vAlign w:val="center"/>
            <w:hideMark/>
          </w:tcPr>
          <w:p w14:paraId="099100D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竖直烟道</w:t>
            </w:r>
          </w:p>
        </w:tc>
        <w:tc>
          <w:tcPr>
            <w:tcW w:w="0" w:type="auto"/>
            <w:tcBorders>
              <w:top w:val="nil"/>
              <w:left w:val="nil"/>
              <w:bottom w:val="single" w:sz="4" w:space="0" w:color="auto"/>
              <w:right w:val="double" w:sz="6" w:space="0" w:color="auto"/>
            </w:tcBorders>
            <w:noWrap/>
            <w:vAlign w:val="center"/>
            <w:hideMark/>
          </w:tcPr>
          <w:p w14:paraId="1ADB08D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70DFC9AD"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64273B9D"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3</w:t>
            </w:r>
          </w:p>
        </w:tc>
        <w:tc>
          <w:tcPr>
            <w:tcW w:w="0" w:type="auto"/>
            <w:tcBorders>
              <w:top w:val="nil"/>
              <w:left w:val="nil"/>
              <w:bottom w:val="single" w:sz="4" w:space="0" w:color="auto"/>
              <w:right w:val="single" w:sz="4" w:space="0" w:color="auto"/>
            </w:tcBorders>
            <w:vAlign w:val="center"/>
            <w:hideMark/>
          </w:tcPr>
          <w:p w14:paraId="5026F17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烟气方向</w:t>
            </w:r>
          </w:p>
        </w:tc>
        <w:tc>
          <w:tcPr>
            <w:tcW w:w="0" w:type="auto"/>
            <w:tcBorders>
              <w:top w:val="nil"/>
              <w:left w:val="nil"/>
              <w:bottom w:val="single" w:sz="4" w:space="0" w:color="auto"/>
              <w:right w:val="single" w:sz="4" w:space="0" w:color="auto"/>
            </w:tcBorders>
            <w:vAlign w:val="center"/>
            <w:hideMark/>
          </w:tcPr>
          <w:p w14:paraId="01095C1D"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5F1F72C4"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单侧</w:t>
            </w:r>
          </w:p>
        </w:tc>
        <w:tc>
          <w:tcPr>
            <w:tcW w:w="0" w:type="auto"/>
            <w:tcBorders>
              <w:top w:val="nil"/>
              <w:left w:val="nil"/>
              <w:bottom w:val="single" w:sz="4" w:space="0" w:color="auto"/>
              <w:right w:val="single" w:sz="4" w:space="0" w:color="auto"/>
            </w:tcBorders>
            <w:vAlign w:val="center"/>
            <w:hideMark/>
          </w:tcPr>
          <w:p w14:paraId="5482A5D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单侧</w:t>
            </w:r>
          </w:p>
        </w:tc>
        <w:tc>
          <w:tcPr>
            <w:tcW w:w="0" w:type="auto"/>
            <w:tcBorders>
              <w:top w:val="nil"/>
              <w:left w:val="nil"/>
              <w:bottom w:val="single" w:sz="4" w:space="0" w:color="auto"/>
              <w:right w:val="double" w:sz="6" w:space="0" w:color="auto"/>
            </w:tcBorders>
            <w:noWrap/>
            <w:vAlign w:val="center"/>
            <w:hideMark/>
          </w:tcPr>
          <w:p w14:paraId="3320155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0E85E385"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5448E397"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4</w:t>
            </w:r>
          </w:p>
        </w:tc>
        <w:tc>
          <w:tcPr>
            <w:tcW w:w="0" w:type="auto"/>
            <w:tcBorders>
              <w:top w:val="nil"/>
              <w:left w:val="nil"/>
              <w:bottom w:val="single" w:sz="4" w:space="0" w:color="auto"/>
              <w:right w:val="single" w:sz="4" w:space="0" w:color="auto"/>
            </w:tcBorders>
            <w:vAlign w:val="center"/>
            <w:hideMark/>
          </w:tcPr>
          <w:p w14:paraId="0B4FE782"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连接形式</w:t>
            </w:r>
          </w:p>
        </w:tc>
        <w:tc>
          <w:tcPr>
            <w:tcW w:w="0" w:type="auto"/>
            <w:tcBorders>
              <w:top w:val="nil"/>
              <w:left w:val="nil"/>
              <w:bottom w:val="single" w:sz="4" w:space="0" w:color="auto"/>
              <w:right w:val="single" w:sz="4" w:space="0" w:color="auto"/>
            </w:tcBorders>
            <w:vAlign w:val="center"/>
            <w:hideMark/>
          </w:tcPr>
          <w:p w14:paraId="13711CED"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756F7A8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焊接</w:t>
            </w:r>
          </w:p>
        </w:tc>
        <w:tc>
          <w:tcPr>
            <w:tcW w:w="0" w:type="auto"/>
            <w:tcBorders>
              <w:top w:val="nil"/>
              <w:left w:val="nil"/>
              <w:bottom w:val="single" w:sz="4" w:space="0" w:color="auto"/>
              <w:right w:val="single" w:sz="4" w:space="0" w:color="auto"/>
            </w:tcBorders>
            <w:vAlign w:val="center"/>
            <w:hideMark/>
          </w:tcPr>
          <w:p w14:paraId="50BB688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焊接</w:t>
            </w:r>
          </w:p>
        </w:tc>
        <w:tc>
          <w:tcPr>
            <w:tcW w:w="0" w:type="auto"/>
            <w:tcBorders>
              <w:top w:val="nil"/>
              <w:left w:val="nil"/>
              <w:bottom w:val="single" w:sz="4" w:space="0" w:color="auto"/>
              <w:right w:val="double" w:sz="6" w:space="0" w:color="auto"/>
            </w:tcBorders>
            <w:noWrap/>
            <w:vAlign w:val="center"/>
            <w:hideMark/>
          </w:tcPr>
          <w:p w14:paraId="40A4D4D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55CC5F36"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41762D9F"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5</w:t>
            </w:r>
          </w:p>
        </w:tc>
        <w:tc>
          <w:tcPr>
            <w:tcW w:w="0" w:type="auto"/>
            <w:tcBorders>
              <w:top w:val="nil"/>
              <w:left w:val="nil"/>
              <w:bottom w:val="single" w:sz="4" w:space="0" w:color="auto"/>
              <w:right w:val="single" w:sz="4" w:space="0" w:color="auto"/>
            </w:tcBorders>
            <w:vAlign w:val="center"/>
            <w:hideMark/>
          </w:tcPr>
          <w:p w14:paraId="6DC1117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阀门数量</w:t>
            </w:r>
          </w:p>
        </w:tc>
        <w:tc>
          <w:tcPr>
            <w:tcW w:w="0" w:type="auto"/>
            <w:tcBorders>
              <w:top w:val="nil"/>
              <w:left w:val="nil"/>
              <w:bottom w:val="single" w:sz="4" w:space="0" w:color="auto"/>
              <w:right w:val="single" w:sz="4" w:space="0" w:color="auto"/>
            </w:tcBorders>
            <w:vAlign w:val="center"/>
            <w:hideMark/>
          </w:tcPr>
          <w:p w14:paraId="22C7E0D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台</w:t>
            </w:r>
          </w:p>
        </w:tc>
        <w:tc>
          <w:tcPr>
            <w:tcW w:w="0" w:type="auto"/>
            <w:tcBorders>
              <w:top w:val="nil"/>
              <w:left w:val="nil"/>
              <w:bottom w:val="single" w:sz="4" w:space="0" w:color="auto"/>
              <w:right w:val="single" w:sz="4" w:space="0" w:color="auto"/>
            </w:tcBorders>
            <w:vAlign w:val="center"/>
            <w:hideMark/>
          </w:tcPr>
          <w:p w14:paraId="690A6802"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12</w:t>
            </w:r>
          </w:p>
        </w:tc>
        <w:tc>
          <w:tcPr>
            <w:tcW w:w="0" w:type="auto"/>
            <w:tcBorders>
              <w:top w:val="nil"/>
              <w:left w:val="nil"/>
              <w:bottom w:val="single" w:sz="4" w:space="0" w:color="auto"/>
              <w:right w:val="single" w:sz="4" w:space="0" w:color="auto"/>
            </w:tcBorders>
            <w:vAlign w:val="center"/>
            <w:hideMark/>
          </w:tcPr>
          <w:p w14:paraId="4F44F9E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12</w:t>
            </w:r>
          </w:p>
        </w:tc>
        <w:tc>
          <w:tcPr>
            <w:tcW w:w="0" w:type="auto"/>
            <w:tcBorders>
              <w:top w:val="nil"/>
              <w:left w:val="nil"/>
              <w:bottom w:val="single" w:sz="4" w:space="0" w:color="auto"/>
              <w:right w:val="double" w:sz="6" w:space="0" w:color="auto"/>
            </w:tcBorders>
            <w:noWrap/>
            <w:vAlign w:val="center"/>
            <w:hideMark/>
          </w:tcPr>
          <w:p w14:paraId="24330ED2"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A/B各6个</w:t>
            </w:r>
          </w:p>
        </w:tc>
      </w:tr>
      <w:tr w:rsidR="0050016D" w:rsidRPr="00923F34" w14:paraId="6D0D9C44"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C6D7B0D"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6</w:t>
            </w:r>
          </w:p>
        </w:tc>
        <w:tc>
          <w:tcPr>
            <w:tcW w:w="0" w:type="auto"/>
            <w:tcBorders>
              <w:top w:val="nil"/>
              <w:left w:val="nil"/>
              <w:bottom w:val="single" w:sz="4" w:space="0" w:color="auto"/>
              <w:right w:val="single" w:sz="4" w:space="0" w:color="auto"/>
            </w:tcBorders>
            <w:vAlign w:val="center"/>
            <w:hideMark/>
          </w:tcPr>
          <w:p w14:paraId="2F1672C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工作压力</w:t>
            </w:r>
          </w:p>
        </w:tc>
        <w:tc>
          <w:tcPr>
            <w:tcW w:w="0" w:type="auto"/>
            <w:tcBorders>
              <w:top w:val="nil"/>
              <w:left w:val="nil"/>
              <w:bottom w:val="single" w:sz="4" w:space="0" w:color="auto"/>
              <w:right w:val="single" w:sz="4" w:space="0" w:color="auto"/>
            </w:tcBorders>
            <w:vAlign w:val="center"/>
            <w:hideMark/>
          </w:tcPr>
          <w:p w14:paraId="0B3EC41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KPa</w:t>
            </w:r>
          </w:p>
        </w:tc>
        <w:tc>
          <w:tcPr>
            <w:tcW w:w="0" w:type="auto"/>
            <w:tcBorders>
              <w:top w:val="nil"/>
              <w:left w:val="nil"/>
              <w:bottom w:val="single" w:sz="4" w:space="0" w:color="auto"/>
              <w:right w:val="single" w:sz="4" w:space="0" w:color="auto"/>
            </w:tcBorders>
            <w:vAlign w:val="center"/>
            <w:hideMark/>
          </w:tcPr>
          <w:p w14:paraId="01F67BB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-7~+1</w:t>
            </w:r>
          </w:p>
        </w:tc>
        <w:tc>
          <w:tcPr>
            <w:tcW w:w="0" w:type="auto"/>
            <w:tcBorders>
              <w:top w:val="nil"/>
              <w:left w:val="nil"/>
              <w:bottom w:val="single" w:sz="4" w:space="0" w:color="auto"/>
              <w:right w:val="single" w:sz="4" w:space="0" w:color="auto"/>
            </w:tcBorders>
            <w:vAlign w:val="center"/>
            <w:hideMark/>
          </w:tcPr>
          <w:p w14:paraId="67F57DB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-7~+1</w:t>
            </w:r>
          </w:p>
        </w:tc>
        <w:tc>
          <w:tcPr>
            <w:tcW w:w="0" w:type="auto"/>
            <w:tcBorders>
              <w:top w:val="nil"/>
              <w:left w:val="nil"/>
              <w:bottom w:val="single" w:sz="4" w:space="0" w:color="auto"/>
              <w:right w:val="double" w:sz="6" w:space="0" w:color="auto"/>
            </w:tcBorders>
            <w:noWrap/>
            <w:vAlign w:val="center"/>
            <w:hideMark/>
          </w:tcPr>
          <w:p w14:paraId="4FE3B117"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6DD5C1AA"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3E30BF8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7</w:t>
            </w:r>
          </w:p>
        </w:tc>
        <w:tc>
          <w:tcPr>
            <w:tcW w:w="0" w:type="auto"/>
            <w:tcBorders>
              <w:top w:val="nil"/>
              <w:left w:val="nil"/>
              <w:bottom w:val="single" w:sz="4" w:space="0" w:color="auto"/>
              <w:right w:val="single" w:sz="4" w:space="0" w:color="auto"/>
            </w:tcBorders>
            <w:vAlign w:val="center"/>
            <w:hideMark/>
          </w:tcPr>
          <w:p w14:paraId="6F30B4B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工作温度</w:t>
            </w:r>
          </w:p>
        </w:tc>
        <w:tc>
          <w:tcPr>
            <w:tcW w:w="0" w:type="auto"/>
            <w:tcBorders>
              <w:top w:val="nil"/>
              <w:left w:val="nil"/>
              <w:bottom w:val="single" w:sz="4" w:space="0" w:color="auto"/>
              <w:right w:val="single" w:sz="4" w:space="0" w:color="auto"/>
            </w:tcBorders>
            <w:vAlign w:val="center"/>
            <w:hideMark/>
          </w:tcPr>
          <w:p w14:paraId="3A9201C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0E5A66B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160~300</w:t>
            </w:r>
          </w:p>
        </w:tc>
        <w:tc>
          <w:tcPr>
            <w:tcW w:w="0" w:type="auto"/>
            <w:tcBorders>
              <w:top w:val="nil"/>
              <w:left w:val="nil"/>
              <w:bottom w:val="single" w:sz="4" w:space="0" w:color="auto"/>
              <w:right w:val="single" w:sz="4" w:space="0" w:color="auto"/>
            </w:tcBorders>
            <w:vAlign w:val="center"/>
            <w:hideMark/>
          </w:tcPr>
          <w:p w14:paraId="3D224767"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160~300</w:t>
            </w:r>
          </w:p>
        </w:tc>
        <w:tc>
          <w:tcPr>
            <w:tcW w:w="0" w:type="auto"/>
            <w:tcBorders>
              <w:top w:val="nil"/>
              <w:left w:val="nil"/>
              <w:bottom w:val="single" w:sz="4" w:space="0" w:color="auto"/>
              <w:right w:val="double" w:sz="6" w:space="0" w:color="auto"/>
            </w:tcBorders>
            <w:noWrap/>
            <w:vAlign w:val="center"/>
            <w:hideMark/>
          </w:tcPr>
          <w:p w14:paraId="671A0F9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耐温300℃</w:t>
            </w:r>
          </w:p>
        </w:tc>
      </w:tr>
      <w:tr w:rsidR="0050016D" w:rsidRPr="00923F34" w14:paraId="3161CD60"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3C73897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8</w:t>
            </w:r>
          </w:p>
        </w:tc>
        <w:tc>
          <w:tcPr>
            <w:tcW w:w="0" w:type="auto"/>
            <w:tcBorders>
              <w:top w:val="nil"/>
              <w:left w:val="nil"/>
              <w:bottom w:val="single" w:sz="4" w:space="0" w:color="auto"/>
              <w:right w:val="single" w:sz="4" w:space="0" w:color="auto"/>
            </w:tcBorders>
            <w:vAlign w:val="center"/>
            <w:hideMark/>
          </w:tcPr>
          <w:p w14:paraId="376DC465"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管道内径</w:t>
            </w:r>
          </w:p>
        </w:tc>
        <w:tc>
          <w:tcPr>
            <w:tcW w:w="0" w:type="auto"/>
            <w:tcBorders>
              <w:top w:val="nil"/>
              <w:left w:val="nil"/>
              <w:bottom w:val="single" w:sz="4" w:space="0" w:color="auto"/>
              <w:right w:val="single" w:sz="4" w:space="0" w:color="auto"/>
            </w:tcBorders>
            <w:vAlign w:val="center"/>
            <w:hideMark/>
          </w:tcPr>
          <w:p w14:paraId="09141D94"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mm</w:t>
            </w:r>
          </w:p>
        </w:tc>
        <w:tc>
          <w:tcPr>
            <w:tcW w:w="0" w:type="auto"/>
            <w:tcBorders>
              <w:top w:val="nil"/>
              <w:left w:val="nil"/>
              <w:bottom w:val="single" w:sz="4" w:space="0" w:color="auto"/>
              <w:right w:val="single" w:sz="4" w:space="0" w:color="auto"/>
            </w:tcBorders>
            <w:vAlign w:val="center"/>
            <w:hideMark/>
          </w:tcPr>
          <w:p w14:paraId="63BF63CC"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1500×800</w:t>
            </w:r>
          </w:p>
        </w:tc>
        <w:tc>
          <w:tcPr>
            <w:tcW w:w="0" w:type="auto"/>
            <w:tcBorders>
              <w:top w:val="nil"/>
              <w:left w:val="nil"/>
              <w:bottom w:val="single" w:sz="4" w:space="0" w:color="auto"/>
              <w:right w:val="single" w:sz="4" w:space="0" w:color="auto"/>
            </w:tcBorders>
            <w:vAlign w:val="center"/>
            <w:hideMark/>
          </w:tcPr>
          <w:p w14:paraId="40646951" w14:textId="77777777" w:rsidR="0050016D" w:rsidRPr="00F66CED" w:rsidRDefault="0050016D" w:rsidP="0050016D">
            <w:pPr>
              <w:widowControl/>
              <w:jc w:val="center"/>
              <w:rPr>
                <w:rFonts w:ascii="宋体" w:hAnsi="宋体" w:cs="宋体" w:hint="eastAsia"/>
                <w:color w:val="000000"/>
                <w:kern w:val="0"/>
                <w:szCs w:val="21"/>
              </w:rPr>
            </w:pPr>
            <w:bookmarkStart w:id="44" w:name="OLE_LINK42"/>
            <w:r w:rsidRPr="00F66CED">
              <w:rPr>
                <w:rFonts w:ascii="宋体" w:hAnsi="宋体" w:cs="宋体" w:hint="eastAsia"/>
                <w:color w:val="000000"/>
                <w:kern w:val="0"/>
                <w:szCs w:val="21"/>
              </w:rPr>
              <w:t>2000×600</w:t>
            </w:r>
            <w:bookmarkEnd w:id="44"/>
          </w:p>
        </w:tc>
        <w:tc>
          <w:tcPr>
            <w:tcW w:w="0" w:type="auto"/>
            <w:tcBorders>
              <w:top w:val="nil"/>
              <w:left w:val="nil"/>
              <w:bottom w:val="single" w:sz="4" w:space="0" w:color="auto"/>
              <w:right w:val="double" w:sz="6" w:space="0" w:color="auto"/>
            </w:tcBorders>
            <w:noWrap/>
            <w:vAlign w:val="center"/>
            <w:hideMark/>
          </w:tcPr>
          <w:p w14:paraId="67292AF4"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3391B1AF"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010A39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9</w:t>
            </w:r>
          </w:p>
        </w:tc>
        <w:tc>
          <w:tcPr>
            <w:tcW w:w="0" w:type="auto"/>
            <w:tcBorders>
              <w:top w:val="nil"/>
              <w:left w:val="nil"/>
              <w:bottom w:val="single" w:sz="4" w:space="0" w:color="auto"/>
              <w:right w:val="single" w:sz="4" w:space="0" w:color="auto"/>
            </w:tcBorders>
            <w:vAlign w:val="center"/>
            <w:hideMark/>
          </w:tcPr>
          <w:p w14:paraId="69605E72"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管道壁厚</w:t>
            </w:r>
          </w:p>
        </w:tc>
        <w:tc>
          <w:tcPr>
            <w:tcW w:w="0" w:type="auto"/>
            <w:tcBorders>
              <w:top w:val="nil"/>
              <w:left w:val="nil"/>
              <w:bottom w:val="single" w:sz="4" w:space="0" w:color="auto"/>
              <w:right w:val="single" w:sz="4" w:space="0" w:color="auto"/>
            </w:tcBorders>
            <w:vAlign w:val="center"/>
            <w:hideMark/>
          </w:tcPr>
          <w:p w14:paraId="31143B05"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mm</w:t>
            </w:r>
          </w:p>
        </w:tc>
        <w:tc>
          <w:tcPr>
            <w:tcW w:w="0" w:type="auto"/>
            <w:tcBorders>
              <w:top w:val="nil"/>
              <w:left w:val="nil"/>
              <w:bottom w:val="single" w:sz="4" w:space="0" w:color="auto"/>
              <w:right w:val="single" w:sz="4" w:space="0" w:color="auto"/>
            </w:tcBorders>
            <w:vAlign w:val="center"/>
            <w:hideMark/>
          </w:tcPr>
          <w:p w14:paraId="7028EF1A"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5</w:t>
            </w:r>
          </w:p>
        </w:tc>
        <w:tc>
          <w:tcPr>
            <w:tcW w:w="0" w:type="auto"/>
            <w:tcBorders>
              <w:top w:val="nil"/>
              <w:left w:val="nil"/>
              <w:bottom w:val="single" w:sz="4" w:space="0" w:color="auto"/>
              <w:right w:val="single" w:sz="4" w:space="0" w:color="auto"/>
            </w:tcBorders>
            <w:vAlign w:val="center"/>
            <w:hideMark/>
          </w:tcPr>
          <w:p w14:paraId="6D69B2CD"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5</w:t>
            </w:r>
          </w:p>
        </w:tc>
        <w:tc>
          <w:tcPr>
            <w:tcW w:w="0" w:type="auto"/>
            <w:tcBorders>
              <w:top w:val="nil"/>
              <w:left w:val="nil"/>
              <w:bottom w:val="single" w:sz="4" w:space="0" w:color="auto"/>
              <w:right w:val="double" w:sz="6" w:space="0" w:color="auto"/>
            </w:tcBorders>
            <w:noWrap/>
            <w:vAlign w:val="center"/>
            <w:hideMark/>
          </w:tcPr>
          <w:p w14:paraId="0AFD5424"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1BA3FE86"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775A60C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10</w:t>
            </w:r>
          </w:p>
        </w:tc>
        <w:tc>
          <w:tcPr>
            <w:tcW w:w="0" w:type="auto"/>
            <w:tcBorders>
              <w:top w:val="nil"/>
              <w:left w:val="nil"/>
              <w:bottom w:val="single" w:sz="4" w:space="0" w:color="auto"/>
              <w:right w:val="single" w:sz="4" w:space="0" w:color="auto"/>
            </w:tcBorders>
            <w:vAlign w:val="center"/>
            <w:hideMark/>
          </w:tcPr>
          <w:p w14:paraId="613FF388"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阀门类型</w:t>
            </w:r>
          </w:p>
        </w:tc>
        <w:tc>
          <w:tcPr>
            <w:tcW w:w="0" w:type="auto"/>
            <w:tcBorders>
              <w:top w:val="nil"/>
              <w:left w:val="nil"/>
              <w:bottom w:val="single" w:sz="4" w:space="0" w:color="auto"/>
              <w:right w:val="single" w:sz="4" w:space="0" w:color="auto"/>
            </w:tcBorders>
            <w:vAlign w:val="center"/>
            <w:hideMark/>
          </w:tcPr>
          <w:p w14:paraId="6D6E93A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46225E8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百叶阀</w:t>
            </w:r>
          </w:p>
        </w:tc>
        <w:tc>
          <w:tcPr>
            <w:tcW w:w="0" w:type="auto"/>
            <w:tcBorders>
              <w:top w:val="nil"/>
              <w:left w:val="nil"/>
              <w:bottom w:val="single" w:sz="4" w:space="0" w:color="auto"/>
              <w:right w:val="single" w:sz="4" w:space="0" w:color="auto"/>
            </w:tcBorders>
            <w:vAlign w:val="center"/>
            <w:hideMark/>
          </w:tcPr>
          <w:p w14:paraId="2F924A2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百叶阀</w:t>
            </w:r>
          </w:p>
        </w:tc>
        <w:tc>
          <w:tcPr>
            <w:tcW w:w="0" w:type="auto"/>
            <w:tcBorders>
              <w:top w:val="nil"/>
              <w:left w:val="nil"/>
              <w:bottom w:val="single" w:sz="4" w:space="0" w:color="auto"/>
              <w:right w:val="double" w:sz="6" w:space="0" w:color="auto"/>
            </w:tcBorders>
            <w:noWrap/>
            <w:vAlign w:val="center"/>
            <w:hideMark/>
          </w:tcPr>
          <w:p w14:paraId="1A326D9E" w14:textId="3A78EE2A" w:rsidR="0050016D" w:rsidRPr="00F66CED" w:rsidRDefault="0050016D" w:rsidP="0050016D">
            <w:pPr>
              <w:widowControl/>
              <w:jc w:val="center"/>
              <w:rPr>
                <w:rFonts w:ascii="宋体" w:hAnsi="宋体" w:cs="宋体" w:hint="eastAsia"/>
                <w:color w:val="000000"/>
                <w:kern w:val="0"/>
                <w:szCs w:val="21"/>
              </w:rPr>
            </w:pPr>
            <w:bookmarkStart w:id="45" w:name="OLE_LINK25"/>
            <w:r w:rsidRPr="00923F34">
              <w:rPr>
                <w:rFonts w:ascii="宋体" w:hAnsi="宋体" w:cs="宋体" w:hint="eastAsia"/>
                <w:kern w:val="0"/>
                <w:szCs w:val="21"/>
              </w:rPr>
              <w:t>参考密封示意</w:t>
            </w:r>
            <w:bookmarkEnd w:id="45"/>
            <w:r w:rsidRPr="00F66CED">
              <w:rPr>
                <w:rFonts w:ascii="宋体" w:hAnsi="宋体" w:cs="宋体" w:hint="eastAsia"/>
                <w:color w:val="000000"/>
                <w:kern w:val="0"/>
                <w:szCs w:val="21"/>
              </w:rPr>
              <w:t xml:space="preserve">　</w:t>
            </w:r>
          </w:p>
        </w:tc>
      </w:tr>
      <w:tr w:rsidR="0050016D" w:rsidRPr="00923F34" w14:paraId="3CEF6541"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7D68100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11</w:t>
            </w:r>
          </w:p>
        </w:tc>
        <w:tc>
          <w:tcPr>
            <w:tcW w:w="0" w:type="auto"/>
            <w:tcBorders>
              <w:top w:val="nil"/>
              <w:left w:val="nil"/>
              <w:bottom w:val="single" w:sz="4" w:space="0" w:color="auto"/>
              <w:right w:val="single" w:sz="4" w:space="0" w:color="auto"/>
            </w:tcBorders>
            <w:vAlign w:val="center"/>
            <w:hideMark/>
          </w:tcPr>
          <w:p w14:paraId="1C3BC2F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泄漏率</w:t>
            </w:r>
          </w:p>
        </w:tc>
        <w:tc>
          <w:tcPr>
            <w:tcW w:w="0" w:type="auto"/>
            <w:tcBorders>
              <w:top w:val="nil"/>
              <w:left w:val="nil"/>
              <w:bottom w:val="single" w:sz="4" w:space="0" w:color="auto"/>
              <w:right w:val="single" w:sz="4" w:space="0" w:color="auto"/>
            </w:tcBorders>
            <w:vAlign w:val="center"/>
            <w:hideMark/>
          </w:tcPr>
          <w:p w14:paraId="3BB3899F"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71B37752"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0.5</w:t>
            </w:r>
          </w:p>
        </w:tc>
        <w:tc>
          <w:tcPr>
            <w:tcW w:w="0" w:type="auto"/>
            <w:tcBorders>
              <w:top w:val="nil"/>
              <w:left w:val="nil"/>
              <w:bottom w:val="single" w:sz="4" w:space="0" w:color="auto"/>
              <w:right w:val="single" w:sz="4" w:space="0" w:color="auto"/>
            </w:tcBorders>
            <w:vAlign w:val="center"/>
            <w:hideMark/>
          </w:tcPr>
          <w:p w14:paraId="0CF5677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0.5</w:t>
            </w:r>
          </w:p>
        </w:tc>
        <w:tc>
          <w:tcPr>
            <w:tcW w:w="0" w:type="auto"/>
            <w:tcBorders>
              <w:top w:val="nil"/>
              <w:left w:val="nil"/>
              <w:bottom w:val="single" w:sz="4" w:space="0" w:color="auto"/>
              <w:right w:val="double" w:sz="6" w:space="0" w:color="auto"/>
            </w:tcBorders>
            <w:noWrap/>
            <w:vAlign w:val="center"/>
            <w:hideMark/>
          </w:tcPr>
          <w:p w14:paraId="3D8F48FA"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34754730"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470C3E9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12</w:t>
            </w:r>
          </w:p>
        </w:tc>
        <w:tc>
          <w:tcPr>
            <w:tcW w:w="0" w:type="auto"/>
            <w:tcBorders>
              <w:top w:val="nil"/>
              <w:left w:val="nil"/>
              <w:bottom w:val="single" w:sz="4" w:space="0" w:color="auto"/>
              <w:right w:val="single" w:sz="4" w:space="0" w:color="auto"/>
            </w:tcBorders>
            <w:vAlign w:val="center"/>
            <w:hideMark/>
          </w:tcPr>
          <w:p w14:paraId="3BC8ECE2"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执行器形式</w:t>
            </w:r>
          </w:p>
        </w:tc>
        <w:tc>
          <w:tcPr>
            <w:tcW w:w="0" w:type="auto"/>
            <w:tcBorders>
              <w:top w:val="nil"/>
              <w:left w:val="nil"/>
              <w:bottom w:val="single" w:sz="4" w:space="0" w:color="auto"/>
              <w:right w:val="single" w:sz="4" w:space="0" w:color="auto"/>
            </w:tcBorders>
            <w:vAlign w:val="center"/>
            <w:hideMark/>
          </w:tcPr>
          <w:p w14:paraId="26347A6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4647EB1A" w14:textId="6FF0F101" w:rsidR="0050016D" w:rsidRPr="00F66CED" w:rsidRDefault="00084365" w:rsidP="0050016D">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手动调节型，可自锁</w:t>
            </w:r>
          </w:p>
        </w:tc>
        <w:tc>
          <w:tcPr>
            <w:tcW w:w="0" w:type="auto"/>
            <w:tcBorders>
              <w:top w:val="nil"/>
              <w:left w:val="nil"/>
              <w:bottom w:val="single" w:sz="4" w:space="0" w:color="auto"/>
              <w:right w:val="single" w:sz="4" w:space="0" w:color="auto"/>
            </w:tcBorders>
            <w:vAlign w:val="center"/>
            <w:hideMark/>
          </w:tcPr>
          <w:p w14:paraId="4A87B9E2" w14:textId="77777777" w:rsidR="0050016D" w:rsidRDefault="0050016D" w:rsidP="0050016D">
            <w:pPr>
              <w:widowControl/>
              <w:jc w:val="center"/>
              <w:rPr>
                <w:rFonts w:ascii="宋体" w:hAnsi="宋体" w:cs="宋体"/>
                <w:color w:val="000000"/>
                <w:kern w:val="0"/>
                <w:szCs w:val="21"/>
              </w:rPr>
            </w:pPr>
            <w:r w:rsidRPr="00F66CED">
              <w:rPr>
                <w:rFonts w:ascii="宋体" w:hAnsi="宋体" w:cs="宋体" w:hint="eastAsia"/>
                <w:color w:val="000000"/>
                <w:kern w:val="0"/>
                <w:szCs w:val="21"/>
              </w:rPr>
              <w:t>气动开关型</w:t>
            </w:r>
          </w:p>
          <w:p w14:paraId="53F2DD34" w14:textId="77777777" w:rsidR="0009209A" w:rsidRPr="004C308B" w:rsidRDefault="0009209A" w:rsidP="0009209A">
            <w:pPr>
              <w:widowControl/>
              <w:jc w:val="center"/>
              <w:rPr>
                <w:rFonts w:ascii="宋体" w:hAnsi="宋体" w:cs="宋体"/>
                <w:b/>
                <w:bCs/>
                <w:color w:val="C00000"/>
                <w:kern w:val="0"/>
                <w:szCs w:val="21"/>
              </w:rPr>
            </w:pPr>
            <w:r w:rsidRPr="004C308B">
              <w:rPr>
                <w:rFonts w:ascii="宋体" w:hAnsi="宋体" w:cs="宋体" w:hint="eastAsia"/>
                <w:b/>
                <w:bCs/>
                <w:color w:val="C00000"/>
                <w:kern w:val="0"/>
                <w:szCs w:val="21"/>
              </w:rPr>
              <w:t>气关型</w:t>
            </w:r>
          </w:p>
          <w:p w14:paraId="501314B1" w14:textId="271D0662" w:rsidR="0009209A" w:rsidRPr="00F66CED" w:rsidRDefault="0009209A" w:rsidP="0009209A">
            <w:pPr>
              <w:widowControl/>
              <w:jc w:val="center"/>
              <w:rPr>
                <w:rFonts w:ascii="宋体" w:hAnsi="宋体" w:cs="宋体" w:hint="eastAsia"/>
                <w:color w:val="000000"/>
                <w:kern w:val="0"/>
                <w:szCs w:val="21"/>
              </w:rPr>
            </w:pPr>
            <w:r w:rsidRPr="004C308B">
              <w:rPr>
                <w:rFonts w:ascii="宋体" w:hAnsi="宋体" w:cs="宋体" w:hint="eastAsia"/>
                <w:b/>
                <w:bCs/>
                <w:color w:val="C00000"/>
                <w:kern w:val="0"/>
                <w:szCs w:val="21"/>
              </w:rPr>
              <w:t>（断电为开位）</w:t>
            </w:r>
          </w:p>
        </w:tc>
        <w:tc>
          <w:tcPr>
            <w:tcW w:w="0" w:type="auto"/>
            <w:tcBorders>
              <w:top w:val="nil"/>
              <w:left w:val="nil"/>
              <w:bottom w:val="single" w:sz="4" w:space="0" w:color="auto"/>
              <w:right w:val="double" w:sz="6" w:space="0" w:color="auto"/>
            </w:tcBorders>
            <w:noWrap/>
            <w:vAlign w:val="center"/>
            <w:hideMark/>
          </w:tcPr>
          <w:p w14:paraId="070DB8C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r w:rsidR="0050016D" w:rsidRPr="00923F34" w14:paraId="66B2A35B" w14:textId="77777777" w:rsidTr="00F66CED">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238C113"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13</w:t>
            </w:r>
          </w:p>
        </w:tc>
        <w:tc>
          <w:tcPr>
            <w:tcW w:w="0" w:type="auto"/>
            <w:tcBorders>
              <w:top w:val="nil"/>
              <w:left w:val="nil"/>
              <w:bottom w:val="nil"/>
              <w:right w:val="single" w:sz="4" w:space="0" w:color="auto"/>
            </w:tcBorders>
            <w:vAlign w:val="center"/>
            <w:hideMark/>
          </w:tcPr>
          <w:p w14:paraId="2653B81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执行器防爆</w:t>
            </w:r>
          </w:p>
        </w:tc>
        <w:tc>
          <w:tcPr>
            <w:tcW w:w="0" w:type="auto"/>
            <w:tcBorders>
              <w:top w:val="nil"/>
              <w:left w:val="nil"/>
              <w:bottom w:val="nil"/>
              <w:right w:val="single" w:sz="4" w:space="0" w:color="auto"/>
            </w:tcBorders>
            <w:vAlign w:val="center"/>
            <w:hideMark/>
          </w:tcPr>
          <w:p w14:paraId="74C9268F"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nil"/>
              <w:left w:val="nil"/>
              <w:bottom w:val="nil"/>
              <w:right w:val="single" w:sz="4" w:space="0" w:color="auto"/>
            </w:tcBorders>
            <w:vAlign w:val="center"/>
            <w:hideMark/>
          </w:tcPr>
          <w:p w14:paraId="63D9399A" w14:textId="017E0DA0" w:rsidR="0050016D" w:rsidRPr="00F66CED" w:rsidRDefault="00084365" w:rsidP="0050016D">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w:t>
            </w:r>
          </w:p>
        </w:tc>
        <w:tc>
          <w:tcPr>
            <w:tcW w:w="0" w:type="auto"/>
            <w:tcBorders>
              <w:top w:val="nil"/>
              <w:left w:val="nil"/>
              <w:bottom w:val="nil"/>
              <w:right w:val="single" w:sz="4" w:space="0" w:color="auto"/>
            </w:tcBorders>
            <w:vAlign w:val="center"/>
            <w:hideMark/>
          </w:tcPr>
          <w:p w14:paraId="1F83BA50"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是</w:t>
            </w:r>
          </w:p>
        </w:tc>
        <w:tc>
          <w:tcPr>
            <w:tcW w:w="0" w:type="auto"/>
            <w:tcBorders>
              <w:top w:val="nil"/>
              <w:left w:val="nil"/>
              <w:bottom w:val="nil"/>
              <w:right w:val="double" w:sz="6" w:space="0" w:color="auto"/>
            </w:tcBorders>
            <w:noWrap/>
            <w:vAlign w:val="center"/>
            <w:hideMark/>
          </w:tcPr>
          <w:p w14:paraId="1B8F6216"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ExdIIBT4</w:t>
            </w:r>
          </w:p>
        </w:tc>
      </w:tr>
      <w:tr w:rsidR="0050016D" w:rsidRPr="00923F34" w14:paraId="12A8CD79" w14:textId="77777777" w:rsidTr="00F66CED">
        <w:trPr>
          <w:trHeight w:val="454"/>
          <w:jc w:val="center"/>
        </w:trPr>
        <w:tc>
          <w:tcPr>
            <w:tcW w:w="0" w:type="auto"/>
            <w:tcBorders>
              <w:top w:val="nil"/>
              <w:left w:val="double" w:sz="6" w:space="0" w:color="auto"/>
              <w:bottom w:val="double" w:sz="6" w:space="0" w:color="auto"/>
              <w:right w:val="single" w:sz="4" w:space="0" w:color="auto"/>
            </w:tcBorders>
            <w:vAlign w:val="center"/>
            <w:hideMark/>
          </w:tcPr>
          <w:p w14:paraId="6E31D131"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14</w:t>
            </w:r>
          </w:p>
        </w:tc>
        <w:tc>
          <w:tcPr>
            <w:tcW w:w="0" w:type="auto"/>
            <w:tcBorders>
              <w:top w:val="single" w:sz="4" w:space="0" w:color="auto"/>
              <w:left w:val="nil"/>
              <w:bottom w:val="double" w:sz="6" w:space="0" w:color="auto"/>
              <w:right w:val="single" w:sz="4" w:space="0" w:color="auto"/>
            </w:tcBorders>
            <w:vAlign w:val="center"/>
            <w:hideMark/>
          </w:tcPr>
          <w:p w14:paraId="08333DAA"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执行器方向</w:t>
            </w:r>
          </w:p>
        </w:tc>
        <w:tc>
          <w:tcPr>
            <w:tcW w:w="0" w:type="auto"/>
            <w:tcBorders>
              <w:top w:val="single" w:sz="4" w:space="0" w:color="auto"/>
              <w:left w:val="nil"/>
              <w:bottom w:val="double" w:sz="6" w:space="0" w:color="auto"/>
              <w:right w:val="single" w:sz="4" w:space="0" w:color="auto"/>
            </w:tcBorders>
            <w:vAlign w:val="center"/>
            <w:hideMark/>
          </w:tcPr>
          <w:p w14:paraId="30D155C9"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w:t>
            </w:r>
          </w:p>
        </w:tc>
        <w:tc>
          <w:tcPr>
            <w:tcW w:w="0" w:type="auto"/>
            <w:tcBorders>
              <w:top w:val="single" w:sz="4" w:space="0" w:color="auto"/>
              <w:left w:val="nil"/>
              <w:bottom w:val="double" w:sz="6" w:space="0" w:color="auto"/>
              <w:right w:val="single" w:sz="4" w:space="0" w:color="auto"/>
            </w:tcBorders>
            <w:vAlign w:val="center"/>
            <w:hideMark/>
          </w:tcPr>
          <w:p w14:paraId="69D4CE3E"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800侧</w:t>
            </w:r>
          </w:p>
        </w:tc>
        <w:tc>
          <w:tcPr>
            <w:tcW w:w="0" w:type="auto"/>
            <w:tcBorders>
              <w:top w:val="single" w:sz="4" w:space="0" w:color="auto"/>
              <w:left w:val="nil"/>
              <w:bottom w:val="double" w:sz="6" w:space="0" w:color="auto"/>
              <w:right w:val="single" w:sz="4" w:space="0" w:color="auto"/>
            </w:tcBorders>
            <w:vAlign w:val="center"/>
            <w:hideMark/>
          </w:tcPr>
          <w:p w14:paraId="23F912A4"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2000侧</w:t>
            </w:r>
          </w:p>
        </w:tc>
        <w:tc>
          <w:tcPr>
            <w:tcW w:w="0" w:type="auto"/>
            <w:tcBorders>
              <w:top w:val="single" w:sz="4" w:space="0" w:color="auto"/>
              <w:left w:val="nil"/>
              <w:bottom w:val="double" w:sz="6" w:space="0" w:color="auto"/>
              <w:right w:val="double" w:sz="6" w:space="0" w:color="auto"/>
            </w:tcBorders>
            <w:noWrap/>
            <w:vAlign w:val="center"/>
            <w:hideMark/>
          </w:tcPr>
          <w:p w14:paraId="254CE98F" w14:textId="77777777" w:rsidR="0050016D" w:rsidRPr="00F66CED" w:rsidRDefault="0050016D" w:rsidP="0050016D">
            <w:pPr>
              <w:widowControl/>
              <w:jc w:val="center"/>
              <w:rPr>
                <w:rFonts w:ascii="宋体" w:hAnsi="宋体" w:cs="宋体" w:hint="eastAsia"/>
                <w:color w:val="000000"/>
                <w:kern w:val="0"/>
                <w:szCs w:val="21"/>
              </w:rPr>
            </w:pPr>
            <w:r w:rsidRPr="00F66CED">
              <w:rPr>
                <w:rFonts w:ascii="宋体" w:hAnsi="宋体" w:cs="宋体" w:hint="eastAsia"/>
                <w:color w:val="000000"/>
                <w:kern w:val="0"/>
                <w:szCs w:val="21"/>
              </w:rPr>
              <w:t xml:space="preserve">　</w:t>
            </w:r>
          </w:p>
        </w:tc>
      </w:tr>
    </w:tbl>
    <w:p w14:paraId="71308370" w14:textId="77777777" w:rsidR="00F66CED" w:rsidRPr="00923F34" w:rsidRDefault="00F66CED" w:rsidP="00F66CED">
      <w:pPr>
        <w:pStyle w:val="PXL4"/>
        <w:ind w:firstLine="482"/>
        <w:rPr>
          <w:rFonts w:ascii="宋体" w:hAnsi="宋体" w:hint="eastAsia"/>
          <w:b/>
          <w:bCs/>
          <w:kern w:val="0"/>
          <w:u w:color="1F4E79" w:themeColor="accent5" w:themeShade="80"/>
        </w:rPr>
      </w:pPr>
      <w:r w:rsidRPr="00923F34">
        <w:rPr>
          <w:rFonts w:ascii="宋体" w:hAnsi="宋体" w:hint="eastAsia"/>
          <w:b/>
          <w:bCs/>
          <w:kern w:val="0"/>
          <w:u w:color="1F4E79" w:themeColor="accent5" w:themeShade="80"/>
        </w:rPr>
        <w:t>备注：</w:t>
      </w:r>
    </w:p>
    <w:p w14:paraId="6D2F6488" w14:textId="77777777" w:rsidR="00F66CED" w:rsidRPr="00923F34" w:rsidRDefault="00F66CED" w:rsidP="00F66CED">
      <w:pPr>
        <w:pStyle w:val="PXL4"/>
        <w:numPr>
          <w:ilvl w:val="0"/>
          <w:numId w:val="32"/>
        </w:numPr>
        <w:ind w:left="0" w:firstLine="480"/>
        <w:rPr>
          <w:rFonts w:ascii="宋体" w:hAnsi="宋体" w:hint="eastAsia"/>
          <w:kern w:val="0"/>
        </w:rPr>
      </w:pPr>
      <w:r w:rsidRPr="00923F34">
        <w:rPr>
          <w:rFonts w:ascii="宋体" w:hAnsi="宋体" w:hint="eastAsia"/>
          <w:kern w:val="0"/>
        </w:rPr>
        <w:t>密封必须采用316L不锈钢片弹性密封，不得采用硬密封。</w:t>
      </w:r>
    </w:p>
    <w:p w14:paraId="4E30B78E" w14:textId="77777777" w:rsidR="00F66CED" w:rsidRPr="00923F34" w:rsidRDefault="00F66CED" w:rsidP="00F66CED">
      <w:pPr>
        <w:pStyle w:val="PXL4"/>
        <w:numPr>
          <w:ilvl w:val="0"/>
          <w:numId w:val="32"/>
        </w:numPr>
        <w:ind w:left="0" w:firstLine="480"/>
        <w:rPr>
          <w:rFonts w:ascii="宋体" w:hAnsi="宋体" w:hint="eastAsia"/>
          <w:kern w:val="0"/>
        </w:rPr>
      </w:pPr>
      <w:r w:rsidRPr="00923F34">
        <w:rPr>
          <w:rFonts w:ascii="宋体" w:hAnsi="宋体" w:hint="eastAsia"/>
          <w:kern w:val="0"/>
        </w:rPr>
        <w:t>气缸配套的电磁阀必须采用防爆电磁阀。</w:t>
      </w:r>
    </w:p>
    <w:p w14:paraId="3DFEB00E" w14:textId="77777777" w:rsidR="00F66CED" w:rsidRPr="00923F34" w:rsidRDefault="00F66CED" w:rsidP="00F66CED">
      <w:pPr>
        <w:pStyle w:val="PXL4"/>
        <w:numPr>
          <w:ilvl w:val="0"/>
          <w:numId w:val="32"/>
        </w:numPr>
        <w:ind w:left="0" w:firstLine="480"/>
        <w:rPr>
          <w:rFonts w:ascii="宋体" w:hAnsi="宋体" w:hint="eastAsia"/>
          <w:kern w:val="0"/>
        </w:rPr>
      </w:pPr>
      <w:r w:rsidRPr="00923F34">
        <w:rPr>
          <w:rFonts w:ascii="宋体" w:hAnsi="宋体" w:hint="eastAsia"/>
          <w:kern w:val="0"/>
        </w:rPr>
        <w:t>阀门安装长度统一采用300mm。</w:t>
      </w:r>
    </w:p>
    <w:p w14:paraId="2D9354E5" w14:textId="77777777" w:rsidR="00F66CED" w:rsidRPr="00923F34" w:rsidRDefault="00F66CED" w:rsidP="00F66CED">
      <w:pPr>
        <w:pStyle w:val="PXL4"/>
        <w:numPr>
          <w:ilvl w:val="0"/>
          <w:numId w:val="32"/>
        </w:numPr>
        <w:ind w:left="0" w:firstLine="480"/>
        <w:rPr>
          <w:rFonts w:ascii="宋体" w:hAnsi="宋体"/>
          <w:kern w:val="0"/>
        </w:rPr>
      </w:pPr>
      <w:r w:rsidRPr="00923F34">
        <w:rPr>
          <w:rFonts w:ascii="宋体" w:hAnsi="宋体" w:hint="eastAsia"/>
          <w:kern w:val="0"/>
        </w:rPr>
        <w:t>除尘器进口、出口挡板门采用对焊连接，不采用法兰，出口如下图。</w:t>
      </w:r>
    </w:p>
    <w:p w14:paraId="2114C2D1" w14:textId="49E39CAA" w:rsidR="00F66CED" w:rsidRPr="00923F34" w:rsidRDefault="00F66CED" w:rsidP="00F66CED">
      <w:pPr>
        <w:pStyle w:val="PXL4"/>
        <w:numPr>
          <w:ilvl w:val="0"/>
          <w:numId w:val="32"/>
        </w:numPr>
        <w:ind w:left="0" w:firstLine="480"/>
        <w:rPr>
          <w:rFonts w:ascii="宋体" w:hAnsi="宋体"/>
          <w:kern w:val="0"/>
        </w:rPr>
      </w:pPr>
      <w:bookmarkStart w:id="46" w:name="OLE_LINK27"/>
      <w:r w:rsidRPr="00923F34">
        <w:rPr>
          <w:rFonts w:ascii="宋体" w:hAnsi="宋体" w:hint="eastAsia"/>
          <w:kern w:val="0"/>
        </w:rPr>
        <w:t>手动阀门采用蜗轮蜗杆形式。</w:t>
      </w:r>
    </w:p>
    <w:bookmarkEnd w:id="46"/>
    <w:p w14:paraId="34828698" w14:textId="6C6FD78A" w:rsidR="00F66CED" w:rsidRPr="00923F34" w:rsidRDefault="00F66CED" w:rsidP="00F66CED">
      <w:pPr>
        <w:pStyle w:val="PXL4"/>
        <w:ind w:firstLineChars="0" w:firstLine="0"/>
        <w:rPr>
          <w:rFonts w:ascii="宋体" w:hAnsi="宋体"/>
        </w:rPr>
      </w:pPr>
      <w:r w:rsidRPr="00923F34">
        <w:rPr>
          <w:rFonts w:ascii="宋体" w:hAnsi="宋体"/>
          <w:noProof/>
        </w:rPr>
        <w:lastRenderedPageBreak/>
        <w:drawing>
          <wp:inline distT="0" distB="0" distL="0" distR="0" wp14:anchorId="79CBF8CD" wp14:editId="0CA8ED89">
            <wp:extent cx="5760000" cy="5262017"/>
            <wp:effectExtent l="0" t="0" r="0" b="0"/>
            <wp:docPr id="1611255606" name="图片 2"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示, 工程绘图&#10;&#10;AI 生成的内容可能不正确。"/>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5262017"/>
                    </a:xfrm>
                    <a:prstGeom prst="rect">
                      <a:avLst/>
                    </a:prstGeom>
                    <a:noFill/>
                    <a:ln>
                      <a:noFill/>
                    </a:ln>
                  </pic:spPr>
                </pic:pic>
              </a:graphicData>
            </a:graphic>
          </wp:inline>
        </w:drawing>
      </w:r>
    </w:p>
    <w:p w14:paraId="5EA13FF4" w14:textId="60086A43" w:rsidR="00084365" w:rsidRPr="00923F34" w:rsidRDefault="00084365" w:rsidP="00084365">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47" w:name="_Toc224306487"/>
      <w:r w:rsidRPr="00923F34">
        <w:rPr>
          <w:rFonts w:ascii="宋体" w:hAnsi="宋体" w:hint="eastAsia"/>
          <w:b/>
          <w:kern w:val="44"/>
          <w:sz w:val="24"/>
          <w:szCs w:val="28"/>
          <w:u w:color="1F4E79" w:themeColor="accent5" w:themeShade="80"/>
        </w:rPr>
        <w:lastRenderedPageBreak/>
        <w:t>除尘</w:t>
      </w:r>
      <w:r w:rsidRPr="00923F34">
        <w:rPr>
          <w:rFonts w:ascii="宋体" w:hAnsi="宋体" w:hint="eastAsia"/>
          <w:b/>
          <w:kern w:val="44"/>
          <w:sz w:val="24"/>
          <w:szCs w:val="28"/>
          <w:u w:color="1F4E79" w:themeColor="accent5" w:themeShade="80"/>
        </w:rPr>
        <w:t>→</w:t>
      </w:r>
      <w:r w:rsidRPr="00923F34">
        <w:rPr>
          <w:rFonts w:ascii="宋体" w:hAnsi="宋体" w:hint="eastAsia"/>
          <w:b/>
          <w:kern w:val="44"/>
          <w:sz w:val="24"/>
          <w:szCs w:val="28"/>
          <w:u w:color="1F4E79" w:themeColor="accent5" w:themeShade="80"/>
        </w:rPr>
        <w:t>脱硝</w:t>
      </w:r>
      <w:bookmarkEnd w:id="47"/>
    </w:p>
    <w:p w14:paraId="6B1F4995" w14:textId="77777777" w:rsidR="00084365" w:rsidRPr="00923F34" w:rsidRDefault="00084365" w:rsidP="00084365">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布置位置</w:t>
      </w:r>
    </w:p>
    <w:p w14:paraId="730A1853" w14:textId="77777777" w:rsidR="001E6A79" w:rsidRPr="00923F34" w:rsidRDefault="00084365" w:rsidP="00084365">
      <w:pPr>
        <w:pStyle w:val="PXL4"/>
        <w:ind w:firstLineChars="0" w:firstLine="0"/>
        <w:jc w:val="center"/>
        <w:rPr>
          <w:rFonts w:ascii="宋体" w:hAnsi="宋体"/>
        </w:rPr>
      </w:pPr>
      <w:r w:rsidRPr="00923F34">
        <w:rPr>
          <w:rFonts w:ascii="宋体" w:hAnsi="宋体"/>
          <w:noProof/>
        </w:rPr>
        <w:drawing>
          <wp:inline distT="0" distB="0" distL="0" distR="0" wp14:anchorId="5FE6085D" wp14:editId="32FF7BC8">
            <wp:extent cx="5759450" cy="3168015"/>
            <wp:effectExtent l="0" t="0" r="0" b="0"/>
            <wp:docPr id="677509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09225" name=""/>
                    <pic:cNvPicPr/>
                  </pic:nvPicPr>
                  <pic:blipFill>
                    <a:blip r:embed="rId29"/>
                    <a:stretch>
                      <a:fillRect/>
                    </a:stretch>
                  </pic:blipFill>
                  <pic:spPr>
                    <a:xfrm>
                      <a:off x="0" y="0"/>
                      <a:ext cx="5759450" cy="3168015"/>
                    </a:xfrm>
                    <a:prstGeom prst="rect">
                      <a:avLst/>
                    </a:prstGeom>
                  </pic:spPr>
                </pic:pic>
              </a:graphicData>
            </a:graphic>
          </wp:inline>
        </w:drawing>
      </w:r>
    </w:p>
    <w:p w14:paraId="65166569" w14:textId="77777777" w:rsidR="001E6A79" w:rsidRPr="00923F34" w:rsidRDefault="001E6A79" w:rsidP="00084365">
      <w:pPr>
        <w:pStyle w:val="PXL4"/>
        <w:ind w:firstLineChars="0" w:firstLine="0"/>
        <w:jc w:val="center"/>
        <w:rPr>
          <w:rFonts w:ascii="宋体" w:hAnsi="宋体" w:hint="eastAsia"/>
        </w:rPr>
      </w:pPr>
    </w:p>
    <w:p w14:paraId="3BF4EC26" w14:textId="77777777" w:rsidR="001E6A79" w:rsidRPr="00923F34" w:rsidRDefault="00084365" w:rsidP="00084365">
      <w:pPr>
        <w:pStyle w:val="PXL4"/>
        <w:ind w:firstLineChars="0" w:firstLine="0"/>
        <w:jc w:val="center"/>
        <w:rPr>
          <w:rFonts w:ascii="宋体" w:hAnsi="宋体" w:hint="eastAsia"/>
        </w:rPr>
        <w:sectPr w:rsidR="001E6A79" w:rsidRPr="00923F34" w:rsidSect="00276538">
          <w:headerReference w:type="even" r:id="rId30"/>
          <w:footerReference w:type="even" r:id="rId31"/>
          <w:headerReference w:type="first" r:id="rId32"/>
          <w:pgSz w:w="11906" w:h="16838"/>
          <w:pgMar w:top="1418" w:right="1418" w:bottom="1418" w:left="1418" w:header="851" w:footer="850" w:gutter="0"/>
          <w:cols w:space="425"/>
          <w:docGrid w:linePitch="312"/>
        </w:sectPr>
      </w:pPr>
      <w:r w:rsidRPr="00923F34">
        <w:rPr>
          <w:rFonts w:ascii="宋体" w:hAnsi="宋体"/>
          <w:noProof/>
        </w:rPr>
        <w:drawing>
          <wp:inline distT="0" distB="0" distL="0" distR="0" wp14:anchorId="1ED6C202" wp14:editId="2F17F2A5">
            <wp:extent cx="5759450" cy="4052570"/>
            <wp:effectExtent l="0" t="0" r="0" b="0"/>
            <wp:docPr id="1053445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5683" name=""/>
                    <pic:cNvPicPr/>
                  </pic:nvPicPr>
                  <pic:blipFill>
                    <a:blip r:embed="rId33"/>
                    <a:stretch>
                      <a:fillRect/>
                    </a:stretch>
                  </pic:blipFill>
                  <pic:spPr>
                    <a:xfrm>
                      <a:off x="0" y="0"/>
                      <a:ext cx="5759450" cy="4052570"/>
                    </a:xfrm>
                    <a:prstGeom prst="rect">
                      <a:avLst/>
                    </a:prstGeom>
                  </pic:spPr>
                </pic:pic>
              </a:graphicData>
            </a:graphic>
          </wp:inline>
        </w:drawing>
      </w:r>
    </w:p>
    <w:p w14:paraId="51CA791C" w14:textId="7C07CE00" w:rsidR="00084365" w:rsidRPr="00923F34" w:rsidRDefault="001E6A79" w:rsidP="00F66CED">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lastRenderedPageBreak/>
        <w:t>阀门需求</w:t>
      </w:r>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880"/>
        <w:gridCol w:w="1712"/>
        <w:gridCol w:w="1100"/>
        <w:gridCol w:w="3350"/>
        <w:gridCol w:w="2030"/>
      </w:tblGrid>
      <w:tr w:rsidR="007E2048" w:rsidRPr="007E2048" w14:paraId="1BA82C22" w14:textId="77777777" w:rsidTr="007E2048">
        <w:trPr>
          <w:trHeight w:val="454"/>
          <w:tblHeader/>
          <w:jc w:val="center"/>
        </w:trPr>
        <w:tc>
          <w:tcPr>
            <w:tcW w:w="720" w:type="dxa"/>
            <w:shd w:val="clear" w:color="000000" w:fill="D9D9D9"/>
            <w:vAlign w:val="center"/>
            <w:hideMark/>
          </w:tcPr>
          <w:p w14:paraId="11AB28C8" w14:textId="77777777" w:rsidR="007E2048" w:rsidRPr="007E2048" w:rsidRDefault="007E2048" w:rsidP="007E2048">
            <w:pPr>
              <w:widowControl/>
              <w:jc w:val="center"/>
              <w:rPr>
                <w:rFonts w:ascii="宋体" w:hAnsi="宋体" w:cs="宋体"/>
                <w:b/>
                <w:bCs/>
                <w:color w:val="000000"/>
                <w:kern w:val="0"/>
                <w:szCs w:val="21"/>
              </w:rPr>
            </w:pPr>
            <w:r w:rsidRPr="007E2048">
              <w:rPr>
                <w:rFonts w:ascii="宋体" w:hAnsi="宋体" w:cs="宋体" w:hint="eastAsia"/>
                <w:b/>
                <w:bCs/>
                <w:color w:val="000000"/>
                <w:kern w:val="0"/>
                <w:szCs w:val="21"/>
              </w:rPr>
              <w:t>序号</w:t>
            </w:r>
          </w:p>
        </w:tc>
        <w:tc>
          <w:tcPr>
            <w:tcW w:w="1400" w:type="dxa"/>
            <w:shd w:val="clear" w:color="000000" w:fill="D9D9D9"/>
            <w:vAlign w:val="center"/>
            <w:hideMark/>
          </w:tcPr>
          <w:p w14:paraId="6E4841EB"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项目</w:t>
            </w:r>
          </w:p>
        </w:tc>
        <w:tc>
          <w:tcPr>
            <w:tcW w:w="900" w:type="dxa"/>
            <w:shd w:val="clear" w:color="000000" w:fill="D9D9D9"/>
            <w:vAlign w:val="center"/>
            <w:hideMark/>
          </w:tcPr>
          <w:p w14:paraId="6515B63A"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单位</w:t>
            </w:r>
          </w:p>
        </w:tc>
        <w:tc>
          <w:tcPr>
            <w:tcW w:w="2740" w:type="dxa"/>
            <w:shd w:val="clear" w:color="000000" w:fill="D9D9D9"/>
            <w:vAlign w:val="center"/>
            <w:hideMark/>
          </w:tcPr>
          <w:p w14:paraId="0CFCB19B"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参数</w:t>
            </w:r>
          </w:p>
        </w:tc>
        <w:tc>
          <w:tcPr>
            <w:tcW w:w="1660" w:type="dxa"/>
            <w:shd w:val="clear" w:color="000000" w:fill="D9D9D9"/>
            <w:vAlign w:val="center"/>
            <w:hideMark/>
          </w:tcPr>
          <w:p w14:paraId="55363550"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备注</w:t>
            </w:r>
          </w:p>
        </w:tc>
      </w:tr>
      <w:tr w:rsidR="007E2048" w:rsidRPr="007E2048" w14:paraId="418EB782" w14:textId="77777777" w:rsidTr="007E2048">
        <w:trPr>
          <w:trHeight w:val="454"/>
          <w:jc w:val="center"/>
        </w:trPr>
        <w:tc>
          <w:tcPr>
            <w:tcW w:w="720" w:type="dxa"/>
            <w:shd w:val="clear" w:color="000000" w:fill="F2F2F2"/>
            <w:vAlign w:val="center"/>
            <w:hideMark/>
          </w:tcPr>
          <w:p w14:paraId="1DB1E7AD" w14:textId="77777777" w:rsidR="007E2048" w:rsidRPr="007E2048" w:rsidRDefault="007E2048" w:rsidP="007E2048">
            <w:pPr>
              <w:widowControl/>
              <w:jc w:val="center"/>
              <w:rPr>
                <w:rFonts w:ascii="宋体" w:hAnsi="宋体" w:cs="宋体" w:hint="eastAsia"/>
                <w:b/>
                <w:bCs/>
                <w:color w:val="000000"/>
                <w:kern w:val="0"/>
                <w:szCs w:val="21"/>
              </w:rPr>
            </w:pPr>
            <w:proofErr w:type="gramStart"/>
            <w:r w:rsidRPr="007E2048">
              <w:rPr>
                <w:rFonts w:ascii="宋体" w:hAnsi="宋体" w:cs="宋体" w:hint="eastAsia"/>
                <w:b/>
                <w:bCs/>
                <w:color w:val="000000"/>
                <w:kern w:val="0"/>
                <w:szCs w:val="21"/>
              </w:rPr>
              <w:t>一</w:t>
            </w:r>
            <w:proofErr w:type="gramEnd"/>
          </w:p>
        </w:tc>
        <w:tc>
          <w:tcPr>
            <w:tcW w:w="1400" w:type="dxa"/>
            <w:shd w:val="clear" w:color="000000" w:fill="F2F2F2"/>
            <w:vAlign w:val="center"/>
            <w:hideMark/>
          </w:tcPr>
          <w:p w14:paraId="4D118AB9"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烟气条件</w:t>
            </w:r>
          </w:p>
        </w:tc>
        <w:tc>
          <w:tcPr>
            <w:tcW w:w="900" w:type="dxa"/>
            <w:shd w:val="clear" w:color="000000" w:fill="F2F2F2"/>
            <w:vAlign w:val="center"/>
            <w:hideMark/>
          </w:tcPr>
          <w:p w14:paraId="3503C1DC"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2740" w:type="dxa"/>
            <w:shd w:val="clear" w:color="000000" w:fill="F2F2F2"/>
            <w:vAlign w:val="center"/>
            <w:hideMark/>
          </w:tcPr>
          <w:p w14:paraId="6C30E8EA"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1660" w:type="dxa"/>
            <w:shd w:val="clear" w:color="000000" w:fill="F2F2F2"/>
            <w:vAlign w:val="center"/>
            <w:hideMark/>
          </w:tcPr>
          <w:p w14:paraId="2B644A9A"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r>
      <w:tr w:rsidR="007E2048" w:rsidRPr="007E2048" w14:paraId="74C270FA" w14:textId="77777777" w:rsidTr="007E2048">
        <w:trPr>
          <w:trHeight w:val="454"/>
          <w:jc w:val="center"/>
        </w:trPr>
        <w:tc>
          <w:tcPr>
            <w:tcW w:w="720" w:type="dxa"/>
            <w:vAlign w:val="center"/>
            <w:hideMark/>
          </w:tcPr>
          <w:p w14:paraId="1B22CD9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w:t>
            </w:r>
          </w:p>
        </w:tc>
        <w:tc>
          <w:tcPr>
            <w:tcW w:w="1400" w:type="dxa"/>
            <w:vAlign w:val="center"/>
            <w:hideMark/>
          </w:tcPr>
          <w:p w14:paraId="2136121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烟气量</w:t>
            </w:r>
          </w:p>
        </w:tc>
        <w:tc>
          <w:tcPr>
            <w:tcW w:w="900" w:type="dxa"/>
            <w:vAlign w:val="center"/>
            <w:hideMark/>
          </w:tcPr>
          <w:p w14:paraId="3261D0D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Nm3/h</w:t>
            </w:r>
          </w:p>
        </w:tc>
        <w:tc>
          <w:tcPr>
            <w:tcW w:w="2740" w:type="dxa"/>
            <w:vAlign w:val="center"/>
            <w:hideMark/>
          </w:tcPr>
          <w:p w14:paraId="6D953D3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~12万</w:t>
            </w:r>
          </w:p>
        </w:tc>
        <w:tc>
          <w:tcPr>
            <w:tcW w:w="1660" w:type="dxa"/>
            <w:noWrap/>
            <w:vAlign w:val="center"/>
            <w:hideMark/>
          </w:tcPr>
          <w:p w14:paraId="115B406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标</w:t>
            </w:r>
            <w:proofErr w:type="gramStart"/>
            <w:r w:rsidRPr="007E2048">
              <w:rPr>
                <w:rFonts w:ascii="宋体" w:hAnsi="宋体" w:cs="宋体" w:hint="eastAsia"/>
                <w:color w:val="000000"/>
                <w:kern w:val="0"/>
                <w:szCs w:val="21"/>
              </w:rPr>
              <w:t>况</w:t>
            </w:r>
            <w:proofErr w:type="gramEnd"/>
          </w:p>
        </w:tc>
      </w:tr>
      <w:tr w:rsidR="007E2048" w:rsidRPr="007E2048" w14:paraId="50A08C62" w14:textId="77777777" w:rsidTr="007E2048">
        <w:trPr>
          <w:trHeight w:val="454"/>
          <w:jc w:val="center"/>
        </w:trPr>
        <w:tc>
          <w:tcPr>
            <w:tcW w:w="720" w:type="dxa"/>
            <w:vAlign w:val="center"/>
            <w:hideMark/>
          </w:tcPr>
          <w:p w14:paraId="6275248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1400" w:type="dxa"/>
            <w:vAlign w:val="center"/>
            <w:hideMark/>
          </w:tcPr>
          <w:p w14:paraId="4308074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烟气中SO</w:t>
            </w:r>
            <w:r w:rsidRPr="007E2048">
              <w:rPr>
                <w:rFonts w:ascii="宋体" w:hAnsi="宋体" w:cs="宋体" w:hint="eastAsia"/>
                <w:color w:val="000000"/>
                <w:kern w:val="0"/>
                <w:szCs w:val="21"/>
                <w:vertAlign w:val="subscript"/>
              </w:rPr>
              <w:t>2</w:t>
            </w:r>
          </w:p>
        </w:tc>
        <w:tc>
          <w:tcPr>
            <w:tcW w:w="900" w:type="dxa"/>
            <w:vAlign w:val="center"/>
            <w:hideMark/>
          </w:tcPr>
          <w:p w14:paraId="260BB7F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mg/Nm3</w:t>
            </w:r>
          </w:p>
        </w:tc>
        <w:tc>
          <w:tcPr>
            <w:tcW w:w="2740" w:type="dxa"/>
            <w:vAlign w:val="center"/>
            <w:hideMark/>
          </w:tcPr>
          <w:p w14:paraId="2A9C2BC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正常200~300；最大450</w:t>
            </w:r>
          </w:p>
        </w:tc>
        <w:tc>
          <w:tcPr>
            <w:tcW w:w="1660" w:type="dxa"/>
            <w:noWrap/>
            <w:vAlign w:val="center"/>
            <w:hideMark/>
          </w:tcPr>
          <w:p w14:paraId="444971D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7E2048" w14:paraId="75E45FA1" w14:textId="77777777" w:rsidTr="007E2048">
        <w:trPr>
          <w:trHeight w:val="454"/>
          <w:jc w:val="center"/>
        </w:trPr>
        <w:tc>
          <w:tcPr>
            <w:tcW w:w="720" w:type="dxa"/>
            <w:vAlign w:val="center"/>
            <w:hideMark/>
          </w:tcPr>
          <w:p w14:paraId="3A36788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3</w:t>
            </w:r>
          </w:p>
        </w:tc>
        <w:tc>
          <w:tcPr>
            <w:tcW w:w="1400" w:type="dxa"/>
            <w:vAlign w:val="center"/>
            <w:hideMark/>
          </w:tcPr>
          <w:p w14:paraId="56BB70B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烟气中NO</w:t>
            </w:r>
            <w:r w:rsidRPr="007E2048">
              <w:rPr>
                <w:rFonts w:ascii="宋体" w:hAnsi="宋体" w:cs="宋体" w:hint="eastAsia"/>
                <w:color w:val="000000"/>
                <w:kern w:val="0"/>
                <w:szCs w:val="21"/>
                <w:vertAlign w:val="subscript"/>
              </w:rPr>
              <w:t>X</w:t>
            </w:r>
          </w:p>
        </w:tc>
        <w:tc>
          <w:tcPr>
            <w:tcW w:w="900" w:type="dxa"/>
            <w:vAlign w:val="center"/>
            <w:hideMark/>
          </w:tcPr>
          <w:p w14:paraId="6FE119B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mg/Nm3</w:t>
            </w:r>
          </w:p>
        </w:tc>
        <w:tc>
          <w:tcPr>
            <w:tcW w:w="2740" w:type="dxa"/>
            <w:vAlign w:val="center"/>
            <w:hideMark/>
          </w:tcPr>
          <w:p w14:paraId="29A4628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800～1200</w:t>
            </w:r>
          </w:p>
        </w:tc>
        <w:tc>
          <w:tcPr>
            <w:tcW w:w="1660" w:type="dxa"/>
            <w:noWrap/>
            <w:vAlign w:val="center"/>
            <w:hideMark/>
          </w:tcPr>
          <w:p w14:paraId="22641E1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7E2048" w14:paraId="70F08C3F" w14:textId="77777777" w:rsidTr="007E2048">
        <w:trPr>
          <w:trHeight w:val="454"/>
          <w:jc w:val="center"/>
        </w:trPr>
        <w:tc>
          <w:tcPr>
            <w:tcW w:w="720" w:type="dxa"/>
            <w:vAlign w:val="center"/>
            <w:hideMark/>
          </w:tcPr>
          <w:p w14:paraId="5535918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4</w:t>
            </w:r>
          </w:p>
        </w:tc>
        <w:tc>
          <w:tcPr>
            <w:tcW w:w="1400" w:type="dxa"/>
            <w:vAlign w:val="center"/>
            <w:hideMark/>
          </w:tcPr>
          <w:p w14:paraId="031DEE5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烟气中TSP</w:t>
            </w:r>
          </w:p>
        </w:tc>
        <w:tc>
          <w:tcPr>
            <w:tcW w:w="900" w:type="dxa"/>
            <w:vAlign w:val="center"/>
            <w:hideMark/>
          </w:tcPr>
          <w:p w14:paraId="2E4D862E" w14:textId="77777777" w:rsidR="007E2048" w:rsidRPr="007E2048" w:rsidRDefault="007E2048" w:rsidP="007E2048">
            <w:pPr>
              <w:widowControl/>
              <w:jc w:val="center"/>
              <w:rPr>
                <w:rFonts w:ascii="宋体" w:hAnsi="宋体" w:cs="宋体" w:hint="eastAsia"/>
                <w:b/>
                <w:bCs/>
                <w:color w:val="C00000"/>
                <w:kern w:val="0"/>
                <w:szCs w:val="21"/>
              </w:rPr>
            </w:pPr>
            <w:r w:rsidRPr="007E2048">
              <w:rPr>
                <w:rFonts w:ascii="宋体" w:hAnsi="宋体" w:cs="宋体" w:hint="eastAsia"/>
                <w:b/>
                <w:bCs/>
                <w:color w:val="C00000"/>
                <w:kern w:val="0"/>
                <w:szCs w:val="21"/>
              </w:rPr>
              <w:t>g/Nm3</w:t>
            </w:r>
          </w:p>
        </w:tc>
        <w:tc>
          <w:tcPr>
            <w:tcW w:w="2740" w:type="dxa"/>
            <w:vAlign w:val="center"/>
            <w:hideMark/>
          </w:tcPr>
          <w:p w14:paraId="6F214EE1" w14:textId="77777777" w:rsidR="007E2048" w:rsidRPr="007E2048" w:rsidRDefault="007E2048" w:rsidP="007E2048">
            <w:pPr>
              <w:widowControl/>
              <w:jc w:val="center"/>
              <w:rPr>
                <w:rFonts w:ascii="宋体" w:hAnsi="宋体" w:cs="宋体" w:hint="eastAsia"/>
                <w:b/>
                <w:bCs/>
                <w:color w:val="C00000"/>
                <w:kern w:val="0"/>
                <w:szCs w:val="21"/>
              </w:rPr>
            </w:pPr>
            <w:r w:rsidRPr="007E2048">
              <w:rPr>
                <w:rFonts w:ascii="宋体" w:hAnsi="宋体" w:cs="宋体" w:hint="eastAsia"/>
                <w:b/>
                <w:bCs/>
                <w:color w:val="C00000"/>
                <w:kern w:val="0"/>
                <w:szCs w:val="21"/>
              </w:rPr>
              <w:t>~200（最大）</w:t>
            </w:r>
          </w:p>
        </w:tc>
        <w:tc>
          <w:tcPr>
            <w:tcW w:w="1660" w:type="dxa"/>
            <w:noWrap/>
            <w:vAlign w:val="center"/>
            <w:hideMark/>
          </w:tcPr>
          <w:p w14:paraId="6BDBF91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7E2048" w14:paraId="73E0C2FB" w14:textId="77777777" w:rsidTr="007E2048">
        <w:trPr>
          <w:trHeight w:val="454"/>
          <w:jc w:val="center"/>
        </w:trPr>
        <w:tc>
          <w:tcPr>
            <w:tcW w:w="720" w:type="dxa"/>
            <w:vAlign w:val="center"/>
            <w:hideMark/>
          </w:tcPr>
          <w:p w14:paraId="57414E7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1400" w:type="dxa"/>
            <w:vAlign w:val="center"/>
            <w:hideMark/>
          </w:tcPr>
          <w:p w14:paraId="7F6AFAC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烟气氧含量</w:t>
            </w:r>
          </w:p>
        </w:tc>
        <w:tc>
          <w:tcPr>
            <w:tcW w:w="900" w:type="dxa"/>
            <w:vAlign w:val="center"/>
            <w:hideMark/>
          </w:tcPr>
          <w:p w14:paraId="462360D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5646C29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8~10</w:t>
            </w:r>
          </w:p>
        </w:tc>
        <w:tc>
          <w:tcPr>
            <w:tcW w:w="1660" w:type="dxa"/>
            <w:noWrap/>
            <w:vAlign w:val="center"/>
            <w:hideMark/>
          </w:tcPr>
          <w:p w14:paraId="73A3F45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21A1C78A" w14:textId="77777777" w:rsidTr="007E2048">
        <w:trPr>
          <w:trHeight w:val="454"/>
          <w:jc w:val="center"/>
        </w:trPr>
        <w:tc>
          <w:tcPr>
            <w:tcW w:w="720" w:type="dxa"/>
            <w:vAlign w:val="center"/>
            <w:hideMark/>
          </w:tcPr>
          <w:p w14:paraId="10A5054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6</w:t>
            </w:r>
          </w:p>
        </w:tc>
        <w:tc>
          <w:tcPr>
            <w:tcW w:w="1400" w:type="dxa"/>
            <w:vAlign w:val="center"/>
            <w:hideMark/>
          </w:tcPr>
          <w:p w14:paraId="25C7620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烟气中湿度</w:t>
            </w:r>
          </w:p>
        </w:tc>
        <w:tc>
          <w:tcPr>
            <w:tcW w:w="900" w:type="dxa"/>
            <w:vAlign w:val="center"/>
            <w:hideMark/>
          </w:tcPr>
          <w:p w14:paraId="6D07C6E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5E67A15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10~15</w:t>
            </w:r>
          </w:p>
        </w:tc>
        <w:tc>
          <w:tcPr>
            <w:tcW w:w="1660" w:type="dxa"/>
            <w:noWrap/>
            <w:vAlign w:val="center"/>
            <w:hideMark/>
          </w:tcPr>
          <w:p w14:paraId="48A5F48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344304D0" w14:textId="77777777" w:rsidTr="007E2048">
        <w:trPr>
          <w:trHeight w:val="454"/>
          <w:jc w:val="center"/>
        </w:trPr>
        <w:tc>
          <w:tcPr>
            <w:tcW w:w="720" w:type="dxa"/>
            <w:vAlign w:val="center"/>
            <w:hideMark/>
          </w:tcPr>
          <w:p w14:paraId="5670C85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w:t>
            </w:r>
          </w:p>
        </w:tc>
        <w:tc>
          <w:tcPr>
            <w:tcW w:w="1400" w:type="dxa"/>
            <w:vAlign w:val="center"/>
            <w:hideMark/>
          </w:tcPr>
          <w:p w14:paraId="3FC23E7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非甲烷总烃</w:t>
            </w:r>
          </w:p>
        </w:tc>
        <w:tc>
          <w:tcPr>
            <w:tcW w:w="900" w:type="dxa"/>
            <w:vAlign w:val="center"/>
            <w:hideMark/>
          </w:tcPr>
          <w:p w14:paraId="19E44AE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mg/Nm3</w:t>
            </w:r>
          </w:p>
        </w:tc>
        <w:tc>
          <w:tcPr>
            <w:tcW w:w="2740" w:type="dxa"/>
            <w:vAlign w:val="center"/>
            <w:hideMark/>
          </w:tcPr>
          <w:p w14:paraId="661A65A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＜100</w:t>
            </w:r>
          </w:p>
        </w:tc>
        <w:tc>
          <w:tcPr>
            <w:tcW w:w="1660" w:type="dxa"/>
            <w:noWrap/>
            <w:vAlign w:val="center"/>
            <w:hideMark/>
          </w:tcPr>
          <w:p w14:paraId="1DBB449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干标，8%氧</w:t>
            </w:r>
          </w:p>
        </w:tc>
      </w:tr>
      <w:tr w:rsidR="007E2048" w:rsidRPr="007E2048" w14:paraId="22C6EB0D" w14:textId="77777777" w:rsidTr="007E2048">
        <w:trPr>
          <w:trHeight w:val="454"/>
          <w:jc w:val="center"/>
        </w:trPr>
        <w:tc>
          <w:tcPr>
            <w:tcW w:w="720" w:type="dxa"/>
            <w:shd w:val="clear" w:color="000000" w:fill="F2F2F2"/>
            <w:vAlign w:val="center"/>
            <w:hideMark/>
          </w:tcPr>
          <w:p w14:paraId="0A1C5CA2"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二</w:t>
            </w:r>
          </w:p>
        </w:tc>
        <w:tc>
          <w:tcPr>
            <w:tcW w:w="1400" w:type="dxa"/>
            <w:shd w:val="clear" w:color="000000" w:fill="F2F2F2"/>
            <w:vAlign w:val="center"/>
            <w:hideMark/>
          </w:tcPr>
          <w:p w14:paraId="7D1A67BF"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烟气挡板</w:t>
            </w:r>
          </w:p>
        </w:tc>
        <w:tc>
          <w:tcPr>
            <w:tcW w:w="900" w:type="dxa"/>
            <w:shd w:val="clear" w:color="000000" w:fill="F2F2F2"/>
            <w:vAlign w:val="center"/>
            <w:hideMark/>
          </w:tcPr>
          <w:p w14:paraId="790B13BA"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2740" w:type="dxa"/>
            <w:shd w:val="clear" w:color="000000" w:fill="F2F2F2"/>
            <w:vAlign w:val="center"/>
            <w:hideMark/>
          </w:tcPr>
          <w:p w14:paraId="3900C4D3"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c>
          <w:tcPr>
            <w:tcW w:w="1660" w:type="dxa"/>
            <w:shd w:val="clear" w:color="000000" w:fill="F2F2F2"/>
            <w:vAlign w:val="center"/>
            <w:hideMark/>
          </w:tcPr>
          <w:p w14:paraId="6D8BAF09" w14:textId="77777777" w:rsidR="007E2048" w:rsidRPr="007E2048" w:rsidRDefault="007E2048" w:rsidP="007E2048">
            <w:pPr>
              <w:widowControl/>
              <w:jc w:val="center"/>
              <w:rPr>
                <w:rFonts w:ascii="宋体" w:hAnsi="宋体" w:cs="宋体" w:hint="eastAsia"/>
                <w:b/>
                <w:bCs/>
                <w:color w:val="000000"/>
                <w:kern w:val="0"/>
                <w:szCs w:val="21"/>
              </w:rPr>
            </w:pPr>
            <w:r w:rsidRPr="007E2048">
              <w:rPr>
                <w:rFonts w:ascii="宋体" w:hAnsi="宋体" w:cs="宋体" w:hint="eastAsia"/>
                <w:b/>
                <w:bCs/>
                <w:color w:val="000000"/>
                <w:kern w:val="0"/>
                <w:szCs w:val="21"/>
              </w:rPr>
              <w:t xml:space="preserve">　</w:t>
            </w:r>
          </w:p>
        </w:tc>
      </w:tr>
      <w:tr w:rsidR="007E2048" w:rsidRPr="007E2048" w14:paraId="55B52D20" w14:textId="77777777" w:rsidTr="007E2048">
        <w:trPr>
          <w:trHeight w:val="454"/>
          <w:jc w:val="center"/>
        </w:trPr>
        <w:tc>
          <w:tcPr>
            <w:tcW w:w="720" w:type="dxa"/>
            <w:vAlign w:val="center"/>
            <w:hideMark/>
          </w:tcPr>
          <w:p w14:paraId="4434121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w:t>
            </w:r>
          </w:p>
        </w:tc>
        <w:tc>
          <w:tcPr>
            <w:tcW w:w="1400" w:type="dxa"/>
            <w:vAlign w:val="center"/>
            <w:hideMark/>
          </w:tcPr>
          <w:p w14:paraId="1CA6B0F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安装位置</w:t>
            </w:r>
          </w:p>
        </w:tc>
        <w:tc>
          <w:tcPr>
            <w:tcW w:w="900" w:type="dxa"/>
            <w:vAlign w:val="center"/>
            <w:hideMark/>
          </w:tcPr>
          <w:p w14:paraId="41DF6E1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4DEDD2AA" w14:textId="77777777" w:rsidR="00F204E2" w:rsidRDefault="00F204E2" w:rsidP="007E2048">
            <w:pPr>
              <w:widowControl/>
              <w:jc w:val="center"/>
              <w:rPr>
                <w:rFonts w:ascii="宋体" w:hAnsi="宋体" w:cs="宋体"/>
                <w:color w:val="000000"/>
                <w:kern w:val="0"/>
                <w:szCs w:val="21"/>
              </w:rPr>
            </w:pPr>
            <w:bookmarkStart w:id="48" w:name="OLE_LINK47"/>
            <w:r w:rsidRPr="00F204E2">
              <w:rPr>
                <w:rFonts w:ascii="宋体" w:hAnsi="宋体" w:cs="宋体"/>
                <w:color w:val="000000"/>
                <w:kern w:val="0"/>
                <w:szCs w:val="21"/>
              </w:rPr>
              <w:t>除尘器A/B出口</w:t>
            </w:r>
          </w:p>
          <w:p w14:paraId="33901079" w14:textId="6EF1D10D" w:rsidR="007E2048" w:rsidRPr="007E2048" w:rsidRDefault="00F204E2" w:rsidP="007E2048">
            <w:pPr>
              <w:widowControl/>
              <w:jc w:val="center"/>
              <w:rPr>
                <w:rFonts w:ascii="宋体" w:hAnsi="宋体" w:cs="宋体" w:hint="eastAsia"/>
                <w:color w:val="000000"/>
                <w:kern w:val="0"/>
                <w:szCs w:val="21"/>
              </w:rPr>
            </w:pPr>
            <w:r w:rsidRPr="00F204E2">
              <w:rPr>
                <w:rFonts w:ascii="宋体" w:hAnsi="宋体" w:cs="宋体"/>
                <w:color w:val="000000"/>
                <w:kern w:val="0"/>
                <w:szCs w:val="21"/>
              </w:rPr>
              <w:t>烟道挡板门</w:t>
            </w:r>
            <w:bookmarkEnd w:id="48"/>
          </w:p>
        </w:tc>
        <w:tc>
          <w:tcPr>
            <w:tcW w:w="1660" w:type="dxa"/>
            <w:noWrap/>
            <w:vAlign w:val="center"/>
            <w:hideMark/>
          </w:tcPr>
          <w:p w14:paraId="38D4C5C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4B62CF5E" w14:textId="77777777" w:rsidTr="007E2048">
        <w:trPr>
          <w:trHeight w:val="454"/>
          <w:jc w:val="center"/>
        </w:trPr>
        <w:tc>
          <w:tcPr>
            <w:tcW w:w="720" w:type="dxa"/>
            <w:vAlign w:val="center"/>
            <w:hideMark/>
          </w:tcPr>
          <w:p w14:paraId="229114C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1400" w:type="dxa"/>
            <w:vAlign w:val="center"/>
            <w:hideMark/>
          </w:tcPr>
          <w:p w14:paraId="32D7865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安装方向</w:t>
            </w:r>
          </w:p>
        </w:tc>
        <w:tc>
          <w:tcPr>
            <w:tcW w:w="900" w:type="dxa"/>
            <w:vAlign w:val="center"/>
            <w:hideMark/>
          </w:tcPr>
          <w:p w14:paraId="114A76BA"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70B9885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60°斜烟道</w:t>
            </w:r>
          </w:p>
        </w:tc>
        <w:tc>
          <w:tcPr>
            <w:tcW w:w="1660" w:type="dxa"/>
            <w:noWrap/>
            <w:vAlign w:val="center"/>
            <w:hideMark/>
          </w:tcPr>
          <w:p w14:paraId="18B0A2D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1F28E841" w14:textId="77777777" w:rsidTr="007E2048">
        <w:trPr>
          <w:trHeight w:val="454"/>
          <w:jc w:val="center"/>
        </w:trPr>
        <w:tc>
          <w:tcPr>
            <w:tcW w:w="720" w:type="dxa"/>
            <w:vAlign w:val="center"/>
            <w:hideMark/>
          </w:tcPr>
          <w:p w14:paraId="28BA1FC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3</w:t>
            </w:r>
          </w:p>
        </w:tc>
        <w:tc>
          <w:tcPr>
            <w:tcW w:w="1400" w:type="dxa"/>
            <w:vAlign w:val="center"/>
            <w:hideMark/>
          </w:tcPr>
          <w:p w14:paraId="07617B2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烟气方向</w:t>
            </w:r>
          </w:p>
        </w:tc>
        <w:tc>
          <w:tcPr>
            <w:tcW w:w="900" w:type="dxa"/>
            <w:vAlign w:val="center"/>
            <w:hideMark/>
          </w:tcPr>
          <w:p w14:paraId="41BE053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31DB19D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单侧</w:t>
            </w:r>
          </w:p>
        </w:tc>
        <w:tc>
          <w:tcPr>
            <w:tcW w:w="1660" w:type="dxa"/>
            <w:noWrap/>
            <w:vAlign w:val="center"/>
            <w:hideMark/>
          </w:tcPr>
          <w:p w14:paraId="3D7A7D6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1CC9C07B" w14:textId="77777777" w:rsidTr="007E2048">
        <w:trPr>
          <w:trHeight w:val="454"/>
          <w:jc w:val="center"/>
        </w:trPr>
        <w:tc>
          <w:tcPr>
            <w:tcW w:w="720" w:type="dxa"/>
            <w:vAlign w:val="center"/>
            <w:hideMark/>
          </w:tcPr>
          <w:p w14:paraId="7F62BC4F"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4</w:t>
            </w:r>
          </w:p>
        </w:tc>
        <w:tc>
          <w:tcPr>
            <w:tcW w:w="1400" w:type="dxa"/>
            <w:vAlign w:val="center"/>
            <w:hideMark/>
          </w:tcPr>
          <w:p w14:paraId="09DF137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连接形式</w:t>
            </w:r>
          </w:p>
        </w:tc>
        <w:tc>
          <w:tcPr>
            <w:tcW w:w="900" w:type="dxa"/>
            <w:vAlign w:val="center"/>
            <w:hideMark/>
          </w:tcPr>
          <w:p w14:paraId="4DFAA44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237E29A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法兰</w:t>
            </w:r>
          </w:p>
        </w:tc>
        <w:tc>
          <w:tcPr>
            <w:tcW w:w="1660" w:type="dxa"/>
            <w:noWrap/>
            <w:vAlign w:val="center"/>
            <w:hideMark/>
          </w:tcPr>
          <w:p w14:paraId="3A10423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686D0A39" w14:textId="77777777" w:rsidTr="007E2048">
        <w:trPr>
          <w:trHeight w:val="454"/>
          <w:jc w:val="center"/>
        </w:trPr>
        <w:tc>
          <w:tcPr>
            <w:tcW w:w="720" w:type="dxa"/>
            <w:vAlign w:val="center"/>
            <w:hideMark/>
          </w:tcPr>
          <w:p w14:paraId="02E9E98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1400" w:type="dxa"/>
            <w:vAlign w:val="center"/>
            <w:hideMark/>
          </w:tcPr>
          <w:p w14:paraId="62AFC3E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阀门数量</w:t>
            </w:r>
          </w:p>
        </w:tc>
        <w:tc>
          <w:tcPr>
            <w:tcW w:w="900" w:type="dxa"/>
            <w:vAlign w:val="center"/>
            <w:hideMark/>
          </w:tcPr>
          <w:p w14:paraId="0BFAED5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台</w:t>
            </w:r>
          </w:p>
        </w:tc>
        <w:tc>
          <w:tcPr>
            <w:tcW w:w="2740" w:type="dxa"/>
            <w:vAlign w:val="center"/>
            <w:hideMark/>
          </w:tcPr>
          <w:p w14:paraId="34707947"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2</w:t>
            </w:r>
          </w:p>
        </w:tc>
        <w:tc>
          <w:tcPr>
            <w:tcW w:w="1660" w:type="dxa"/>
            <w:noWrap/>
            <w:vAlign w:val="center"/>
            <w:hideMark/>
          </w:tcPr>
          <w:p w14:paraId="59E95BA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A/B各一个</w:t>
            </w:r>
          </w:p>
        </w:tc>
      </w:tr>
      <w:tr w:rsidR="007E2048" w:rsidRPr="007E2048" w14:paraId="03AA334E" w14:textId="77777777" w:rsidTr="007E2048">
        <w:trPr>
          <w:trHeight w:val="454"/>
          <w:jc w:val="center"/>
        </w:trPr>
        <w:tc>
          <w:tcPr>
            <w:tcW w:w="720" w:type="dxa"/>
            <w:vAlign w:val="center"/>
            <w:hideMark/>
          </w:tcPr>
          <w:p w14:paraId="3A2E2BA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6</w:t>
            </w:r>
          </w:p>
        </w:tc>
        <w:tc>
          <w:tcPr>
            <w:tcW w:w="1400" w:type="dxa"/>
            <w:vAlign w:val="center"/>
            <w:hideMark/>
          </w:tcPr>
          <w:p w14:paraId="184CDA8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工作压力</w:t>
            </w:r>
          </w:p>
        </w:tc>
        <w:tc>
          <w:tcPr>
            <w:tcW w:w="900" w:type="dxa"/>
            <w:vAlign w:val="center"/>
            <w:hideMark/>
          </w:tcPr>
          <w:p w14:paraId="5767CCA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KPa</w:t>
            </w:r>
          </w:p>
        </w:tc>
        <w:tc>
          <w:tcPr>
            <w:tcW w:w="2740" w:type="dxa"/>
            <w:vAlign w:val="center"/>
            <w:hideMark/>
          </w:tcPr>
          <w:p w14:paraId="4423D0B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-7~+1</w:t>
            </w:r>
          </w:p>
        </w:tc>
        <w:tc>
          <w:tcPr>
            <w:tcW w:w="1660" w:type="dxa"/>
            <w:noWrap/>
            <w:vAlign w:val="center"/>
            <w:hideMark/>
          </w:tcPr>
          <w:p w14:paraId="2D0A6AA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57F965A2" w14:textId="77777777" w:rsidTr="007E2048">
        <w:trPr>
          <w:trHeight w:val="454"/>
          <w:jc w:val="center"/>
        </w:trPr>
        <w:tc>
          <w:tcPr>
            <w:tcW w:w="720" w:type="dxa"/>
            <w:vAlign w:val="center"/>
            <w:hideMark/>
          </w:tcPr>
          <w:p w14:paraId="337EF86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7</w:t>
            </w:r>
          </w:p>
        </w:tc>
        <w:tc>
          <w:tcPr>
            <w:tcW w:w="1400" w:type="dxa"/>
            <w:vAlign w:val="center"/>
            <w:hideMark/>
          </w:tcPr>
          <w:p w14:paraId="290B47D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工作温度</w:t>
            </w:r>
          </w:p>
        </w:tc>
        <w:tc>
          <w:tcPr>
            <w:tcW w:w="900" w:type="dxa"/>
            <w:vAlign w:val="center"/>
            <w:hideMark/>
          </w:tcPr>
          <w:p w14:paraId="30CF586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1D7F065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160~300</w:t>
            </w:r>
          </w:p>
        </w:tc>
        <w:tc>
          <w:tcPr>
            <w:tcW w:w="1660" w:type="dxa"/>
            <w:noWrap/>
            <w:vAlign w:val="center"/>
            <w:hideMark/>
          </w:tcPr>
          <w:p w14:paraId="2D23F84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3ADDD1B6" w14:textId="77777777" w:rsidTr="007E2048">
        <w:trPr>
          <w:trHeight w:val="454"/>
          <w:jc w:val="center"/>
        </w:trPr>
        <w:tc>
          <w:tcPr>
            <w:tcW w:w="720" w:type="dxa"/>
            <w:vAlign w:val="center"/>
            <w:hideMark/>
          </w:tcPr>
          <w:p w14:paraId="15BCD28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8</w:t>
            </w:r>
          </w:p>
        </w:tc>
        <w:tc>
          <w:tcPr>
            <w:tcW w:w="1400" w:type="dxa"/>
            <w:vAlign w:val="center"/>
            <w:hideMark/>
          </w:tcPr>
          <w:p w14:paraId="07E4E38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管道内径</w:t>
            </w:r>
          </w:p>
        </w:tc>
        <w:tc>
          <w:tcPr>
            <w:tcW w:w="900" w:type="dxa"/>
            <w:vAlign w:val="center"/>
            <w:hideMark/>
          </w:tcPr>
          <w:p w14:paraId="72FA6AA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mm</w:t>
            </w:r>
          </w:p>
        </w:tc>
        <w:tc>
          <w:tcPr>
            <w:tcW w:w="2740" w:type="dxa"/>
            <w:vAlign w:val="center"/>
            <w:hideMark/>
          </w:tcPr>
          <w:p w14:paraId="0BDA0E4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1900×4000</w:t>
            </w:r>
          </w:p>
        </w:tc>
        <w:tc>
          <w:tcPr>
            <w:tcW w:w="1660" w:type="dxa"/>
            <w:noWrap/>
            <w:vAlign w:val="center"/>
            <w:hideMark/>
          </w:tcPr>
          <w:p w14:paraId="4762F856"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75E1206B" w14:textId="77777777" w:rsidTr="007E2048">
        <w:trPr>
          <w:trHeight w:val="454"/>
          <w:jc w:val="center"/>
        </w:trPr>
        <w:tc>
          <w:tcPr>
            <w:tcW w:w="720" w:type="dxa"/>
            <w:vAlign w:val="center"/>
            <w:hideMark/>
          </w:tcPr>
          <w:p w14:paraId="6AC2FE1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9</w:t>
            </w:r>
          </w:p>
        </w:tc>
        <w:tc>
          <w:tcPr>
            <w:tcW w:w="1400" w:type="dxa"/>
            <w:vAlign w:val="center"/>
            <w:hideMark/>
          </w:tcPr>
          <w:p w14:paraId="559BBE4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管道壁厚</w:t>
            </w:r>
          </w:p>
        </w:tc>
        <w:tc>
          <w:tcPr>
            <w:tcW w:w="900" w:type="dxa"/>
            <w:vAlign w:val="center"/>
            <w:hideMark/>
          </w:tcPr>
          <w:p w14:paraId="52DFB3E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mm</w:t>
            </w:r>
          </w:p>
        </w:tc>
        <w:tc>
          <w:tcPr>
            <w:tcW w:w="2740" w:type="dxa"/>
            <w:vAlign w:val="center"/>
            <w:hideMark/>
          </w:tcPr>
          <w:p w14:paraId="6B04DC3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5</w:t>
            </w:r>
          </w:p>
        </w:tc>
        <w:tc>
          <w:tcPr>
            <w:tcW w:w="1660" w:type="dxa"/>
            <w:noWrap/>
            <w:vAlign w:val="center"/>
            <w:hideMark/>
          </w:tcPr>
          <w:p w14:paraId="3481E2A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7EE5CCF7" w14:textId="77777777" w:rsidTr="007E2048">
        <w:trPr>
          <w:trHeight w:val="454"/>
          <w:jc w:val="center"/>
        </w:trPr>
        <w:tc>
          <w:tcPr>
            <w:tcW w:w="720" w:type="dxa"/>
            <w:vAlign w:val="center"/>
            <w:hideMark/>
          </w:tcPr>
          <w:p w14:paraId="58A59D7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10</w:t>
            </w:r>
          </w:p>
        </w:tc>
        <w:tc>
          <w:tcPr>
            <w:tcW w:w="1400" w:type="dxa"/>
            <w:vAlign w:val="center"/>
            <w:hideMark/>
          </w:tcPr>
          <w:p w14:paraId="6496839E"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阀门类型</w:t>
            </w:r>
          </w:p>
        </w:tc>
        <w:tc>
          <w:tcPr>
            <w:tcW w:w="900" w:type="dxa"/>
            <w:vAlign w:val="center"/>
            <w:hideMark/>
          </w:tcPr>
          <w:p w14:paraId="7D4436B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3CF4D18B"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百叶阀</w:t>
            </w:r>
          </w:p>
        </w:tc>
        <w:tc>
          <w:tcPr>
            <w:tcW w:w="1660" w:type="dxa"/>
            <w:noWrap/>
            <w:vAlign w:val="center"/>
            <w:hideMark/>
          </w:tcPr>
          <w:p w14:paraId="17179618"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参考密封示意</w:t>
            </w:r>
          </w:p>
        </w:tc>
      </w:tr>
      <w:tr w:rsidR="007E2048" w:rsidRPr="007E2048" w14:paraId="79270436" w14:textId="77777777" w:rsidTr="007E2048">
        <w:trPr>
          <w:trHeight w:val="454"/>
          <w:jc w:val="center"/>
        </w:trPr>
        <w:tc>
          <w:tcPr>
            <w:tcW w:w="720" w:type="dxa"/>
            <w:vAlign w:val="center"/>
            <w:hideMark/>
          </w:tcPr>
          <w:p w14:paraId="50F50D0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11</w:t>
            </w:r>
          </w:p>
        </w:tc>
        <w:tc>
          <w:tcPr>
            <w:tcW w:w="1400" w:type="dxa"/>
            <w:vAlign w:val="center"/>
            <w:hideMark/>
          </w:tcPr>
          <w:p w14:paraId="6402862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泄漏率</w:t>
            </w:r>
          </w:p>
        </w:tc>
        <w:tc>
          <w:tcPr>
            <w:tcW w:w="900" w:type="dxa"/>
            <w:vAlign w:val="center"/>
            <w:hideMark/>
          </w:tcPr>
          <w:p w14:paraId="4FE1B5F3"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210E0A1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0.5</w:t>
            </w:r>
          </w:p>
        </w:tc>
        <w:tc>
          <w:tcPr>
            <w:tcW w:w="1660" w:type="dxa"/>
            <w:noWrap/>
            <w:vAlign w:val="center"/>
            <w:hideMark/>
          </w:tcPr>
          <w:p w14:paraId="32A4D90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275D0D9F" w14:textId="77777777" w:rsidTr="007E2048">
        <w:trPr>
          <w:trHeight w:val="454"/>
          <w:jc w:val="center"/>
        </w:trPr>
        <w:tc>
          <w:tcPr>
            <w:tcW w:w="720" w:type="dxa"/>
            <w:vAlign w:val="center"/>
            <w:hideMark/>
          </w:tcPr>
          <w:p w14:paraId="68D9729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12</w:t>
            </w:r>
          </w:p>
        </w:tc>
        <w:tc>
          <w:tcPr>
            <w:tcW w:w="1400" w:type="dxa"/>
            <w:vAlign w:val="center"/>
            <w:hideMark/>
          </w:tcPr>
          <w:p w14:paraId="790D14B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执行器形式</w:t>
            </w:r>
          </w:p>
        </w:tc>
        <w:tc>
          <w:tcPr>
            <w:tcW w:w="900" w:type="dxa"/>
            <w:vAlign w:val="center"/>
            <w:hideMark/>
          </w:tcPr>
          <w:p w14:paraId="05DFB95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72D6464C"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手动调节型，可自锁</w:t>
            </w:r>
          </w:p>
        </w:tc>
        <w:tc>
          <w:tcPr>
            <w:tcW w:w="1660" w:type="dxa"/>
            <w:noWrap/>
            <w:vAlign w:val="center"/>
            <w:hideMark/>
          </w:tcPr>
          <w:p w14:paraId="2153CFF1"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4D3130B3" w14:textId="77777777" w:rsidTr="007E2048">
        <w:trPr>
          <w:trHeight w:val="454"/>
          <w:jc w:val="center"/>
        </w:trPr>
        <w:tc>
          <w:tcPr>
            <w:tcW w:w="720" w:type="dxa"/>
            <w:vAlign w:val="center"/>
            <w:hideMark/>
          </w:tcPr>
          <w:p w14:paraId="37E041A9"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13</w:t>
            </w:r>
          </w:p>
        </w:tc>
        <w:tc>
          <w:tcPr>
            <w:tcW w:w="1400" w:type="dxa"/>
            <w:vAlign w:val="center"/>
            <w:hideMark/>
          </w:tcPr>
          <w:p w14:paraId="3143D360"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执行器防爆</w:t>
            </w:r>
          </w:p>
        </w:tc>
        <w:tc>
          <w:tcPr>
            <w:tcW w:w="900" w:type="dxa"/>
            <w:vAlign w:val="center"/>
            <w:hideMark/>
          </w:tcPr>
          <w:p w14:paraId="1210E1B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2CAF18A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1660" w:type="dxa"/>
            <w:noWrap/>
            <w:vAlign w:val="center"/>
            <w:hideMark/>
          </w:tcPr>
          <w:p w14:paraId="5451478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r w:rsidR="007E2048" w:rsidRPr="007E2048" w14:paraId="13CCEC67" w14:textId="77777777" w:rsidTr="007E2048">
        <w:trPr>
          <w:trHeight w:val="454"/>
          <w:jc w:val="center"/>
        </w:trPr>
        <w:tc>
          <w:tcPr>
            <w:tcW w:w="720" w:type="dxa"/>
            <w:vAlign w:val="center"/>
            <w:hideMark/>
          </w:tcPr>
          <w:p w14:paraId="73262122"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14</w:t>
            </w:r>
          </w:p>
        </w:tc>
        <w:tc>
          <w:tcPr>
            <w:tcW w:w="1400" w:type="dxa"/>
            <w:vAlign w:val="center"/>
            <w:hideMark/>
          </w:tcPr>
          <w:p w14:paraId="18D21AF4"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执行器方向</w:t>
            </w:r>
          </w:p>
        </w:tc>
        <w:tc>
          <w:tcPr>
            <w:tcW w:w="900" w:type="dxa"/>
            <w:vAlign w:val="center"/>
            <w:hideMark/>
          </w:tcPr>
          <w:p w14:paraId="4F60B105"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w:t>
            </w:r>
          </w:p>
        </w:tc>
        <w:tc>
          <w:tcPr>
            <w:tcW w:w="2740" w:type="dxa"/>
            <w:vAlign w:val="center"/>
            <w:hideMark/>
          </w:tcPr>
          <w:p w14:paraId="4B73F75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4000侧</w:t>
            </w:r>
          </w:p>
        </w:tc>
        <w:tc>
          <w:tcPr>
            <w:tcW w:w="1660" w:type="dxa"/>
            <w:noWrap/>
            <w:vAlign w:val="center"/>
            <w:hideMark/>
          </w:tcPr>
          <w:p w14:paraId="3AE58FDD" w14:textId="77777777" w:rsidR="007E2048" w:rsidRPr="007E2048" w:rsidRDefault="007E2048" w:rsidP="007E2048">
            <w:pPr>
              <w:widowControl/>
              <w:jc w:val="center"/>
              <w:rPr>
                <w:rFonts w:ascii="宋体" w:hAnsi="宋体" w:cs="宋体" w:hint="eastAsia"/>
                <w:color w:val="000000"/>
                <w:kern w:val="0"/>
                <w:szCs w:val="21"/>
              </w:rPr>
            </w:pPr>
            <w:r w:rsidRPr="007E2048">
              <w:rPr>
                <w:rFonts w:ascii="宋体" w:hAnsi="宋体" w:cs="宋体" w:hint="eastAsia"/>
                <w:color w:val="000000"/>
                <w:kern w:val="0"/>
                <w:szCs w:val="21"/>
              </w:rPr>
              <w:t xml:space="preserve">　</w:t>
            </w:r>
          </w:p>
        </w:tc>
      </w:tr>
    </w:tbl>
    <w:p w14:paraId="570D91AA" w14:textId="77777777" w:rsidR="007E2048" w:rsidRPr="00923F34" w:rsidRDefault="007E2048" w:rsidP="00F66CED">
      <w:pPr>
        <w:pStyle w:val="PXL4"/>
        <w:ind w:firstLineChars="0" w:firstLine="0"/>
        <w:rPr>
          <w:rFonts w:ascii="宋体" w:hAnsi="宋体"/>
        </w:rPr>
      </w:pPr>
    </w:p>
    <w:p w14:paraId="5D0FCFAD" w14:textId="77777777" w:rsidR="007E2048" w:rsidRPr="00923F34" w:rsidRDefault="007E2048" w:rsidP="007E2048">
      <w:pPr>
        <w:pStyle w:val="PXL4"/>
        <w:ind w:firstLineChars="0" w:firstLine="0"/>
        <w:rPr>
          <w:rFonts w:ascii="宋体" w:hAnsi="宋体"/>
          <w:b/>
          <w:bCs/>
          <w:kern w:val="0"/>
          <w:u w:color="1F4E79" w:themeColor="accent5" w:themeShade="80"/>
        </w:rPr>
      </w:pPr>
      <w:r w:rsidRPr="00923F34">
        <w:rPr>
          <w:rFonts w:ascii="宋体" w:hAnsi="宋体"/>
          <w:noProof/>
        </w:rPr>
        <w:lastRenderedPageBreak/>
        <w:drawing>
          <wp:inline distT="0" distB="0" distL="0" distR="0" wp14:anchorId="20388818" wp14:editId="33C9B5B2">
            <wp:extent cx="5759450" cy="5070475"/>
            <wp:effectExtent l="0" t="0" r="0" b="0"/>
            <wp:docPr id="2146270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05316" name=""/>
                    <pic:cNvPicPr/>
                  </pic:nvPicPr>
                  <pic:blipFill>
                    <a:blip r:embed="rId21"/>
                    <a:stretch>
                      <a:fillRect/>
                    </a:stretch>
                  </pic:blipFill>
                  <pic:spPr>
                    <a:xfrm>
                      <a:off x="0" y="0"/>
                      <a:ext cx="5759450" cy="5070475"/>
                    </a:xfrm>
                    <a:prstGeom prst="rect">
                      <a:avLst/>
                    </a:prstGeom>
                  </pic:spPr>
                </pic:pic>
              </a:graphicData>
            </a:graphic>
          </wp:inline>
        </w:drawing>
      </w:r>
    </w:p>
    <w:p w14:paraId="429F0813" w14:textId="77777777" w:rsidR="007E2048" w:rsidRPr="00923F34" w:rsidRDefault="007E2048" w:rsidP="007E2048">
      <w:pPr>
        <w:pStyle w:val="PXL4"/>
        <w:ind w:firstLine="482"/>
        <w:rPr>
          <w:rFonts w:ascii="宋体" w:hAnsi="宋体" w:hint="eastAsia"/>
          <w:b/>
          <w:bCs/>
          <w:kern w:val="0"/>
          <w:u w:color="1F4E79" w:themeColor="accent5" w:themeShade="80"/>
        </w:rPr>
      </w:pPr>
      <w:r w:rsidRPr="00923F34">
        <w:rPr>
          <w:rFonts w:ascii="宋体" w:hAnsi="宋体" w:hint="eastAsia"/>
          <w:b/>
          <w:bCs/>
          <w:kern w:val="0"/>
          <w:u w:color="1F4E79" w:themeColor="accent5" w:themeShade="80"/>
        </w:rPr>
        <w:t>备注：</w:t>
      </w:r>
    </w:p>
    <w:p w14:paraId="6A058DC7" w14:textId="77777777" w:rsidR="007E2048" w:rsidRPr="00923F34" w:rsidRDefault="007E2048" w:rsidP="007E2048">
      <w:pPr>
        <w:pStyle w:val="PXL4"/>
        <w:numPr>
          <w:ilvl w:val="0"/>
          <w:numId w:val="34"/>
        </w:numPr>
        <w:ind w:left="0" w:firstLine="480"/>
        <w:rPr>
          <w:rFonts w:ascii="宋体" w:hAnsi="宋体" w:hint="eastAsia"/>
          <w:kern w:val="0"/>
        </w:rPr>
      </w:pPr>
      <w:r w:rsidRPr="00923F34">
        <w:rPr>
          <w:rFonts w:ascii="宋体" w:hAnsi="宋体" w:hint="eastAsia"/>
          <w:kern w:val="0"/>
        </w:rPr>
        <w:t>密封必须采用316L不锈钢片弹性密封，不得采用硬密封。</w:t>
      </w:r>
    </w:p>
    <w:p w14:paraId="721CF311" w14:textId="77777777" w:rsidR="007E2048" w:rsidRPr="00923F34" w:rsidRDefault="007E2048" w:rsidP="007E2048">
      <w:pPr>
        <w:pStyle w:val="PXL4"/>
        <w:numPr>
          <w:ilvl w:val="0"/>
          <w:numId w:val="34"/>
        </w:numPr>
        <w:ind w:left="0" w:firstLine="480"/>
        <w:rPr>
          <w:rFonts w:ascii="宋体" w:hAnsi="宋体" w:hint="eastAsia"/>
          <w:kern w:val="0"/>
        </w:rPr>
      </w:pPr>
      <w:r w:rsidRPr="00923F34">
        <w:rPr>
          <w:rFonts w:ascii="宋体" w:hAnsi="宋体" w:hint="eastAsia"/>
          <w:kern w:val="0"/>
        </w:rPr>
        <w:t>气缸配套的电磁阀必须采用防爆电磁阀。</w:t>
      </w:r>
    </w:p>
    <w:p w14:paraId="5BA5C2F8" w14:textId="77777777" w:rsidR="007E2048" w:rsidRPr="00923F34" w:rsidRDefault="007E2048" w:rsidP="007E2048">
      <w:pPr>
        <w:pStyle w:val="PXL4"/>
        <w:numPr>
          <w:ilvl w:val="0"/>
          <w:numId w:val="34"/>
        </w:numPr>
        <w:ind w:left="0" w:firstLine="480"/>
        <w:rPr>
          <w:rFonts w:ascii="宋体" w:hAnsi="宋体" w:hint="eastAsia"/>
          <w:kern w:val="0"/>
        </w:rPr>
      </w:pPr>
      <w:r w:rsidRPr="00923F34">
        <w:rPr>
          <w:rFonts w:ascii="宋体" w:hAnsi="宋体" w:hint="eastAsia"/>
          <w:kern w:val="0"/>
        </w:rPr>
        <w:t>阀门安装长度统一采用300mm。</w:t>
      </w:r>
    </w:p>
    <w:p w14:paraId="01357E3D" w14:textId="77777777" w:rsidR="007E2048" w:rsidRPr="00923F34" w:rsidRDefault="007E2048" w:rsidP="007E2048">
      <w:pPr>
        <w:pStyle w:val="PXL4"/>
        <w:numPr>
          <w:ilvl w:val="0"/>
          <w:numId w:val="34"/>
        </w:numPr>
        <w:ind w:left="0" w:firstLine="480"/>
        <w:rPr>
          <w:rFonts w:ascii="宋体" w:hAnsi="宋体" w:hint="eastAsia"/>
          <w:kern w:val="0"/>
        </w:rPr>
      </w:pPr>
      <w:r w:rsidRPr="00923F34">
        <w:rPr>
          <w:rFonts w:ascii="宋体" w:hAnsi="宋体" w:hint="eastAsia"/>
          <w:kern w:val="0"/>
        </w:rPr>
        <w:t>挡板门法兰统一要求：12mm法兰，法兰之间采用石墨盘根密封。</w:t>
      </w:r>
    </w:p>
    <w:p w14:paraId="7C388AFA" w14:textId="77777777" w:rsidR="007E2048" w:rsidRPr="00923F34" w:rsidRDefault="007E2048" w:rsidP="007E2048">
      <w:pPr>
        <w:pStyle w:val="PXL4"/>
        <w:numPr>
          <w:ilvl w:val="0"/>
          <w:numId w:val="34"/>
        </w:numPr>
        <w:ind w:left="0" w:firstLine="480"/>
        <w:rPr>
          <w:rFonts w:ascii="宋体" w:hAnsi="宋体"/>
          <w:kern w:val="0"/>
        </w:rPr>
      </w:pPr>
      <w:r w:rsidRPr="00923F34">
        <w:rPr>
          <w:rFonts w:ascii="宋体" w:hAnsi="宋体" w:hint="eastAsia"/>
          <w:kern w:val="0"/>
        </w:rPr>
        <w:t>挡板门单片百叶不得大于800mm宽，以</w:t>
      </w:r>
      <w:proofErr w:type="gramStart"/>
      <w:r w:rsidRPr="00923F34">
        <w:rPr>
          <w:rFonts w:ascii="宋体" w:hAnsi="宋体" w:hint="eastAsia"/>
          <w:kern w:val="0"/>
        </w:rPr>
        <w:t>避免阀板与</w:t>
      </w:r>
      <w:proofErr w:type="gramEnd"/>
      <w:r w:rsidRPr="00923F34">
        <w:rPr>
          <w:rFonts w:ascii="宋体" w:hAnsi="宋体" w:hint="eastAsia"/>
          <w:kern w:val="0"/>
        </w:rPr>
        <w:t>内撑碰撞。</w:t>
      </w:r>
    </w:p>
    <w:p w14:paraId="362F7295" w14:textId="78D9E5FD" w:rsidR="007E2048" w:rsidRPr="00923F34" w:rsidRDefault="007E2048" w:rsidP="007E2048">
      <w:pPr>
        <w:pStyle w:val="PXL4"/>
        <w:numPr>
          <w:ilvl w:val="0"/>
          <w:numId w:val="34"/>
        </w:numPr>
        <w:ind w:firstLineChars="0"/>
        <w:rPr>
          <w:rFonts w:ascii="宋体" w:hAnsi="宋体" w:hint="eastAsia"/>
          <w:kern w:val="0"/>
        </w:rPr>
      </w:pPr>
      <w:r w:rsidRPr="00923F34">
        <w:rPr>
          <w:rFonts w:ascii="宋体" w:hAnsi="宋体" w:hint="eastAsia"/>
          <w:kern w:val="0"/>
        </w:rPr>
        <w:t>手动阀门采用蜗轮蜗杆形式。</w:t>
      </w:r>
    </w:p>
    <w:p w14:paraId="66CC519F" w14:textId="7AEA8E3A" w:rsidR="00F67988" w:rsidRPr="00923F34" w:rsidRDefault="00F67988" w:rsidP="00F67988">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49" w:name="OLE_LINK26"/>
      <w:bookmarkStart w:id="50" w:name="_Toc224306488"/>
      <w:r w:rsidRPr="00923F34">
        <w:rPr>
          <w:rFonts w:ascii="宋体" w:hAnsi="宋体" w:hint="eastAsia"/>
          <w:b/>
          <w:kern w:val="44"/>
          <w:sz w:val="24"/>
          <w:szCs w:val="28"/>
          <w:u w:color="1F4E79" w:themeColor="accent5" w:themeShade="80"/>
        </w:rPr>
        <w:lastRenderedPageBreak/>
        <w:t>脱硝塔</w:t>
      </w:r>
      <w:r w:rsidRPr="00923F34">
        <w:rPr>
          <w:rFonts w:ascii="宋体" w:hAnsi="宋体" w:hint="eastAsia"/>
          <w:b/>
          <w:kern w:val="44"/>
          <w:sz w:val="24"/>
          <w:szCs w:val="28"/>
          <w:u w:color="1F4E79" w:themeColor="accent5" w:themeShade="80"/>
        </w:rPr>
        <w:t>本体</w:t>
      </w:r>
      <w:bookmarkEnd w:id="50"/>
    </w:p>
    <w:p w14:paraId="47642B76" w14:textId="77777777" w:rsidR="00F67988" w:rsidRPr="00923F34" w:rsidRDefault="00F67988" w:rsidP="00F67988">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布置位置</w:t>
      </w:r>
    </w:p>
    <w:bookmarkEnd w:id="49"/>
    <w:p w14:paraId="6F261D3D" w14:textId="7F839C61" w:rsidR="00F66CED" w:rsidRPr="00923F34" w:rsidRDefault="00F67988" w:rsidP="00F67988">
      <w:pPr>
        <w:pStyle w:val="PXL4"/>
        <w:ind w:firstLineChars="0" w:firstLine="0"/>
        <w:rPr>
          <w:rFonts w:ascii="宋体" w:hAnsi="宋体" w:hint="eastAsia"/>
        </w:rPr>
      </w:pPr>
      <w:r w:rsidRPr="00923F34">
        <w:rPr>
          <w:rFonts w:ascii="宋体" w:hAnsi="宋体"/>
          <w:noProof/>
        </w:rPr>
        <w:drawing>
          <wp:inline distT="0" distB="0" distL="0" distR="0" wp14:anchorId="771331FE" wp14:editId="75847028">
            <wp:extent cx="5759450" cy="5684520"/>
            <wp:effectExtent l="0" t="0" r="0" b="0"/>
            <wp:docPr id="1671759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59963" name=""/>
                    <pic:cNvPicPr/>
                  </pic:nvPicPr>
                  <pic:blipFill>
                    <a:blip r:embed="rId34"/>
                    <a:stretch>
                      <a:fillRect/>
                    </a:stretch>
                  </pic:blipFill>
                  <pic:spPr>
                    <a:xfrm>
                      <a:off x="0" y="0"/>
                      <a:ext cx="5759450" cy="5684520"/>
                    </a:xfrm>
                    <a:prstGeom prst="rect">
                      <a:avLst/>
                    </a:prstGeom>
                  </pic:spPr>
                </pic:pic>
              </a:graphicData>
            </a:graphic>
          </wp:inline>
        </w:drawing>
      </w:r>
    </w:p>
    <w:p w14:paraId="402F0880" w14:textId="77777777" w:rsidR="000B6A0D" w:rsidRPr="00923F34" w:rsidRDefault="000B6A0D" w:rsidP="000B6A0D">
      <w:pPr>
        <w:pStyle w:val="PXL4"/>
        <w:ind w:left="480" w:firstLineChars="0" w:firstLine="0"/>
        <w:rPr>
          <w:rFonts w:ascii="宋体" w:hAnsi="宋体"/>
          <w:kern w:val="0"/>
        </w:rPr>
      </w:pPr>
    </w:p>
    <w:p w14:paraId="77E9B085" w14:textId="77777777" w:rsidR="00F66CED" w:rsidRPr="00923F34" w:rsidRDefault="00F67988" w:rsidP="00F67988">
      <w:pPr>
        <w:pStyle w:val="PXL4"/>
        <w:ind w:firstLineChars="0" w:firstLine="0"/>
        <w:rPr>
          <w:rFonts w:ascii="宋体" w:hAnsi="宋体"/>
          <w:kern w:val="0"/>
        </w:rPr>
      </w:pPr>
      <w:r w:rsidRPr="00923F34">
        <w:rPr>
          <w:rFonts w:ascii="宋体" w:hAnsi="宋体"/>
          <w:noProof/>
        </w:rPr>
        <w:lastRenderedPageBreak/>
        <w:drawing>
          <wp:inline distT="0" distB="0" distL="0" distR="0" wp14:anchorId="6A9D08C6" wp14:editId="25668C91">
            <wp:extent cx="5571429" cy="5361905"/>
            <wp:effectExtent l="0" t="0" r="0" b="0"/>
            <wp:docPr id="745995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95116" name=""/>
                    <pic:cNvPicPr/>
                  </pic:nvPicPr>
                  <pic:blipFill>
                    <a:blip r:embed="rId35"/>
                    <a:stretch>
                      <a:fillRect/>
                    </a:stretch>
                  </pic:blipFill>
                  <pic:spPr>
                    <a:xfrm>
                      <a:off x="0" y="0"/>
                      <a:ext cx="5571429" cy="5361905"/>
                    </a:xfrm>
                    <a:prstGeom prst="rect">
                      <a:avLst/>
                    </a:prstGeom>
                  </pic:spPr>
                </pic:pic>
              </a:graphicData>
            </a:graphic>
          </wp:inline>
        </w:drawing>
      </w:r>
    </w:p>
    <w:p w14:paraId="0CD02A24" w14:textId="77777777" w:rsidR="00084365" w:rsidRPr="00923F34" w:rsidRDefault="00084365" w:rsidP="00084365">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bookmarkStart w:id="51" w:name="OLE_LINK28"/>
      <w:r w:rsidRPr="00923F34">
        <w:rPr>
          <w:rFonts w:ascii="宋体" w:hAnsi="宋体" w:hint="eastAsia"/>
          <w:b/>
          <w:kern w:val="44"/>
          <w:sz w:val="24"/>
          <w:szCs w:val="28"/>
          <w:u w:color="1F4E79" w:themeColor="accent5" w:themeShade="80"/>
        </w:rPr>
        <w:t>阀门需求</w:t>
      </w:r>
    </w:p>
    <w:tbl>
      <w:tblPr>
        <w:tblW w:w="9072" w:type="dxa"/>
        <w:jc w:val="center"/>
        <w:tblLook w:val="04A0" w:firstRow="1" w:lastRow="0" w:firstColumn="1" w:lastColumn="0" w:noHBand="0" w:noVBand="1"/>
      </w:tblPr>
      <w:tblGrid>
        <w:gridCol w:w="703"/>
        <w:gridCol w:w="1395"/>
        <w:gridCol w:w="932"/>
        <w:gridCol w:w="2320"/>
        <w:gridCol w:w="1864"/>
        <w:gridCol w:w="1858"/>
      </w:tblGrid>
      <w:tr w:rsidR="00084365" w:rsidRPr="00923F34" w14:paraId="5322C861" w14:textId="77777777" w:rsidTr="00B2407A">
        <w:trPr>
          <w:trHeight w:val="454"/>
          <w:tblHeader/>
          <w:jc w:val="center"/>
        </w:trPr>
        <w:tc>
          <w:tcPr>
            <w:tcW w:w="0" w:type="auto"/>
            <w:tcBorders>
              <w:top w:val="double" w:sz="6" w:space="0" w:color="auto"/>
              <w:left w:val="double" w:sz="6" w:space="0" w:color="auto"/>
              <w:bottom w:val="single" w:sz="4" w:space="0" w:color="auto"/>
              <w:right w:val="single" w:sz="4" w:space="0" w:color="auto"/>
            </w:tcBorders>
            <w:shd w:val="clear" w:color="000000" w:fill="D9D9D9"/>
            <w:vAlign w:val="center"/>
            <w:hideMark/>
          </w:tcPr>
          <w:bookmarkEnd w:id="51"/>
          <w:p w14:paraId="7439B342" w14:textId="77777777" w:rsidR="00084365" w:rsidRPr="00084365" w:rsidRDefault="00084365" w:rsidP="00B2407A">
            <w:pPr>
              <w:widowControl/>
              <w:jc w:val="center"/>
              <w:rPr>
                <w:rFonts w:ascii="宋体" w:hAnsi="宋体" w:cs="宋体"/>
                <w:b/>
                <w:bCs/>
                <w:color w:val="000000"/>
                <w:kern w:val="0"/>
                <w:szCs w:val="21"/>
              </w:rPr>
            </w:pPr>
            <w:r w:rsidRPr="00084365">
              <w:rPr>
                <w:rFonts w:ascii="宋体" w:hAnsi="宋体" w:cs="宋体" w:hint="eastAsia"/>
                <w:b/>
                <w:bCs/>
                <w:color w:val="000000"/>
                <w:kern w:val="0"/>
                <w:szCs w:val="21"/>
              </w:rPr>
              <w:t>序号</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649EE46F"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项目</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3EAE6119"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单位</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42CFCFB4"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参数</w:t>
            </w:r>
          </w:p>
        </w:tc>
        <w:tc>
          <w:tcPr>
            <w:tcW w:w="0" w:type="auto"/>
            <w:tcBorders>
              <w:top w:val="double" w:sz="6" w:space="0" w:color="auto"/>
              <w:left w:val="nil"/>
              <w:bottom w:val="single" w:sz="4" w:space="0" w:color="auto"/>
              <w:right w:val="single" w:sz="4" w:space="0" w:color="auto"/>
            </w:tcBorders>
            <w:shd w:val="clear" w:color="000000" w:fill="D9D9D9"/>
            <w:vAlign w:val="center"/>
            <w:hideMark/>
          </w:tcPr>
          <w:p w14:paraId="395FFB24"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参数</w:t>
            </w:r>
          </w:p>
        </w:tc>
        <w:tc>
          <w:tcPr>
            <w:tcW w:w="0" w:type="auto"/>
            <w:tcBorders>
              <w:top w:val="double" w:sz="6" w:space="0" w:color="auto"/>
              <w:left w:val="nil"/>
              <w:bottom w:val="single" w:sz="4" w:space="0" w:color="auto"/>
              <w:right w:val="double" w:sz="6" w:space="0" w:color="auto"/>
            </w:tcBorders>
            <w:shd w:val="clear" w:color="000000" w:fill="D9D9D9"/>
            <w:vAlign w:val="center"/>
            <w:hideMark/>
          </w:tcPr>
          <w:p w14:paraId="32326A3F"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备注</w:t>
            </w:r>
          </w:p>
        </w:tc>
      </w:tr>
      <w:tr w:rsidR="00084365" w:rsidRPr="00923F34" w14:paraId="150C087F" w14:textId="77777777" w:rsidTr="00B2407A">
        <w:trPr>
          <w:trHeight w:val="454"/>
          <w:jc w:val="center"/>
        </w:trPr>
        <w:tc>
          <w:tcPr>
            <w:tcW w:w="0" w:type="auto"/>
            <w:tcBorders>
              <w:top w:val="nil"/>
              <w:left w:val="double" w:sz="6" w:space="0" w:color="auto"/>
              <w:bottom w:val="single" w:sz="4" w:space="0" w:color="auto"/>
              <w:right w:val="single" w:sz="4" w:space="0" w:color="auto"/>
            </w:tcBorders>
            <w:shd w:val="clear" w:color="000000" w:fill="F2F2F2"/>
            <w:vAlign w:val="center"/>
            <w:hideMark/>
          </w:tcPr>
          <w:p w14:paraId="786E14BD" w14:textId="77777777" w:rsidR="00084365" w:rsidRPr="00084365" w:rsidRDefault="00084365" w:rsidP="00B2407A">
            <w:pPr>
              <w:widowControl/>
              <w:jc w:val="center"/>
              <w:rPr>
                <w:rFonts w:ascii="宋体" w:hAnsi="宋体" w:cs="宋体" w:hint="eastAsia"/>
                <w:b/>
                <w:bCs/>
                <w:color w:val="000000"/>
                <w:kern w:val="0"/>
                <w:szCs w:val="21"/>
              </w:rPr>
            </w:pPr>
            <w:proofErr w:type="gramStart"/>
            <w:r w:rsidRPr="00084365">
              <w:rPr>
                <w:rFonts w:ascii="宋体" w:hAnsi="宋体" w:cs="宋体" w:hint="eastAsia"/>
                <w:b/>
                <w:bCs/>
                <w:color w:val="000000"/>
                <w:kern w:val="0"/>
                <w:szCs w:val="21"/>
              </w:rPr>
              <w:t>一</w:t>
            </w:r>
            <w:proofErr w:type="gramEnd"/>
          </w:p>
        </w:tc>
        <w:tc>
          <w:tcPr>
            <w:tcW w:w="0" w:type="auto"/>
            <w:tcBorders>
              <w:top w:val="nil"/>
              <w:left w:val="nil"/>
              <w:bottom w:val="single" w:sz="4" w:space="0" w:color="auto"/>
              <w:right w:val="single" w:sz="4" w:space="0" w:color="auto"/>
            </w:tcBorders>
            <w:shd w:val="clear" w:color="000000" w:fill="F2F2F2"/>
            <w:vAlign w:val="center"/>
            <w:hideMark/>
          </w:tcPr>
          <w:p w14:paraId="321E9F41"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烟气条件</w:t>
            </w:r>
          </w:p>
        </w:tc>
        <w:tc>
          <w:tcPr>
            <w:tcW w:w="0" w:type="auto"/>
            <w:tcBorders>
              <w:top w:val="nil"/>
              <w:left w:val="nil"/>
              <w:bottom w:val="single" w:sz="4" w:space="0" w:color="auto"/>
              <w:right w:val="single" w:sz="4" w:space="0" w:color="auto"/>
            </w:tcBorders>
            <w:shd w:val="clear" w:color="000000" w:fill="F2F2F2"/>
            <w:vAlign w:val="center"/>
            <w:hideMark/>
          </w:tcPr>
          <w:p w14:paraId="5BD05F8C"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63EE5D04"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4A735684"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c>
          <w:tcPr>
            <w:tcW w:w="0" w:type="auto"/>
            <w:tcBorders>
              <w:top w:val="nil"/>
              <w:left w:val="nil"/>
              <w:bottom w:val="single" w:sz="4" w:space="0" w:color="auto"/>
              <w:right w:val="double" w:sz="6" w:space="0" w:color="auto"/>
            </w:tcBorders>
            <w:shd w:val="clear" w:color="000000" w:fill="F2F2F2"/>
            <w:vAlign w:val="center"/>
            <w:hideMark/>
          </w:tcPr>
          <w:p w14:paraId="45CAEDA7"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r>
      <w:tr w:rsidR="00084365" w:rsidRPr="00923F34" w14:paraId="6B732573"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09AEA809"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w:t>
            </w:r>
          </w:p>
        </w:tc>
        <w:tc>
          <w:tcPr>
            <w:tcW w:w="0" w:type="auto"/>
            <w:tcBorders>
              <w:top w:val="nil"/>
              <w:left w:val="nil"/>
              <w:bottom w:val="single" w:sz="4" w:space="0" w:color="auto"/>
              <w:right w:val="single" w:sz="4" w:space="0" w:color="auto"/>
            </w:tcBorders>
            <w:vAlign w:val="center"/>
            <w:hideMark/>
          </w:tcPr>
          <w:p w14:paraId="0C71281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烟气量</w:t>
            </w:r>
          </w:p>
        </w:tc>
        <w:tc>
          <w:tcPr>
            <w:tcW w:w="0" w:type="auto"/>
            <w:tcBorders>
              <w:top w:val="nil"/>
              <w:left w:val="nil"/>
              <w:bottom w:val="single" w:sz="4" w:space="0" w:color="auto"/>
              <w:right w:val="single" w:sz="4" w:space="0" w:color="auto"/>
            </w:tcBorders>
            <w:vAlign w:val="center"/>
            <w:hideMark/>
          </w:tcPr>
          <w:p w14:paraId="6C1B53B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Nm3/h</w:t>
            </w:r>
          </w:p>
        </w:tc>
        <w:tc>
          <w:tcPr>
            <w:tcW w:w="0" w:type="auto"/>
            <w:tcBorders>
              <w:top w:val="nil"/>
              <w:left w:val="nil"/>
              <w:bottom w:val="single" w:sz="4" w:space="0" w:color="auto"/>
              <w:right w:val="single" w:sz="4" w:space="0" w:color="auto"/>
            </w:tcBorders>
            <w:vAlign w:val="center"/>
            <w:hideMark/>
          </w:tcPr>
          <w:p w14:paraId="6F6691A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~3万</w:t>
            </w:r>
          </w:p>
        </w:tc>
        <w:tc>
          <w:tcPr>
            <w:tcW w:w="0" w:type="auto"/>
            <w:tcBorders>
              <w:top w:val="nil"/>
              <w:left w:val="nil"/>
              <w:bottom w:val="single" w:sz="4" w:space="0" w:color="auto"/>
              <w:right w:val="single" w:sz="4" w:space="0" w:color="auto"/>
            </w:tcBorders>
            <w:vAlign w:val="center"/>
            <w:hideMark/>
          </w:tcPr>
          <w:p w14:paraId="4CEDAFB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~3万</w:t>
            </w:r>
          </w:p>
        </w:tc>
        <w:tc>
          <w:tcPr>
            <w:tcW w:w="0" w:type="auto"/>
            <w:tcBorders>
              <w:top w:val="nil"/>
              <w:left w:val="nil"/>
              <w:bottom w:val="single" w:sz="4" w:space="0" w:color="auto"/>
              <w:right w:val="double" w:sz="6" w:space="0" w:color="auto"/>
            </w:tcBorders>
            <w:noWrap/>
            <w:vAlign w:val="center"/>
            <w:hideMark/>
          </w:tcPr>
          <w:p w14:paraId="557B04C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标</w:t>
            </w:r>
            <w:proofErr w:type="gramStart"/>
            <w:r w:rsidRPr="00084365">
              <w:rPr>
                <w:rFonts w:ascii="宋体" w:hAnsi="宋体" w:cs="宋体" w:hint="eastAsia"/>
                <w:color w:val="000000"/>
                <w:kern w:val="0"/>
                <w:szCs w:val="21"/>
              </w:rPr>
              <w:t>况</w:t>
            </w:r>
            <w:proofErr w:type="gramEnd"/>
          </w:p>
        </w:tc>
      </w:tr>
      <w:tr w:rsidR="00084365" w:rsidRPr="00923F34" w14:paraId="38AB01D9"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3B70A0D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2</w:t>
            </w:r>
          </w:p>
        </w:tc>
        <w:tc>
          <w:tcPr>
            <w:tcW w:w="0" w:type="auto"/>
            <w:tcBorders>
              <w:top w:val="nil"/>
              <w:left w:val="nil"/>
              <w:bottom w:val="single" w:sz="4" w:space="0" w:color="auto"/>
              <w:right w:val="single" w:sz="4" w:space="0" w:color="auto"/>
            </w:tcBorders>
            <w:vAlign w:val="center"/>
            <w:hideMark/>
          </w:tcPr>
          <w:p w14:paraId="6AD73FE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烟气中SO</w:t>
            </w:r>
            <w:r w:rsidRPr="00084365">
              <w:rPr>
                <w:rFonts w:ascii="宋体" w:hAnsi="宋体" w:cs="宋体" w:hint="eastAsia"/>
                <w:color w:val="000000"/>
                <w:kern w:val="0"/>
                <w:szCs w:val="21"/>
                <w:vertAlign w:val="subscript"/>
              </w:rPr>
              <w:t>2</w:t>
            </w:r>
          </w:p>
        </w:tc>
        <w:tc>
          <w:tcPr>
            <w:tcW w:w="0" w:type="auto"/>
            <w:tcBorders>
              <w:top w:val="nil"/>
              <w:left w:val="nil"/>
              <w:bottom w:val="single" w:sz="4" w:space="0" w:color="auto"/>
              <w:right w:val="single" w:sz="4" w:space="0" w:color="auto"/>
            </w:tcBorders>
            <w:vAlign w:val="center"/>
            <w:hideMark/>
          </w:tcPr>
          <w:p w14:paraId="5EBA8A8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35615D8C" w14:textId="77777777" w:rsidR="00084365" w:rsidRPr="00923F34" w:rsidRDefault="00084365" w:rsidP="00B2407A">
            <w:pPr>
              <w:widowControl/>
              <w:jc w:val="center"/>
              <w:rPr>
                <w:rFonts w:ascii="宋体" w:hAnsi="宋体" w:cs="宋体"/>
                <w:color w:val="000000"/>
                <w:kern w:val="0"/>
                <w:szCs w:val="21"/>
              </w:rPr>
            </w:pPr>
            <w:r w:rsidRPr="00084365">
              <w:rPr>
                <w:rFonts w:ascii="宋体" w:hAnsi="宋体" w:cs="宋体" w:hint="eastAsia"/>
                <w:color w:val="000000"/>
                <w:kern w:val="0"/>
                <w:szCs w:val="21"/>
              </w:rPr>
              <w:t>正常200~300；</w:t>
            </w:r>
          </w:p>
          <w:p w14:paraId="734E8B0A"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最大450</w:t>
            </w:r>
            <w:r w:rsidRPr="00923F34">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2738EDE7" w14:textId="77777777" w:rsidR="00084365" w:rsidRPr="00923F34" w:rsidRDefault="00084365" w:rsidP="00B2407A">
            <w:pPr>
              <w:widowControl/>
              <w:jc w:val="center"/>
              <w:rPr>
                <w:rFonts w:ascii="宋体" w:hAnsi="宋体" w:cs="宋体"/>
                <w:color w:val="000000"/>
                <w:kern w:val="0"/>
                <w:szCs w:val="21"/>
              </w:rPr>
            </w:pPr>
            <w:r w:rsidRPr="00084365">
              <w:rPr>
                <w:rFonts w:ascii="宋体" w:hAnsi="宋体" w:cs="宋体" w:hint="eastAsia"/>
                <w:color w:val="000000"/>
                <w:kern w:val="0"/>
                <w:szCs w:val="21"/>
              </w:rPr>
              <w:t>正常200~300；</w:t>
            </w:r>
          </w:p>
          <w:p w14:paraId="4E0B86B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最大450</w:t>
            </w:r>
            <w:r w:rsidRPr="00923F34">
              <w:rPr>
                <w:rFonts w:ascii="宋体" w:hAnsi="宋体" w:cs="宋体" w:hint="eastAsia"/>
                <w:color w:val="000000"/>
                <w:kern w:val="0"/>
                <w:szCs w:val="21"/>
              </w:rPr>
              <w:t>；</w:t>
            </w:r>
          </w:p>
        </w:tc>
        <w:tc>
          <w:tcPr>
            <w:tcW w:w="0" w:type="auto"/>
            <w:tcBorders>
              <w:top w:val="nil"/>
              <w:left w:val="nil"/>
              <w:bottom w:val="single" w:sz="4" w:space="0" w:color="auto"/>
              <w:right w:val="double" w:sz="6" w:space="0" w:color="auto"/>
            </w:tcBorders>
            <w:noWrap/>
            <w:vAlign w:val="center"/>
            <w:hideMark/>
          </w:tcPr>
          <w:p w14:paraId="2B3C057B"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干标，8%氧</w:t>
            </w:r>
          </w:p>
        </w:tc>
      </w:tr>
      <w:tr w:rsidR="00084365" w:rsidRPr="00923F34" w14:paraId="5E802BC5"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372A439"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3</w:t>
            </w:r>
          </w:p>
        </w:tc>
        <w:tc>
          <w:tcPr>
            <w:tcW w:w="0" w:type="auto"/>
            <w:tcBorders>
              <w:top w:val="nil"/>
              <w:left w:val="nil"/>
              <w:bottom w:val="single" w:sz="4" w:space="0" w:color="auto"/>
              <w:right w:val="single" w:sz="4" w:space="0" w:color="auto"/>
            </w:tcBorders>
            <w:vAlign w:val="center"/>
            <w:hideMark/>
          </w:tcPr>
          <w:p w14:paraId="3012CFA3"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烟气中NO</w:t>
            </w:r>
            <w:r w:rsidRPr="00084365">
              <w:rPr>
                <w:rFonts w:ascii="宋体" w:hAnsi="宋体" w:cs="宋体" w:hint="eastAsia"/>
                <w:color w:val="000000"/>
                <w:kern w:val="0"/>
                <w:szCs w:val="21"/>
                <w:vertAlign w:val="subscript"/>
              </w:rPr>
              <w:t>X</w:t>
            </w:r>
          </w:p>
        </w:tc>
        <w:tc>
          <w:tcPr>
            <w:tcW w:w="0" w:type="auto"/>
            <w:tcBorders>
              <w:top w:val="nil"/>
              <w:left w:val="nil"/>
              <w:bottom w:val="single" w:sz="4" w:space="0" w:color="auto"/>
              <w:right w:val="single" w:sz="4" w:space="0" w:color="auto"/>
            </w:tcBorders>
            <w:vAlign w:val="center"/>
            <w:hideMark/>
          </w:tcPr>
          <w:p w14:paraId="5CB46B2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107F367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800～1200</w:t>
            </w:r>
          </w:p>
        </w:tc>
        <w:tc>
          <w:tcPr>
            <w:tcW w:w="0" w:type="auto"/>
            <w:tcBorders>
              <w:top w:val="nil"/>
              <w:left w:val="nil"/>
              <w:bottom w:val="single" w:sz="4" w:space="0" w:color="auto"/>
              <w:right w:val="single" w:sz="4" w:space="0" w:color="auto"/>
            </w:tcBorders>
            <w:vAlign w:val="center"/>
            <w:hideMark/>
          </w:tcPr>
          <w:p w14:paraId="7B5A679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800～1200</w:t>
            </w:r>
          </w:p>
        </w:tc>
        <w:tc>
          <w:tcPr>
            <w:tcW w:w="0" w:type="auto"/>
            <w:tcBorders>
              <w:top w:val="nil"/>
              <w:left w:val="nil"/>
              <w:bottom w:val="single" w:sz="4" w:space="0" w:color="auto"/>
              <w:right w:val="double" w:sz="6" w:space="0" w:color="auto"/>
            </w:tcBorders>
            <w:noWrap/>
            <w:vAlign w:val="center"/>
            <w:hideMark/>
          </w:tcPr>
          <w:p w14:paraId="56463586"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干标，8%氧</w:t>
            </w:r>
          </w:p>
        </w:tc>
      </w:tr>
      <w:tr w:rsidR="00084365" w:rsidRPr="00923F34" w14:paraId="162F2F88"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761C197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4</w:t>
            </w:r>
          </w:p>
        </w:tc>
        <w:tc>
          <w:tcPr>
            <w:tcW w:w="0" w:type="auto"/>
            <w:tcBorders>
              <w:top w:val="nil"/>
              <w:left w:val="nil"/>
              <w:bottom w:val="single" w:sz="4" w:space="0" w:color="auto"/>
              <w:right w:val="single" w:sz="4" w:space="0" w:color="auto"/>
            </w:tcBorders>
            <w:vAlign w:val="center"/>
            <w:hideMark/>
          </w:tcPr>
          <w:p w14:paraId="2F095EC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烟气中TSP</w:t>
            </w:r>
          </w:p>
        </w:tc>
        <w:tc>
          <w:tcPr>
            <w:tcW w:w="0" w:type="auto"/>
            <w:tcBorders>
              <w:top w:val="nil"/>
              <w:left w:val="nil"/>
              <w:bottom w:val="single" w:sz="4" w:space="0" w:color="auto"/>
              <w:right w:val="single" w:sz="4" w:space="0" w:color="auto"/>
            </w:tcBorders>
            <w:vAlign w:val="center"/>
            <w:hideMark/>
          </w:tcPr>
          <w:p w14:paraId="15856723"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39D26CB4" w14:textId="77777777" w:rsidR="00084365" w:rsidRPr="00084365" w:rsidRDefault="00084365" w:rsidP="00B2407A">
            <w:pPr>
              <w:widowControl/>
              <w:jc w:val="center"/>
              <w:rPr>
                <w:rFonts w:ascii="宋体" w:hAnsi="宋体" w:cs="宋体" w:hint="eastAsia"/>
                <w:b/>
                <w:bCs/>
                <w:color w:val="C00000"/>
                <w:kern w:val="0"/>
                <w:szCs w:val="21"/>
              </w:rPr>
            </w:pPr>
            <w:r w:rsidRPr="00084365">
              <w:rPr>
                <w:rFonts w:ascii="宋体" w:hAnsi="宋体" w:cs="宋体" w:hint="eastAsia"/>
                <w:b/>
                <w:bCs/>
                <w:color w:val="C00000"/>
                <w:kern w:val="0"/>
                <w:szCs w:val="21"/>
              </w:rPr>
              <w:t>~60</w:t>
            </w:r>
          </w:p>
        </w:tc>
        <w:tc>
          <w:tcPr>
            <w:tcW w:w="0" w:type="auto"/>
            <w:tcBorders>
              <w:top w:val="nil"/>
              <w:left w:val="nil"/>
              <w:bottom w:val="single" w:sz="4" w:space="0" w:color="auto"/>
              <w:right w:val="single" w:sz="4" w:space="0" w:color="auto"/>
            </w:tcBorders>
            <w:vAlign w:val="center"/>
            <w:hideMark/>
          </w:tcPr>
          <w:p w14:paraId="58A0F7B3" w14:textId="77777777" w:rsidR="00084365" w:rsidRPr="00084365" w:rsidRDefault="00084365" w:rsidP="00B2407A">
            <w:pPr>
              <w:widowControl/>
              <w:jc w:val="center"/>
              <w:rPr>
                <w:rFonts w:ascii="宋体" w:hAnsi="宋体" w:cs="宋体" w:hint="eastAsia"/>
                <w:b/>
                <w:bCs/>
                <w:color w:val="C00000"/>
                <w:kern w:val="0"/>
                <w:szCs w:val="21"/>
              </w:rPr>
            </w:pPr>
            <w:r w:rsidRPr="00084365">
              <w:rPr>
                <w:rFonts w:ascii="宋体" w:hAnsi="宋体" w:cs="宋体" w:hint="eastAsia"/>
                <w:b/>
                <w:bCs/>
                <w:color w:val="C00000"/>
                <w:kern w:val="0"/>
                <w:szCs w:val="21"/>
              </w:rPr>
              <w:t>~60</w:t>
            </w:r>
          </w:p>
        </w:tc>
        <w:tc>
          <w:tcPr>
            <w:tcW w:w="0" w:type="auto"/>
            <w:tcBorders>
              <w:top w:val="nil"/>
              <w:left w:val="nil"/>
              <w:bottom w:val="single" w:sz="4" w:space="0" w:color="auto"/>
              <w:right w:val="double" w:sz="6" w:space="0" w:color="auto"/>
            </w:tcBorders>
            <w:noWrap/>
            <w:vAlign w:val="center"/>
            <w:hideMark/>
          </w:tcPr>
          <w:p w14:paraId="324B84B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干标，8%氧</w:t>
            </w:r>
          </w:p>
        </w:tc>
      </w:tr>
      <w:tr w:rsidR="00084365" w:rsidRPr="00923F34" w14:paraId="50FDFF34"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2B3F4016"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5</w:t>
            </w:r>
          </w:p>
        </w:tc>
        <w:tc>
          <w:tcPr>
            <w:tcW w:w="0" w:type="auto"/>
            <w:tcBorders>
              <w:top w:val="nil"/>
              <w:left w:val="nil"/>
              <w:bottom w:val="single" w:sz="4" w:space="0" w:color="auto"/>
              <w:right w:val="single" w:sz="4" w:space="0" w:color="auto"/>
            </w:tcBorders>
            <w:vAlign w:val="center"/>
            <w:hideMark/>
          </w:tcPr>
          <w:p w14:paraId="348A510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烟气氧含量</w:t>
            </w:r>
          </w:p>
        </w:tc>
        <w:tc>
          <w:tcPr>
            <w:tcW w:w="0" w:type="auto"/>
            <w:tcBorders>
              <w:top w:val="nil"/>
              <w:left w:val="nil"/>
              <w:bottom w:val="single" w:sz="4" w:space="0" w:color="auto"/>
              <w:right w:val="single" w:sz="4" w:space="0" w:color="auto"/>
            </w:tcBorders>
            <w:vAlign w:val="center"/>
            <w:hideMark/>
          </w:tcPr>
          <w:p w14:paraId="3952520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2620C482"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8~10</w:t>
            </w:r>
          </w:p>
        </w:tc>
        <w:tc>
          <w:tcPr>
            <w:tcW w:w="0" w:type="auto"/>
            <w:tcBorders>
              <w:top w:val="nil"/>
              <w:left w:val="nil"/>
              <w:bottom w:val="single" w:sz="4" w:space="0" w:color="auto"/>
              <w:right w:val="single" w:sz="4" w:space="0" w:color="auto"/>
            </w:tcBorders>
            <w:vAlign w:val="center"/>
            <w:hideMark/>
          </w:tcPr>
          <w:p w14:paraId="521F886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8~10</w:t>
            </w:r>
          </w:p>
        </w:tc>
        <w:tc>
          <w:tcPr>
            <w:tcW w:w="0" w:type="auto"/>
            <w:tcBorders>
              <w:top w:val="nil"/>
              <w:left w:val="nil"/>
              <w:bottom w:val="single" w:sz="4" w:space="0" w:color="auto"/>
              <w:right w:val="double" w:sz="6" w:space="0" w:color="auto"/>
            </w:tcBorders>
            <w:noWrap/>
            <w:vAlign w:val="center"/>
            <w:hideMark/>
          </w:tcPr>
          <w:p w14:paraId="1EC0440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37A729D9"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3B345F1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6</w:t>
            </w:r>
          </w:p>
        </w:tc>
        <w:tc>
          <w:tcPr>
            <w:tcW w:w="0" w:type="auto"/>
            <w:tcBorders>
              <w:top w:val="nil"/>
              <w:left w:val="nil"/>
              <w:bottom w:val="single" w:sz="4" w:space="0" w:color="auto"/>
              <w:right w:val="single" w:sz="4" w:space="0" w:color="auto"/>
            </w:tcBorders>
            <w:vAlign w:val="center"/>
            <w:hideMark/>
          </w:tcPr>
          <w:p w14:paraId="63317A4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烟气中湿度</w:t>
            </w:r>
          </w:p>
        </w:tc>
        <w:tc>
          <w:tcPr>
            <w:tcW w:w="0" w:type="auto"/>
            <w:tcBorders>
              <w:top w:val="nil"/>
              <w:left w:val="nil"/>
              <w:bottom w:val="single" w:sz="4" w:space="0" w:color="auto"/>
              <w:right w:val="single" w:sz="4" w:space="0" w:color="auto"/>
            </w:tcBorders>
            <w:vAlign w:val="center"/>
            <w:hideMark/>
          </w:tcPr>
          <w:p w14:paraId="7C2BFB9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3E5F798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10~15</w:t>
            </w:r>
          </w:p>
        </w:tc>
        <w:tc>
          <w:tcPr>
            <w:tcW w:w="0" w:type="auto"/>
            <w:tcBorders>
              <w:top w:val="nil"/>
              <w:left w:val="nil"/>
              <w:bottom w:val="single" w:sz="4" w:space="0" w:color="auto"/>
              <w:right w:val="single" w:sz="4" w:space="0" w:color="auto"/>
            </w:tcBorders>
            <w:vAlign w:val="center"/>
            <w:hideMark/>
          </w:tcPr>
          <w:p w14:paraId="6FC5967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10~15</w:t>
            </w:r>
          </w:p>
        </w:tc>
        <w:tc>
          <w:tcPr>
            <w:tcW w:w="0" w:type="auto"/>
            <w:tcBorders>
              <w:top w:val="nil"/>
              <w:left w:val="nil"/>
              <w:bottom w:val="single" w:sz="4" w:space="0" w:color="auto"/>
              <w:right w:val="double" w:sz="6" w:space="0" w:color="auto"/>
            </w:tcBorders>
            <w:noWrap/>
            <w:vAlign w:val="center"/>
            <w:hideMark/>
          </w:tcPr>
          <w:p w14:paraId="0A2B3BF0"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5FCAA5BD"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22FD447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7</w:t>
            </w:r>
          </w:p>
        </w:tc>
        <w:tc>
          <w:tcPr>
            <w:tcW w:w="0" w:type="auto"/>
            <w:tcBorders>
              <w:top w:val="nil"/>
              <w:left w:val="nil"/>
              <w:bottom w:val="single" w:sz="4" w:space="0" w:color="auto"/>
              <w:right w:val="single" w:sz="4" w:space="0" w:color="auto"/>
            </w:tcBorders>
            <w:vAlign w:val="center"/>
            <w:hideMark/>
          </w:tcPr>
          <w:p w14:paraId="69398DBB"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非甲烷总烃</w:t>
            </w:r>
          </w:p>
        </w:tc>
        <w:tc>
          <w:tcPr>
            <w:tcW w:w="0" w:type="auto"/>
            <w:tcBorders>
              <w:top w:val="nil"/>
              <w:left w:val="nil"/>
              <w:bottom w:val="single" w:sz="4" w:space="0" w:color="auto"/>
              <w:right w:val="single" w:sz="4" w:space="0" w:color="auto"/>
            </w:tcBorders>
            <w:vAlign w:val="center"/>
            <w:hideMark/>
          </w:tcPr>
          <w:p w14:paraId="5FFF37B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mg/Nm3</w:t>
            </w:r>
          </w:p>
        </w:tc>
        <w:tc>
          <w:tcPr>
            <w:tcW w:w="0" w:type="auto"/>
            <w:tcBorders>
              <w:top w:val="nil"/>
              <w:left w:val="nil"/>
              <w:bottom w:val="single" w:sz="4" w:space="0" w:color="auto"/>
              <w:right w:val="single" w:sz="4" w:space="0" w:color="auto"/>
            </w:tcBorders>
            <w:vAlign w:val="center"/>
            <w:hideMark/>
          </w:tcPr>
          <w:p w14:paraId="5D096030"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＜100</w:t>
            </w:r>
          </w:p>
        </w:tc>
        <w:tc>
          <w:tcPr>
            <w:tcW w:w="0" w:type="auto"/>
            <w:tcBorders>
              <w:top w:val="nil"/>
              <w:left w:val="nil"/>
              <w:bottom w:val="single" w:sz="4" w:space="0" w:color="auto"/>
              <w:right w:val="single" w:sz="4" w:space="0" w:color="auto"/>
            </w:tcBorders>
            <w:vAlign w:val="center"/>
            <w:hideMark/>
          </w:tcPr>
          <w:p w14:paraId="4BBC032E"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＜100</w:t>
            </w:r>
          </w:p>
        </w:tc>
        <w:tc>
          <w:tcPr>
            <w:tcW w:w="0" w:type="auto"/>
            <w:tcBorders>
              <w:top w:val="nil"/>
              <w:left w:val="nil"/>
              <w:bottom w:val="single" w:sz="4" w:space="0" w:color="auto"/>
              <w:right w:val="double" w:sz="6" w:space="0" w:color="auto"/>
            </w:tcBorders>
            <w:noWrap/>
            <w:vAlign w:val="center"/>
            <w:hideMark/>
          </w:tcPr>
          <w:p w14:paraId="06D2CB3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干标，8%氧</w:t>
            </w:r>
          </w:p>
        </w:tc>
      </w:tr>
      <w:tr w:rsidR="00084365" w:rsidRPr="00923F34" w14:paraId="5907B8AF" w14:textId="77777777" w:rsidTr="00B2407A">
        <w:trPr>
          <w:trHeight w:val="454"/>
          <w:jc w:val="center"/>
        </w:trPr>
        <w:tc>
          <w:tcPr>
            <w:tcW w:w="0" w:type="auto"/>
            <w:tcBorders>
              <w:top w:val="nil"/>
              <w:left w:val="double" w:sz="6" w:space="0" w:color="auto"/>
              <w:bottom w:val="single" w:sz="4" w:space="0" w:color="auto"/>
              <w:right w:val="single" w:sz="4" w:space="0" w:color="auto"/>
            </w:tcBorders>
            <w:shd w:val="clear" w:color="000000" w:fill="F2F2F2"/>
            <w:vAlign w:val="center"/>
            <w:hideMark/>
          </w:tcPr>
          <w:p w14:paraId="7C453CAA"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二</w:t>
            </w:r>
          </w:p>
        </w:tc>
        <w:tc>
          <w:tcPr>
            <w:tcW w:w="0" w:type="auto"/>
            <w:tcBorders>
              <w:top w:val="nil"/>
              <w:left w:val="nil"/>
              <w:bottom w:val="single" w:sz="4" w:space="0" w:color="auto"/>
              <w:right w:val="single" w:sz="4" w:space="0" w:color="auto"/>
            </w:tcBorders>
            <w:shd w:val="clear" w:color="000000" w:fill="F2F2F2"/>
            <w:vAlign w:val="center"/>
            <w:hideMark/>
          </w:tcPr>
          <w:p w14:paraId="07355360"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烟气挡板</w:t>
            </w:r>
          </w:p>
        </w:tc>
        <w:tc>
          <w:tcPr>
            <w:tcW w:w="0" w:type="auto"/>
            <w:tcBorders>
              <w:top w:val="nil"/>
              <w:left w:val="nil"/>
              <w:bottom w:val="single" w:sz="4" w:space="0" w:color="auto"/>
              <w:right w:val="single" w:sz="4" w:space="0" w:color="auto"/>
            </w:tcBorders>
            <w:shd w:val="clear" w:color="000000" w:fill="F2F2F2"/>
            <w:vAlign w:val="center"/>
            <w:hideMark/>
          </w:tcPr>
          <w:p w14:paraId="23CC490B"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6F1AE331"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c>
          <w:tcPr>
            <w:tcW w:w="0" w:type="auto"/>
            <w:tcBorders>
              <w:top w:val="nil"/>
              <w:left w:val="nil"/>
              <w:bottom w:val="single" w:sz="4" w:space="0" w:color="auto"/>
              <w:right w:val="single" w:sz="4" w:space="0" w:color="auto"/>
            </w:tcBorders>
            <w:shd w:val="clear" w:color="000000" w:fill="F2F2F2"/>
            <w:vAlign w:val="center"/>
            <w:hideMark/>
          </w:tcPr>
          <w:p w14:paraId="758AB17A"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c>
          <w:tcPr>
            <w:tcW w:w="0" w:type="auto"/>
            <w:tcBorders>
              <w:top w:val="nil"/>
              <w:left w:val="nil"/>
              <w:bottom w:val="single" w:sz="4" w:space="0" w:color="auto"/>
              <w:right w:val="double" w:sz="6" w:space="0" w:color="auto"/>
            </w:tcBorders>
            <w:shd w:val="clear" w:color="000000" w:fill="F2F2F2"/>
            <w:vAlign w:val="center"/>
            <w:hideMark/>
          </w:tcPr>
          <w:p w14:paraId="64C79E10"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 xml:space="preserve">　</w:t>
            </w:r>
          </w:p>
        </w:tc>
      </w:tr>
      <w:tr w:rsidR="00084365" w:rsidRPr="00923F34" w14:paraId="4FB73FF9"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844E87E" w14:textId="77777777" w:rsidR="00084365" w:rsidRPr="00084365" w:rsidRDefault="00084365" w:rsidP="00B2407A">
            <w:pPr>
              <w:widowControl/>
              <w:jc w:val="center"/>
              <w:rPr>
                <w:rFonts w:ascii="宋体" w:hAnsi="宋体" w:cs="宋体" w:hint="eastAsia"/>
                <w:color w:val="000000"/>
                <w:kern w:val="0"/>
                <w:szCs w:val="21"/>
              </w:rPr>
            </w:pPr>
            <w:bookmarkStart w:id="52" w:name="_Hlk224308704"/>
            <w:r w:rsidRPr="00084365">
              <w:rPr>
                <w:rFonts w:ascii="宋体" w:hAnsi="宋体" w:cs="宋体" w:hint="eastAsia"/>
                <w:color w:val="000000"/>
                <w:kern w:val="0"/>
                <w:szCs w:val="21"/>
              </w:rPr>
              <w:lastRenderedPageBreak/>
              <w:t>1</w:t>
            </w:r>
          </w:p>
        </w:tc>
        <w:tc>
          <w:tcPr>
            <w:tcW w:w="0" w:type="auto"/>
            <w:tcBorders>
              <w:top w:val="nil"/>
              <w:left w:val="nil"/>
              <w:bottom w:val="single" w:sz="4" w:space="0" w:color="auto"/>
              <w:right w:val="single" w:sz="4" w:space="0" w:color="auto"/>
            </w:tcBorders>
            <w:vAlign w:val="center"/>
            <w:hideMark/>
          </w:tcPr>
          <w:p w14:paraId="2697F83A"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安装位置</w:t>
            </w:r>
          </w:p>
        </w:tc>
        <w:tc>
          <w:tcPr>
            <w:tcW w:w="0" w:type="auto"/>
            <w:tcBorders>
              <w:top w:val="nil"/>
              <w:left w:val="nil"/>
              <w:bottom w:val="single" w:sz="4" w:space="0" w:color="auto"/>
              <w:right w:val="single" w:sz="4" w:space="0" w:color="auto"/>
            </w:tcBorders>
            <w:vAlign w:val="center"/>
            <w:hideMark/>
          </w:tcPr>
          <w:p w14:paraId="2F1A835E"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272E6CC4" w14:textId="77777777" w:rsidR="00084365" w:rsidRPr="00923F34" w:rsidRDefault="00084365" w:rsidP="00B2407A">
            <w:pPr>
              <w:widowControl/>
              <w:jc w:val="center"/>
              <w:rPr>
                <w:rFonts w:ascii="宋体" w:hAnsi="宋体" w:cs="宋体"/>
                <w:b/>
                <w:bCs/>
                <w:color w:val="000000"/>
                <w:kern w:val="0"/>
                <w:szCs w:val="21"/>
              </w:rPr>
            </w:pPr>
            <w:r w:rsidRPr="00084365">
              <w:rPr>
                <w:rFonts w:ascii="宋体" w:hAnsi="宋体" w:cs="宋体" w:hint="eastAsia"/>
                <w:b/>
                <w:bCs/>
                <w:color w:val="000000"/>
                <w:kern w:val="0"/>
                <w:szCs w:val="21"/>
              </w:rPr>
              <w:t>脱硝塔A/B/C/D</w:t>
            </w:r>
          </w:p>
          <w:p w14:paraId="3B0F56D9" w14:textId="0FB36997" w:rsidR="00084365" w:rsidRPr="00084365" w:rsidRDefault="00084365" w:rsidP="00F204E2">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进口</w:t>
            </w:r>
            <w:r w:rsidR="00F204E2" w:rsidRPr="00F204E2">
              <w:rPr>
                <w:rFonts w:ascii="宋体" w:hAnsi="宋体" w:cs="宋体" w:hint="eastAsia"/>
                <w:b/>
                <w:bCs/>
                <w:color w:val="000000"/>
                <w:kern w:val="0"/>
                <w:szCs w:val="21"/>
              </w:rPr>
              <w:t>烟道挡板门</w:t>
            </w:r>
          </w:p>
        </w:tc>
        <w:tc>
          <w:tcPr>
            <w:tcW w:w="0" w:type="auto"/>
            <w:tcBorders>
              <w:top w:val="nil"/>
              <w:left w:val="nil"/>
              <w:bottom w:val="single" w:sz="4" w:space="0" w:color="auto"/>
              <w:right w:val="single" w:sz="4" w:space="0" w:color="auto"/>
            </w:tcBorders>
            <w:vAlign w:val="center"/>
            <w:hideMark/>
          </w:tcPr>
          <w:p w14:paraId="56838CC9" w14:textId="77777777" w:rsidR="00084365" w:rsidRPr="00923F34" w:rsidRDefault="00084365" w:rsidP="00B2407A">
            <w:pPr>
              <w:widowControl/>
              <w:jc w:val="center"/>
              <w:rPr>
                <w:rFonts w:ascii="宋体" w:hAnsi="宋体" w:cs="宋体"/>
                <w:b/>
                <w:bCs/>
                <w:color w:val="000000"/>
                <w:kern w:val="0"/>
                <w:szCs w:val="21"/>
              </w:rPr>
            </w:pPr>
            <w:r w:rsidRPr="00084365">
              <w:rPr>
                <w:rFonts w:ascii="宋体" w:hAnsi="宋体" w:cs="宋体" w:hint="eastAsia"/>
                <w:b/>
                <w:bCs/>
                <w:color w:val="000000"/>
                <w:kern w:val="0"/>
                <w:szCs w:val="21"/>
              </w:rPr>
              <w:t>脱硝塔A/B/C/D</w:t>
            </w:r>
          </w:p>
          <w:p w14:paraId="0FBCDF94" w14:textId="5711094C"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出口</w:t>
            </w:r>
            <w:r w:rsidR="00F204E2" w:rsidRPr="00F204E2">
              <w:rPr>
                <w:rFonts w:ascii="宋体" w:hAnsi="宋体" w:cs="宋体" w:hint="eastAsia"/>
                <w:b/>
                <w:bCs/>
                <w:color w:val="000000"/>
                <w:kern w:val="0"/>
                <w:szCs w:val="21"/>
              </w:rPr>
              <w:t>烟道挡板门</w:t>
            </w:r>
          </w:p>
        </w:tc>
        <w:tc>
          <w:tcPr>
            <w:tcW w:w="0" w:type="auto"/>
            <w:tcBorders>
              <w:top w:val="nil"/>
              <w:left w:val="nil"/>
              <w:bottom w:val="single" w:sz="4" w:space="0" w:color="auto"/>
              <w:right w:val="double" w:sz="6" w:space="0" w:color="auto"/>
            </w:tcBorders>
            <w:noWrap/>
            <w:vAlign w:val="center"/>
            <w:hideMark/>
          </w:tcPr>
          <w:p w14:paraId="5BD9DB19"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bookmarkEnd w:id="52"/>
      <w:tr w:rsidR="00084365" w:rsidRPr="00923F34" w14:paraId="49F01C15"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441E10E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2</w:t>
            </w:r>
          </w:p>
        </w:tc>
        <w:tc>
          <w:tcPr>
            <w:tcW w:w="0" w:type="auto"/>
            <w:tcBorders>
              <w:top w:val="nil"/>
              <w:left w:val="nil"/>
              <w:bottom w:val="single" w:sz="4" w:space="0" w:color="auto"/>
              <w:right w:val="single" w:sz="4" w:space="0" w:color="auto"/>
            </w:tcBorders>
            <w:vAlign w:val="center"/>
            <w:hideMark/>
          </w:tcPr>
          <w:p w14:paraId="507AE813"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安装方向</w:t>
            </w:r>
          </w:p>
        </w:tc>
        <w:tc>
          <w:tcPr>
            <w:tcW w:w="0" w:type="auto"/>
            <w:tcBorders>
              <w:top w:val="nil"/>
              <w:left w:val="nil"/>
              <w:bottom w:val="single" w:sz="4" w:space="0" w:color="auto"/>
              <w:right w:val="single" w:sz="4" w:space="0" w:color="auto"/>
            </w:tcBorders>
            <w:vAlign w:val="center"/>
            <w:hideMark/>
          </w:tcPr>
          <w:p w14:paraId="1625F44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4919E7D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竖直烟道</w:t>
            </w:r>
          </w:p>
        </w:tc>
        <w:tc>
          <w:tcPr>
            <w:tcW w:w="0" w:type="auto"/>
            <w:tcBorders>
              <w:top w:val="nil"/>
              <w:left w:val="nil"/>
              <w:bottom w:val="single" w:sz="4" w:space="0" w:color="auto"/>
              <w:right w:val="single" w:sz="4" w:space="0" w:color="auto"/>
            </w:tcBorders>
            <w:vAlign w:val="center"/>
            <w:hideMark/>
          </w:tcPr>
          <w:p w14:paraId="01DF1F76"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竖直烟道</w:t>
            </w:r>
          </w:p>
        </w:tc>
        <w:tc>
          <w:tcPr>
            <w:tcW w:w="0" w:type="auto"/>
            <w:tcBorders>
              <w:top w:val="nil"/>
              <w:left w:val="nil"/>
              <w:bottom w:val="single" w:sz="4" w:space="0" w:color="auto"/>
              <w:right w:val="double" w:sz="6" w:space="0" w:color="auto"/>
            </w:tcBorders>
            <w:noWrap/>
            <w:vAlign w:val="center"/>
            <w:hideMark/>
          </w:tcPr>
          <w:p w14:paraId="67C69FD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1877E8F3"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B723BF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3</w:t>
            </w:r>
          </w:p>
        </w:tc>
        <w:tc>
          <w:tcPr>
            <w:tcW w:w="0" w:type="auto"/>
            <w:tcBorders>
              <w:top w:val="nil"/>
              <w:left w:val="nil"/>
              <w:bottom w:val="single" w:sz="4" w:space="0" w:color="auto"/>
              <w:right w:val="single" w:sz="4" w:space="0" w:color="auto"/>
            </w:tcBorders>
            <w:vAlign w:val="center"/>
            <w:hideMark/>
          </w:tcPr>
          <w:p w14:paraId="0872CFD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烟气方向</w:t>
            </w:r>
          </w:p>
        </w:tc>
        <w:tc>
          <w:tcPr>
            <w:tcW w:w="0" w:type="auto"/>
            <w:tcBorders>
              <w:top w:val="nil"/>
              <w:left w:val="nil"/>
              <w:bottom w:val="single" w:sz="4" w:space="0" w:color="auto"/>
              <w:right w:val="single" w:sz="4" w:space="0" w:color="auto"/>
            </w:tcBorders>
            <w:vAlign w:val="center"/>
            <w:hideMark/>
          </w:tcPr>
          <w:p w14:paraId="379B460A"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5ADAC18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单侧</w:t>
            </w:r>
          </w:p>
        </w:tc>
        <w:tc>
          <w:tcPr>
            <w:tcW w:w="0" w:type="auto"/>
            <w:tcBorders>
              <w:top w:val="nil"/>
              <w:left w:val="nil"/>
              <w:bottom w:val="single" w:sz="4" w:space="0" w:color="auto"/>
              <w:right w:val="single" w:sz="4" w:space="0" w:color="auto"/>
            </w:tcBorders>
            <w:vAlign w:val="center"/>
            <w:hideMark/>
          </w:tcPr>
          <w:p w14:paraId="154028D9"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单侧</w:t>
            </w:r>
          </w:p>
        </w:tc>
        <w:tc>
          <w:tcPr>
            <w:tcW w:w="0" w:type="auto"/>
            <w:tcBorders>
              <w:top w:val="nil"/>
              <w:left w:val="nil"/>
              <w:bottom w:val="single" w:sz="4" w:space="0" w:color="auto"/>
              <w:right w:val="double" w:sz="6" w:space="0" w:color="auto"/>
            </w:tcBorders>
            <w:noWrap/>
            <w:vAlign w:val="center"/>
            <w:hideMark/>
          </w:tcPr>
          <w:p w14:paraId="596BD28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21B67EFC"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4B30615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4</w:t>
            </w:r>
          </w:p>
        </w:tc>
        <w:tc>
          <w:tcPr>
            <w:tcW w:w="0" w:type="auto"/>
            <w:tcBorders>
              <w:top w:val="nil"/>
              <w:left w:val="nil"/>
              <w:bottom w:val="single" w:sz="4" w:space="0" w:color="auto"/>
              <w:right w:val="single" w:sz="4" w:space="0" w:color="auto"/>
            </w:tcBorders>
            <w:vAlign w:val="center"/>
            <w:hideMark/>
          </w:tcPr>
          <w:p w14:paraId="1A12D66B"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连接形式</w:t>
            </w:r>
          </w:p>
        </w:tc>
        <w:tc>
          <w:tcPr>
            <w:tcW w:w="0" w:type="auto"/>
            <w:tcBorders>
              <w:top w:val="nil"/>
              <w:left w:val="nil"/>
              <w:bottom w:val="single" w:sz="4" w:space="0" w:color="auto"/>
              <w:right w:val="single" w:sz="4" w:space="0" w:color="auto"/>
            </w:tcBorders>
            <w:vAlign w:val="center"/>
            <w:hideMark/>
          </w:tcPr>
          <w:p w14:paraId="5FB886D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451A8468" w14:textId="5649F28B" w:rsidR="00084365" w:rsidRPr="00084365" w:rsidRDefault="00D0577C" w:rsidP="00B2407A">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法兰</w:t>
            </w:r>
          </w:p>
        </w:tc>
        <w:tc>
          <w:tcPr>
            <w:tcW w:w="0" w:type="auto"/>
            <w:tcBorders>
              <w:top w:val="nil"/>
              <w:left w:val="nil"/>
              <w:bottom w:val="single" w:sz="4" w:space="0" w:color="auto"/>
              <w:right w:val="single" w:sz="4" w:space="0" w:color="auto"/>
            </w:tcBorders>
            <w:vAlign w:val="center"/>
            <w:hideMark/>
          </w:tcPr>
          <w:p w14:paraId="2556657F" w14:textId="7FDE3B6E" w:rsidR="00084365" w:rsidRPr="00084365" w:rsidRDefault="00D0577C" w:rsidP="00B2407A">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法兰</w:t>
            </w:r>
          </w:p>
        </w:tc>
        <w:tc>
          <w:tcPr>
            <w:tcW w:w="0" w:type="auto"/>
            <w:tcBorders>
              <w:top w:val="nil"/>
              <w:left w:val="nil"/>
              <w:bottom w:val="single" w:sz="4" w:space="0" w:color="auto"/>
              <w:right w:val="double" w:sz="6" w:space="0" w:color="auto"/>
            </w:tcBorders>
            <w:noWrap/>
            <w:vAlign w:val="center"/>
            <w:hideMark/>
          </w:tcPr>
          <w:p w14:paraId="7E807932"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1E6A883F"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71323AE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5</w:t>
            </w:r>
          </w:p>
        </w:tc>
        <w:tc>
          <w:tcPr>
            <w:tcW w:w="0" w:type="auto"/>
            <w:tcBorders>
              <w:top w:val="nil"/>
              <w:left w:val="nil"/>
              <w:bottom w:val="single" w:sz="4" w:space="0" w:color="auto"/>
              <w:right w:val="single" w:sz="4" w:space="0" w:color="auto"/>
            </w:tcBorders>
            <w:vAlign w:val="center"/>
            <w:hideMark/>
          </w:tcPr>
          <w:p w14:paraId="2F0B6479"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阀门数量</w:t>
            </w:r>
          </w:p>
        </w:tc>
        <w:tc>
          <w:tcPr>
            <w:tcW w:w="0" w:type="auto"/>
            <w:tcBorders>
              <w:top w:val="nil"/>
              <w:left w:val="nil"/>
              <w:bottom w:val="single" w:sz="4" w:space="0" w:color="auto"/>
              <w:right w:val="single" w:sz="4" w:space="0" w:color="auto"/>
            </w:tcBorders>
            <w:vAlign w:val="center"/>
            <w:hideMark/>
          </w:tcPr>
          <w:p w14:paraId="631A4FCB"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台</w:t>
            </w:r>
          </w:p>
        </w:tc>
        <w:tc>
          <w:tcPr>
            <w:tcW w:w="0" w:type="auto"/>
            <w:tcBorders>
              <w:top w:val="nil"/>
              <w:left w:val="nil"/>
              <w:bottom w:val="single" w:sz="4" w:space="0" w:color="auto"/>
              <w:right w:val="single" w:sz="4" w:space="0" w:color="auto"/>
            </w:tcBorders>
            <w:vAlign w:val="center"/>
            <w:hideMark/>
          </w:tcPr>
          <w:p w14:paraId="037416C9"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8</w:t>
            </w:r>
          </w:p>
        </w:tc>
        <w:tc>
          <w:tcPr>
            <w:tcW w:w="0" w:type="auto"/>
            <w:tcBorders>
              <w:top w:val="nil"/>
              <w:left w:val="nil"/>
              <w:bottom w:val="single" w:sz="4" w:space="0" w:color="auto"/>
              <w:right w:val="single" w:sz="4" w:space="0" w:color="auto"/>
            </w:tcBorders>
            <w:vAlign w:val="center"/>
            <w:hideMark/>
          </w:tcPr>
          <w:p w14:paraId="179AD00C"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8</w:t>
            </w:r>
          </w:p>
        </w:tc>
        <w:tc>
          <w:tcPr>
            <w:tcW w:w="0" w:type="auto"/>
            <w:tcBorders>
              <w:top w:val="nil"/>
              <w:left w:val="nil"/>
              <w:bottom w:val="single" w:sz="4" w:space="0" w:color="auto"/>
              <w:right w:val="double" w:sz="6" w:space="0" w:color="auto"/>
            </w:tcBorders>
            <w:noWrap/>
            <w:vAlign w:val="center"/>
            <w:hideMark/>
          </w:tcPr>
          <w:p w14:paraId="292C2A96" w14:textId="77777777" w:rsidR="00084365" w:rsidRPr="00084365" w:rsidRDefault="00084365" w:rsidP="00B2407A">
            <w:pPr>
              <w:widowControl/>
              <w:jc w:val="center"/>
              <w:rPr>
                <w:rFonts w:ascii="宋体" w:hAnsi="宋体" w:cs="宋体" w:hint="eastAsia"/>
                <w:color w:val="C00000"/>
                <w:kern w:val="0"/>
                <w:szCs w:val="21"/>
              </w:rPr>
            </w:pPr>
            <w:r w:rsidRPr="00084365">
              <w:rPr>
                <w:rFonts w:ascii="宋体" w:hAnsi="宋体" w:cs="宋体" w:hint="eastAsia"/>
                <w:color w:val="C00000"/>
                <w:kern w:val="0"/>
                <w:szCs w:val="21"/>
              </w:rPr>
              <w:t>A/B/C/D各2个</w:t>
            </w:r>
          </w:p>
        </w:tc>
      </w:tr>
      <w:tr w:rsidR="00084365" w:rsidRPr="00923F34" w14:paraId="6BB09734"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77F9A4D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6</w:t>
            </w:r>
          </w:p>
        </w:tc>
        <w:tc>
          <w:tcPr>
            <w:tcW w:w="0" w:type="auto"/>
            <w:tcBorders>
              <w:top w:val="nil"/>
              <w:left w:val="nil"/>
              <w:bottom w:val="single" w:sz="4" w:space="0" w:color="auto"/>
              <w:right w:val="single" w:sz="4" w:space="0" w:color="auto"/>
            </w:tcBorders>
            <w:vAlign w:val="center"/>
            <w:hideMark/>
          </w:tcPr>
          <w:p w14:paraId="3F36932B"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工作压力</w:t>
            </w:r>
          </w:p>
        </w:tc>
        <w:tc>
          <w:tcPr>
            <w:tcW w:w="0" w:type="auto"/>
            <w:tcBorders>
              <w:top w:val="nil"/>
              <w:left w:val="nil"/>
              <w:bottom w:val="single" w:sz="4" w:space="0" w:color="auto"/>
              <w:right w:val="single" w:sz="4" w:space="0" w:color="auto"/>
            </w:tcBorders>
            <w:vAlign w:val="center"/>
            <w:hideMark/>
          </w:tcPr>
          <w:p w14:paraId="2BB8AD3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KPa</w:t>
            </w:r>
          </w:p>
        </w:tc>
        <w:tc>
          <w:tcPr>
            <w:tcW w:w="0" w:type="auto"/>
            <w:tcBorders>
              <w:top w:val="nil"/>
              <w:left w:val="nil"/>
              <w:bottom w:val="single" w:sz="4" w:space="0" w:color="auto"/>
              <w:right w:val="single" w:sz="4" w:space="0" w:color="auto"/>
            </w:tcBorders>
            <w:vAlign w:val="center"/>
            <w:hideMark/>
          </w:tcPr>
          <w:p w14:paraId="66D9F39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-7~+1</w:t>
            </w:r>
          </w:p>
        </w:tc>
        <w:tc>
          <w:tcPr>
            <w:tcW w:w="0" w:type="auto"/>
            <w:tcBorders>
              <w:top w:val="nil"/>
              <w:left w:val="nil"/>
              <w:bottom w:val="single" w:sz="4" w:space="0" w:color="auto"/>
              <w:right w:val="single" w:sz="4" w:space="0" w:color="auto"/>
            </w:tcBorders>
            <w:vAlign w:val="center"/>
            <w:hideMark/>
          </w:tcPr>
          <w:p w14:paraId="5262D52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-7~+1</w:t>
            </w:r>
          </w:p>
        </w:tc>
        <w:tc>
          <w:tcPr>
            <w:tcW w:w="0" w:type="auto"/>
            <w:tcBorders>
              <w:top w:val="nil"/>
              <w:left w:val="nil"/>
              <w:bottom w:val="single" w:sz="4" w:space="0" w:color="auto"/>
              <w:right w:val="double" w:sz="6" w:space="0" w:color="auto"/>
            </w:tcBorders>
            <w:noWrap/>
            <w:vAlign w:val="center"/>
            <w:hideMark/>
          </w:tcPr>
          <w:p w14:paraId="3498F9B6"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375DFB70"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70A588CB"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7</w:t>
            </w:r>
          </w:p>
        </w:tc>
        <w:tc>
          <w:tcPr>
            <w:tcW w:w="0" w:type="auto"/>
            <w:tcBorders>
              <w:top w:val="nil"/>
              <w:left w:val="nil"/>
              <w:bottom w:val="single" w:sz="4" w:space="0" w:color="auto"/>
              <w:right w:val="single" w:sz="4" w:space="0" w:color="auto"/>
            </w:tcBorders>
            <w:vAlign w:val="center"/>
            <w:hideMark/>
          </w:tcPr>
          <w:p w14:paraId="197DCAF6"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工作温度</w:t>
            </w:r>
          </w:p>
        </w:tc>
        <w:tc>
          <w:tcPr>
            <w:tcW w:w="0" w:type="auto"/>
            <w:tcBorders>
              <w:top w:val="nil"/>
              <w:left w:val="nil"/>
              <w:bottom w:val="single" w:sz="4" w:space="0" w:color="auto"/>
              <w:right w:val="single" w:sz="4" w:space="0" w:color="auto"/>
            </w:tcBorders>
            <w:vAlign w:val="center"/>
            <w:hideMark/>
          </w:tcPr>
          <w:p w14:paraId="09DFF28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6F689AA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160~300</w:t>
            </w:r>
          </w:p>
        </w:tc>
        <w:tc>
          <w:tcPr>
            <w:tcW w:w="0" w:type="auto"/>
            <w:tcBorders>
              <w:top w:val="nil"/>
              <w:left w:val="nil"/>
              <w:bottom w:val="single" w:sz="4" w:space="0" w:color="auto"/>
              <w:right w:val="single" w:sz="4" w:space="0" w:color="auto"/>
            </w:tcBorders>
            <w:vAlign w:val="center"/>
            <w:hideMark/>
          </w:tcPr>
          <w:p w14:paraId="1B0208E8" w14:textId="77777777" w:rsidR="00084365" w:rsidRPr="00084365" w:rsidRDefault="00084365" w:rsidP="00B2407A">
            <w:pPr>
              <w:widowControl/>
              <w:jc w:val="center"/>
              <w:rPr>
                <w:rFonts w:ascii="宋体" w:hAnsi="宋体" w:cs="宋体" w:hint="eastAsia"/>
                <w:b/>
                <w:bCs/>
                <w:color w:val="000000"/>
                <w:kern w:val="0"/>
                <w:szCs w:val="21"/>
              </w:rPr>
            </w:pPr>
            <w:r w:rsidRPr="00084365">
              <w:rPr>
                <w:rFonts w:ascii="宋体" w:hAnsi="宋体" w:cs="宋体" w:hint="eastAsia"/>
                <w:b/>
                <w:bCs/>
                <w:color w:val="000000"/>
                <w:kern w:val="0"/>
                <w:szCs w:val="21"/>
              </w:rPr>
              <w:t>160~400</w:t>
            </w:r>
          </w:p>
        </w:tc>
        <w:tc>
          <w:tcPr>
            <w:tcW w:w="0" w:type="auto"/>
            <w:tcBorders>
              <w:top w:val="nil"/>
              <w:left w:val="nil"/>
              <w:bottom w:val="single" w:sz="4" w:space="0" w:color="auto"/>
              <w:right w:val="double" w:sz="6" w:space="0" w:color="auto"/>
            </w:tcBorders>
            <w:noWrap/>
            <w:vAlign w:val="center"/>
            <w:hideMark/>
          </w:tcPr>
          <w:p w14:paraId="381C791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1F14654E"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2B83C53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8</w:t>
            </w:r>
          </w:p>
        </w:tc>
        <w:tc>
          <w:tcPr>
            <w:tcW w:w="0" w:type="auto"/>
            <w:tcBorders>
              <w:top w:val="nil"/>
              <w:left w:val="nil"/>
              <w:bottom w:val="single" w:sz="4" w:space="0" w:color="auto"/>
              <w:right w:val="single" w:sz="4" w:space="0" w:color="auto"/>
            </w:tcBorders>
            <w:vAlign w:val="center"/>
            <w:hideMark/>
          </w:tcPr>
          <w:p w14:paraId="79328EE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管道内径</w:t>
            </w:r>
          </w:p>
        </w:tc>
        <w:tc>
          <w:tcPr>
            <w:tcW w:w="0" w:type="auto"/>
            <w:tcBorders>
              <w:top w:val="nil"/>
              <w:left w:val="nil"/>
              <w:bottom w:val="single" w:sz="4" w:space="0" w:color="auto"/>
              <w:right w:val="single" w:sz="4" w:space="0" w:color="auto"/>
            </w:tcBorders>
            <w:vAlign w:val="center"/>
            <w:hideMark/>
          </w:tcPr>
          <w:p w14:paraId="23A1E4CE"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mm</w:t>
            </w:r>
          </w:p>
        </w:tc>
        <w:tc>
          <w:tcPr>
            <w:tcW w:w="0" w:type="auto"/>
            <w:tcBorders>
              <w:top w:val="nil"/>
              <w:left w:val="nil"/>
              <w:bottom w:val="single" w:sz="4" w:space="0" w:color="auto"/>
              <w:right w:val="single" w:sz="4" w:space="0" w:color="auto"/>
            </w:tcBorders>
            <w:vAlign w:val="center"/>
            <w:hideMark/>
          </w:tcPr>
          <w:p w14:paraId="14D36A10"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1200×1000</w:t>
            </w:r>
          </w:p>
        </w:tc>
        <w:tc>
          <w:tcPr>
            <w:tcW w:w="0" w:type="auto"/>
            <w:tcBorders>
              <w:top w:val="nil"/>
              <w:left w:val="nil"/>
              <w:bottom w:val="single" w:sz="4" w:space="0" w:color="auto"/>
              <w:right w:val="single" w:sz="4" w:space="0" w:color="auto"/>
            </w:tcBorders>
            <w:vAlign w:val="center"/>
            <w:hideMark/>
          </w:tcPr>
          <w:p w14:paraId="0D98964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1200×1000</w:t>
            </w:r>
          </w:p>
        </w:tc>
        <w:tc>
          <w:tcPr>
            <w:tcW w:w="0" w:type="auto"/>
            <w:tcBorders>
              <w:top w:val="nil"/>
              <w:left w:val="nil"/>
              <w:bottom w:val="single" w:sz="4" w:space="0" w:color="auto"/>
              <w:right w:val="double" w:sz="6" w:space="0" w:color="auto"/>
            </w:tcBorders>
            <w:noWrap/>
            <w:vAlign w:val="center"/>
            <w:hideMark/>
          </w:tcPr>
          <w:p w14:paraId="31C9A03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290073D4"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6C7F167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9</w:t>
            </w:r>
          </w:p>
        </w:tc>
        <w:tc>
          <w:tcPr>
            <w:tcW w:w="0" w:type="auto"/>
            <w:tcBorders>
              <w:top w:val="nil"/>
              <w:left w:val="nil"/>
              <w:bottom w:val="single" w:sz="4" w:space="0" w:color="auto"/>
              <w:right w:val="single" w:sz="4" w:space="0" w:color="auto"/>
            </w:tcBorders>
            <w:vAlign w:val="center"/>
            <w:hideMark/>
          </w:tcPr>
          <w:p w14:paraId="628D7E63"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管道壁厚</w:t>
            </w:r>
          </w:p>
        </w:tc>
        <w:tc>
          <w:tcPr>
            <w:tcW w:w="0" w:type="auto"/>
            <w:tcBorders>
              <w:top w:val="nil"/>
              <w:left w:val="nil"/>
              <w:bottom w:val="single" w:sz="4" w:space="0" w:color="auto"/>
              <w:right w:val="single" w:sz="4" w:space="0" w:color="auto"/>
            </w:tcBorders>
            <w:vAlign w:val="center"/>
            <w:hideMark/>
          </w:tcPr>
          <w:p w14:paraId="69368DC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mm</w:t>
            </w:r>
          </w:p>
        </w:tc>
        <w:tc>
          <w:tcPr>
            <w:tcW w:w="0" w:type="auto"/>
            <w:tcBorders>
              <w:top w:val="nil"/>
              <w:left w:val="nil"/>
              <w:bottom w:val="single" w:sz="4" w:space="0" w:color="auto"/>
              <w:right w:val="single" w:sz="4" w:space="0" w:color="auto"/>
            </w:tcBorders>
            <w:vAlign w:val="center"/>
            <w:hideMark/>
          </w:tcPr>
          <w:p w14:paraId="6CEA081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5</w:t>
            </w:r>
          </w:p>
        </w:tc>
        <w:tc>
          <w:tcPr>
            <w:tcW w:w="0" w:type="auto"/>
            <w:tcBorders>
              <w:top w:val="nil"/>
              <w:left w:val="nil"/>
              <w:bottom w:val="single" w:sz="4" w:space="0" w:color="auto"/>
              <w:right w:val="single" w:sz="4" w:space="0" w:color="auto"/>
            </w:tcBorders>
            <w:vAlign w:val="center"/>
            <w:hideMark/>
          </w:tcPr>
          <w:p w14:paraId="69467EA0"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5</w:t>
            </w:r>
          </w:p>
        </w:tc>
        <w:tc>
          <w:tcPr>
            <w:tcW w:w="0" w:type="auto"/>
            <w:tcBorders>
              <w:top w:val="nil"/>
              <w:left w:val="nil"/>
              <w:bottom w:val="single" w:sz="4" w:space="0" w:color="auto"/>
              <w:right w:val="double" w:sz="6" w:space="0" w:color="auto"/>
            </w:tcBorders>
            <w:noWrap/>
            <w:vAlign w:val="center"/>
            <w:hideMark/>
          </w:tcPr>
          <w:p w14:paraId="5074B99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05961FBB"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116858A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w:t>
            </w:r>
          </w:p>
        </w:tc>
        <w:tc>
          <w:tcPr>
            <w:tcW w:w="0" w:type="auto"/>
            <w:tcBorders>
              <w:top w:val="nil"/>
              <w:left w:val="nil"/>
              <w:bottom w:val="single" w:sz="4" w:space="0" w:color="auto"/>
              <w:right w:val="single" w:sz="4" w:space="0" w:color="auto"/>
            </w:tcBorders>
            <w:vAlign w:val="center"/>
            <w:hideMark/>
          </w:tcPr>
          <w:p w14:paraId="6B1E6AF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阀门类型</w:t>
            </w:r>
          </w:p>
        </w:tc>
        <w:tc>
          <w:tcPr>
            <w:tcW w:w="0" w:type="auto"/>
            <w:tcBorders>
              <w:top w:val="nil"/>
              <w:left w:val="nil"/>
              <w:bottom w:val="single" w:sz="4" w:space="0" w:color="auto"/>
              <w:right w:val="single" w:sz="4" w:space="0" w:color="auto"/>
            </w:tcBorders>
            <w:vAlign w:val="center"/>
            <w:hideMark/>
          </w:tcPr>
          <w:p w14:paraId="08FB6812"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2FD42D4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百叶阀</w:t>
            </w:r>
          </w:p>
        </w:tc>
        <w:tc>
          <w:tcPr>
            <w:tcW w:w="0" w:type="auto"/>
            <w:tcBorders>
              <w:top w:val="nil"/>
              <w:left w:val="nil"/>
              <w:bottom w:val="single" w:sz="4" w:space="0" w:color="auto"/>
              <w:right w:val="single" w:sz="4" w:space="0" w:color="auto"/>
            </w:tcBorders>
            <w:vAlign w:val="center"/>
            <w:hideMark/>
          </w:tcPr>
          <w:p w14:paraId="79D9626A"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百叶阀</w:t>
            </w:r>
          </w:p>
        </w:tc>
        <w:tc>
          <w:tcPr>
            <w:tcW w:w="0" w:type="auto"/>
            <w:tcBorders>
              <w:top w:val="nil"/>
              <w:left w:val="nil"/>
              <w:bottom w:val="single" w:sz="4" w:space="0" w:color="auto"/>
              <w:right w:val="double" w:sz="6" w:space="0" w:color="auto"/>
            </w:tcBorders>
            <w:noWrap/>
            <w:vAlign w:val="center"/>
            <w:hideMark/>
          </w:tcPr>
          <w:p w14:paraId="23A17F1C" w14:textId="01E1A48A"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r w:rsidR="007E2048" w:rsidRPr="00923F34">
              <w:rPr>
                <w:rFonts w:ascii="宋体" w:hAnsi="宋体" w:cs="宋体" w:hint="eastAsia"/>
                <w:kern w:val="0"/>
                <w:szCs w:val="21"/>
              </w:rPr>
              <w:t>参考密封示意</w:t>
            </w:r>
          </w:p>
        </w:tc>
      </w:tr>
      <w:tr w:rsidR="00084365" w:rsidRPr="00923F34" w14:paraId="5A69E094"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6B4BF224"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11</w:t>
            </w:r>
          </w:p>
        </w:tc>
        <w:tc>
          <w:tcPr>
            <w:tcW w:w="0" w:type="auto"/>
            <w:tcBorders>
              <w:top w:val="nil"/>
              <w:left w:val="nil"/>
              <w:bottom w:val="single" w:sz="4" w:space="0" w:color="auto"/>
              <w:right w:val="single" w:sz="4" w:space="0" w:color="auto"/>
            </w:tcBorders>
            <w:vAlign w:val="center"/>
            <w:hideMark/>
          </w:tcPr>
          <w:p w14:paraId="5B954B8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泄漏率</w:t>
            </w:r>
          </w:p>
        </w:tc>
        <w:tc>
          <w:tcPr>
            <w:tcW w:w="0" w:type="auto"/>
            <w:tcBorders>
              <w:top w:val="nil"/>
              <w:left w:val="nil"/>
              <w:bottom w:val="single" w:sz="4" w:space="0" w:color="auto"/>
              <w:right w:val="single" w:sz="4" w:space="0" w:color="auto"/>
            </w:tcBorders>
            <w:vAlign w:val="center"/>
            <w:hideMark/>
          </w:tcPr>
          <w:p w14:paraId="097F955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7E9225B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0.5</w:t>
            </w:r>
          </w:p>
        </w:tc>
        <w:tc>
          <w:tcPr>
            <w:tcW w:w="0" w:type="auto"/>
            <w:tcBorders>
              <w:top w:val="nil"/>
              <w:left w:val="nil"/>
              <w:bottom w:val="single" w:sz="4" w:space="0" w:color="auto"/>
              <w:right w:val="single" w:sz="4" w:space="0" w:color="auto"/>
            </w:tcBorders>
            <w:vAlign w:val="center"/>
            <w:hideMark/>
          </w:tcPr>
          <w:p w14:paraId="47BEC7C2"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0.5</w:t>
            </w:r>
          </w:p>
        </w:tc>
        <w:tc>
          <w:tcPr>
            <w:tcW w:w="0" w:type="auto"/>
            <w:tcBorders>
              <w:top w:val="nil"/>
              <w:left w:val="nil"/>
              <w:bottom w:val="single" w:sz="4" w:space="0" w:color="auto"/>
              <w:right w:val="double" w:sz="6" w:space="0" w:color="auto"/>
            </w:tcBorders>
            <w:noWrap/>
            <w:vAlign w:val="center"/>
            <w:hideMark/>
          </w:tcPr>
          <w:p w14:paraId="7D02404E" w14:textId="3B10783E" w:rsidR="00084365" w:rsidRPr="00084365" w:rsidRDefault="00084365" w:rsidP="00B2407A">
            <w:pPr>
              <w:widowControl/>
              <w:jc w:val="center"/>
              <w:rPr>
                <w:rFonts w:ascii="宋体" w:hAnsi="宋体" w:cs="宋体" w:hint="eastAsia"/>
                <w:color w:val="000000"/>
                <w:kern w:val="0"/>
                <w:szCs w:val="21"/>
              </w:rPr>
            </w:pPr>
          </w:p>
        </w:tc>
      </w:tr>
      <w:tr w:rsidR="00084365" w:rsidRPr="00923F34" w14:paraId="5A466E9E"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2AD96B8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12</w:t>
            </w:r>
          </w:p>
        </w:tc>
        <w:tc>
          <w:tcPr>
            <w:tcW w:w="0" w:type="auto"/>
            <w:tcBorders>
              <w:top w:val="nil"/>
              <w:left w:val="nil"/>
              <w:bottom w:val="single" w:sz="4" w:space="0" w:color="auto"/>
              <w:right w:val="single" w:sz="4" w:space="0" w:color="auto"/>
            </w:tcBorders>
            <w:vAlign w:val="center"/>
            <w:hideMark/>
          </w:tcPr>
          <w:p w14:paraId="71FDF041"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执行器形式</w:t>
            </w:r>
          </w:p>
        </w:tc>
        <w:tc>
          <w:tcPr>
            <w:tcW w:w="0" w:type="auto"/>
            <w:tcBorders>
              <w:top w:val="nil"/>
              <w:left w:val="nil"/>
              <w:bottom w:val="single" w:sz="4" w:space="0" w:color="auto"/>
              <w:right w:val="single" w:sz="4" w:space="0" w:color="auto"/>
            </w:tcBorders>
            <w:vAlign w:val="center"/>
            <w:hideMark/>
          </w:tcPr>
          <w:p w14:paraId="35F6D6E3"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single" w:sz="4" w:space="0" w:color="auto"/>
              <w:right w:val="single" w:sz="4" w:space="0" w:color="auto"/>
            </w:tcBorders>
            <w:vAlign w:val="center"/>
            <w:hideMark/>
          </w:tcPr>
          <w:p w14:paraId="599EA43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手动调节型，可自锁</w:t>
            </w:r>
          </w:p>
        </w:tc>
        <w:tc>
          <w:tcPr>
            <w:tcW w:w="0" w:type="auto"/>
            <w:tcBorders>
              <w:top w:val="nil"/>
              <w:left w:val="nil"/>
              <w:bottom w:val="single" w:sz="4" w:space="0" w:color="auto"/>
              <w:right w:val="single" w:sz="4" w:space="0" w:color="auto"/>
            </w:tcBorders>
            <w:vAlign w:val="center"/>
            <w:hideMark/>
          </w:tcPr>
          <w:p w14:paraId="360FE04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手动开关型</w:t>
            </w:r>
          </w:p>
        </w:tc>
        <w:tc>
          <w:tcPr>
            <w:tcW w:w="0" w:type="auto"/>
            <w:tcBorders>
              <w:top w:val="nil"/>
              <w:left w:val="nil"/>
              <w:bottom w:val="single" w:sz="4" w:space="0" w:color="auto"/>
              <w:right w:val="double" w:sz="6" w:space="0" w:color="auto"/>
            </w:tcBorders>
            <w:noWrap/>
            <w:vAlign w:val="center"/>
            <w:hideMark/>
          </w:tcPr>
          <w:p w14:paraId="1A1CB48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78A24B7A" w14:textId="77777777" w:rsidTr="00B2407A">
        <w:trPr>
          <w:trHeight w:val="454"/>
          <w:jc w:val="center"/>
        </w:trPr>
        <w:tc>
          <w:tcPr>
            <w:tcW w:w="0" w:type="auto"/>
            <w:tcBorders>
              <w:top w:val="nil"/>
              <w:left w:val="double" w:sz="6" w:space="0" w:color="auto"/>
              <w:bottom w:val="single" w:sz="4" w:space="0" w:color="auto"/>
              <w:right w:val="single" w:sz="4" w:space="0" w:color="auto"/>
            </w:tcBorders>
            <w:vAlign w:val="center"/>
            <w:hideMark/>
          </w:tcPr>
          <w:p w14:paraId="5B0E797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13</w:t>
            </w:r>
          </w:p>
        </w:tc>
        <w:tc>
          <w:tcPr>
            <w:tcW w:w="0" w:type="auto"/>
            <w:tcBorders>
              <w:top w:val="nil"/>
              <w:left w:val="nil"/>
              <w:bottom w:val="nil"/>
              <w:right w:val="single" w:sz="4" w:space="0" w:color="auto"/>
            </w:tcBorders>
            <w:vAlign w:val="center"/>
            <w:hideMark/>
          </w:tcPr>
          <w:p w14:paraId="5557A54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执行器防爆</w:t>
            </w:r>
          </w:p>
        </w:tc>
        <w:tc>
          <w:tcPr>
            <w:tcW w:w="0" w:type="auto"/>
            <w:tcBorders>
              <w:top w:val="nil"/>
              <w:left w:val="nil"/>
              <w:bottom w:val="nil"/>
              <w:right w:val="single" w:sz="4" w:space="0" w:color="auto"/>
            </w:tcBorders>
            <w:vAlign w:val="center"/>
            <w:hideMark/>
          </w:tcPr>
          <w:p w14:paraId="1E6D3C3D"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nil"/>
              <w:right w:val="single" w:sz="4" w:space="0" w:color="auto"/>
            </w:tcBorders>
            <w:vAlign w:val="center"/>
            <w:hideMark/>
          </w:tcPr>
          <w:p w14:paraId="5FACABA7"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nil"/>
              <w:right w:val="single" w:sz="4" w:space="0" w:color="auto"/>
            </w:tcBorders>
            <w:vAlign w:val="center"/>
            <w:hideMark/>
          </w:tcPr>
          <w:p w14:paraId="7E42080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nil"/>
              <w:left w:val="nil"/>
              <w:bottom w:val="nil"/>
              <w:right w:val="double" w:sz="6" w:space="0" w:color="auto"/>
            </w:tcBorders>
            <w:noWrap/>
            <w:vAlign w:val="center"/>
            <w:hideMark/>
          </w:tcPr>
          <w:p w14:paraId="463BA128"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r w:rsidR="00084365" w:rsidRPr="00923F34" w14:paraId="1AD0DB2A" w14:textId="77777777" w:rsidTr="00B2407A">
        <w:trPr>
          <w:trHeight w:val="454"/>
          <w:jc w:val="center"/>
        </w:trPr>
        <w:tc>
          <w:tcPr>
            <w:tcW w:w="0" w:type="auto"/>
            <w:tcBorders>
              <w:top w:val="nil"/>
              <w:left w:val="double" w:sz="6" w:space="0" w:color="auto"/>
              <w:bottom w:val="double" w:sz="6" w:space="0" w:color="auto"/>
              <w:right w:val="single" w:sz="4" w:space="0" w:color="auto"/>
            </w:tcBorders>
            <w:vAlign w:val="center"/>
            <w:hideMark/>
          </w:tcPr>
          <w:p w14:paraId="05368042"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14</w:t>
            </w:r>
          </w:p>
        </w:tc>
        <w:tc>
          <w:tcPr>
            <w:tcW w:w="0" w:type="auto"/>
            <w:tcBorders>
              <w:top w:val="single" w:sz="4" w:space="0" w:color="auto"/>
              <w:left w:val="nil"/>
              <w:bottom w:val="double" w:sz="6" w:space="0" w:color="auto"/>
              <w:right w:val="single" w:sz="4" w:space="0" w:color="auto"/>
            </w:tcBorders>
            <w:vAlign w:val="center"/>
            <w:hideMark/>
          </w:tcPr>
          <w:p w14:paraId="16E31E0C"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执行器方向</w:t>
            </w:r>
          </w:p>
        </w:tc>
        <w:tc>
          <w:tcPr>
            <w:tcW w:w="0" w:type="auto"/>
            <w:tcBorders>
              <w:top w:val="single" w:sz="4" w:space="0" w:color="auto"/>
              <w:left w:val="nil"/>
              <w:bottom w:val="double" w:sz="6" w:space="0" w:color="auto"/>
              <w:right w:val="single" w:sz="4" w:space="0" w:color="auto"/>
            </w:tcBorders>
            <w:vAlign w:val="center"/>
            <w:hideMark/>
          </w:tcPr>
          <w:p w14:paraId="2204836F"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w:t>
            </w:r>
          </w:p>
        </w:tc>
        <w:tc>
          <w:tcPr>
            <w:tcW w:w="0" w:type="auto"/>
            <w:tcBorders>
              <w:top w:val="single" w:sz="4" w:space="0" w:color="auto"/>
              <w:left w:val="nil"/>
              <w:bottom w:val="double" w:sz="6" w:space="0" w:color="auto"/>
              <w:right w:val="single" w:sz="4" w:space="0" w:color="auto"/>
            </w:tcBorders>
            <w:vAlign w:val="center"/>
            <w:hideMark/>
          </w:tcPr>
          <w:p w14:paraId="22330155"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1000侧</w:t>
            </w:r>
          </w:p>
        </w:tc>
        <w:tc>
          <w:tcPr>
            <w:tcW w:w="0" w:type="auto"/>
            <w:tcBorders>
              <w:top w:val="single" w:sz="4" w:space="0" w:color="auto"/>
              <w:left w:val="nil"/>
              <w:bottom w:val="double" w:sz="6" w:space="0" w:color="auto"/>
              <w:right w:val="single" w:sz="4" w:space="0" w:color="auto"/>
            </w:tcBorders>
            <w:vAlign w:val="center"/>
            <w:hideMark/>
          </w:tcPr>
          <w:p w14:paraId="19C6E2B6"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1000侧</w:t>
            </w:r>
          </w:p>
        </w:tc>
        <w:tc>
          <w:tcPr>
            <w:tcW w:w="0" w:type="auto"/>
            <w:tcBorders>
              <w:top w:val="single" w:sz="4" w:space="0" w:color="auto"/>
              <w:left w:val="nil"/>
              <w:bottom w:val="double" w:sz="6" w:space="0" w:color="auto"/>
              <w:right w:val="double" w:sz="6" w:space="0" w:color="auto"/>
            </w:tcBorders>
            <w:noWrap/>
            <w:vAlign w:val="center"/>
            <w:hideMark/>
          </w:tcPr>
          <w:p w14:paraId="7DF428DE" w14:textId="77777777" w:rsidR="00084365" w:rsidRPr="00084365" w:rsidRDefault="00084365" w:rsidP="00B2407A">
            <w:pPr>
              <w:widowControl/>
              <w:jc w:val="center"/>
              <w:rPr>
                <w:rFonts w:ascii="宋体" w:hAnsi="宋体" w:cs="宋体" w:hint="eastAsia"/>
                <w:color w:val="000000"/>
                <w:kern w:val="0"/>
                <w:szCs w:val="21"/>
              </w:rPr>
            </w:pPr>
            <w:r w:rsidRPr="00084365">
              <w:rPr>
                <w:rFonts w:ascii="宋体" w:hAnsi="宋体" w:cs="宋体" w:hint="eastAsia"/>
                <w:color w:val="000000"/>
                <w:kern w:val="0"/>
                <w:szCs w:val="21"/>
              </w:rPr>
              <w:t xml:space="preserve">　</w:t>
            </w:r>
          </w:p>
        </w:tc>
      </w:tr>
    </w:tbl>
    <w:p w14:paraId="6EAACCFF" w14:textId="77777777" w:rsidR="00084365" w:rsidRPr="00923F34" w:rsidRDefault="00084365" w:rsidP="00F67988">
      <w:pPr>
        <w:pStyle w:val="PXL4"/>
        <w:ind w:firstLineChars="0" w:firstLine="0"/>
        <w:rPr>
          <w:rFonts w:ascii="宋体" w:hAnsi="宋体"/>
          <w:kern w:val="0"/>
        </w:rPr>
      </w:pPr>
    </w:p>
    <w:p w14:paraId="17082090" w14:textId="77777777" w:rsidR="00084365" w:rsidRPr="00923F34" w:rsidRDefault="00084365" w:rsidP="00084365">
      <w:pPr>
        <w:pStyle w:val="PXL4"/>
        <w:ind w:firstLineChars="0" w:firstLine="0"/>
        <w:rPr>
          <w:rFonts w:ascii="宋体" w:hAnsi="宋体"/>
          <w:b/>
          <w:bCs/>
          <w:kern w:val="0"/>
          <w:u w:color="1F4E79" w:themeColor="accent5" w:themeShade="80"/>
        </w:rPr>
      </w:pPr>
      <w:bookmarkStart w:id="53" w:name="OLE_LINK29"/>
      <w:r w:rsidRPr="00923F34">
        <w:rPr>
          <w:rFonts w:ascii="宋体" w:hAnsi="宋体"/>
          <w:noProof/>
        </w:rPr>
        <w:lastRenderedPageBreak/>
        <w:drawing>
          <wp:inline distT="0" distB="0" distL="0" distR="0" wp14:anchorId="488AFB5E" wp14:editId="16DA218A">
            <wp:extent cx="5759450" cy="5070475"/>
            <wp:effectExtent l="0" t="0" r="0" b="0"/>
            <wp:docPr id="581401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05316" name=""/>
                    <pic:cNvPicPr/>
                  </pic:nvPicPr>
                  <pic:blipFill>
                    <a:blip r:embed="rId21"/>
                    <a:stretch>
                      <a:fillRect/>
                    </a:stretch>
                  </pic:blipFill>
                  <pic:spPr>
                    <a:xfrm>
                      <a:off x="0" y="0"/>
                      <a:ext cx="5759450" cy="5070475"/>
                    </a:xfrm>
                    <a:prstGeom prst="rect">
                      <a:avLst/>
                    </a:prstGeom>
                  </pic:spPr>
                </pic:pic>
              </a:graphicData>
            </a:graphic>
          </wp:inline>
        </w:drawing>
      </w:r>
    </w:p>
    <w:p w14:paraId="2DD5FF64" w14:textId="77777777" w:rsidR="00084365" w:rsidRPr="00923F34" w:rsidRDefault="00084365" w:rsidP="00084365">
      <w:pPr>
        <w:pStyle w:val="PXL4"/>
        <w:ind w:firstLine="482"/>
        <w:rPr>
          <w:rFonts w:ascii="宋体" w:hAnsi="宋体" w:hint="eastAsia"/>
          <w:b/>
          <w:bCs/>
          <w:kern w:val="0"/>
          <w:u w:color="1F4E79" w:themeColor="accent5" w:themeShade="80"/>
        </w:rPr>
      </w:pPr>
      <w:r w:rsidRPr="00923F34">
        <w:rPr>
          <w:rFonts w:ascii="宋体" w:hAnsi="宋体" w:hint="eastAsia"/>
          <w:b/>
          <w:bCs/>
          <w:kern w:val="0"/>
          <w:u w:color="1F4E79" w:themeColor="accent5" w:themeShade="80"/>
        </w:rPr>
        <w:t>备注：</w:t>
      </w:r>
    </w:p>
    <w:p w14:paraId="05B37952" w14:textId="77777777" w:rsidR="00084365" w:rsidRPr="00923F34" w:rsidRDefault="00084365" w:rsidP="00084365">
      <w:pPr>
        <w:pStyle w:val="PXL4"/>
        <w:numPr>
          <w:ilvl w:val="0"/>
          <w:numId w:val="33"/>
        </w:numPr>
        <w:ind w:left="0" w:firstLine="480"/>
        <w:rPr>
          <w:rFonts w:ascii="宋体" w:hAnsi="宋体" w:hint="eastAsia"/>
          <w:kern w:val="0"/>
        </w:rPr>
      </w:pPr>
      <w:r w:rsidRPr="00923F34">
        <w:rPr>
          <w:rFonts w:ascii="宋体" w:hAnsi="宋体" w:hint="eastAsia"/>
          <w:kern w:val="0"/>
        </w:rPr>
        <w:t>密封必须采用316L不锈钢片弹性密封，不得采用硬密封。</w:t>
      </w:r>
    </w:p>
    <w:p w14:paraId="5141F809" w14:textId="77777777" w:rsidR="00084365" w:rsidRPr="00923F34" w:rsidRDefault="00084365" w:rsidP="00084365">
      <w:pPr>
        <w:pStyle w:val="PXL4"/>
        <w:numPr>
          <w:ilvl w:val="0"/>
          <w:numId w:val="33"/>
        </w:numPr>
        <w:ind w:left="0" w:firstLine="480"/>
        <w:rPr>
          <w:rFonts w:ascii="宋体" w:hAnsi="宋体" w:hint="eastAsia"/>
          <w:kern w:val="0"/>
        </w:rPr>
      </w:pPr>
      <w:r w:rsidRPr="00923F34">
        <w:rPr>
          <w:rFonts w:ascii="宋体" w:hAnsi="宋体" w:hint="eastAsia"/>
          <w:kern w:val="0"/>
        </w:rPr>
        <w:t>气缸配套的电磁阀必须采用防爆电磁阀。</w:t>
      </w:r>
    </w:p>
    <w:p w14:paraId="6AD5426A" w14:textId="77777777" w:rsidR="00084365" w:rsidRPr="00923F34" w:rsidRDefault="00084365" w:rsidP="00084365">
      <w:pPr>
        <w:pStyle w:val="PXL4"/>
        <w:numPr>
          <w:ilvl w:val="0"/>
          <w:numId w:val="33"/>
        </w:numPr>
        <w:ind w:left="0" w:firstLine="480"/>
        <w:rPr>
          <w:rFonts w:ascii="宋体" w:hAnsi="宋体" w:hint="eastAsia"/>
          <w:kern w:val="0"/>
        </w:rPr>
      </w:pPr>
      <w:r w:rsidRPr="00923F34">
        <w:rPr>
          <w:rFonts w:ascii="宋体" w:hAnsi="宋体" w:hint="eastAsia"/>
          <w:kern w:val="0"/>
        </w:rPr>
        <w:t>阀门安装长度统一采用300mm。</w:t>
      </w:r>
    </w:p>
    <w:p w14:paraId="1261D1D9" w14:textId="77777777" w:rsidR="00084365" w:rsidRPr="00923F34" w:rsidRDefault="00084365" w:rsidP="00084365">
      <w:pPr>
        <w:pStyle w:val="PXL4"/>
        <w:numPr>
          <w:ilvl w:val="0"/>
          <w:numId w:val="33"/>
        </w:numPr>
        <w:ind w:left="0" w:firstLine="480"/>
        <w:rPr>
          <w:rFonts w:ascii="宋体" w:hAnsi="宋体" w:hint="eastAsia"/>
          <w:kern w:val="0"/>
        </w:rPr>
      </w:pPr>
      <w:r w:rsidRPr="00923F34">
        <w:rPr>
          <w:rFonts w:ascii="宋体" w:hAnsi="宋体" w:hint="eastAsia"/>
          <w:kern w:val="0"/>
        </w:rPr>
        <w:t>挡板门法兰统一要求：12mm法兰，法兰之间采用石墨盘根密封。</w:t>
      </w:r>
    </w:p>
    <w:p w14:paraId="4DBC36B1" w14:textId="77777777" w:rsidR="00084365" w:rsidRPr="00923F34" w:rsidRDefault="00084365" w:rsidP="00084365">
      <w:pPr>
        <w:pStyle w:val="PXL4"/>
        <w:numPr>
          <w:ilvl w:val="0"/>
          <w:numId w:val="33"/>
        </w:numPr>
        <w:ind w:left="0" w:firstLine="480"/>
        <w:rPr>
          <w:rFonts w:ascii="宋体" w:hAnsi="宋体" w:hint="eastAsia"/>
          <w:kern w:val="0"/>
        </w:rPr>
      </w:pPr>
      <w:r w:rsidRPr="00923F34">
        <w:rPr>
          <w:rFonts w:ascii="宋体" w:hAnsi="宋体" w:hint="eastAsia"/>
          <w:kern w:val="0"/>
        </w:rPr>
        <w:t>挡板门单片百叶不得大于800mm宽，以</w:t>
      </w:r>
      <w:proofErr w:type="gramStart"/>
      <w:r w:rsidRPr="00923F34">
        <w:rPr>
          <w:rFonts w:ascii="宋体" w:hAnsi="宋体" w:hint="eastAsia"/>
          <w:kern w:val="0"/>
        </w:rPr>
        <w:t>避免阀板与</w:t>
      </w:r>
      <w:proofErr w:type="gramEnd"/>
      <w:r w:rsidRPr="00923F34">
        <w:rPr>
          <w:rFonts w:ascii="宋体" w:hAnsi="宋体" w:hint="eastAsia"/>
          <w:kern w:val="0"/>
        </w:rPr>
        <w:t>内撑碰撞。</w:t>
      </w:r>
    </w:p>
    <w:p w14:paraId="56A1AB2C" w14:textId="7568A767" w:rsidR="002B7BA4" w:rsidRPr="00923F34" w:rsidRDefault="007E2048" w:rsidP="001E6A79">
      <w:pPr>
        <w:pStyle w:val="PXL4"/>
        <w:numPr>
          <w:ilvl w:val="0"/>
          <w:numId w:val="33"/>
        </w:numPr>
        <w:ind w:left="0" w:firstLine="480"/>
        <w:rPr>
          <w:rFonts w:ascii="宋体" w:hAnsi="宋体" w:hint="eastAsia"/>
          <w:kern w:val="0"/>
        </w:rPr>
      </w:pPr>
      <w:r w:rsidRPr="007E2048">
        <w:rPr>
          <w:rFonts w:ascii="宋体" w:hAnsi="宋体" w:hint="eastAsia"/>
          <w:kern w:val="0"/>
        </w:rPr>
        <w:t>手动阀门采用蜗轮蜗杆形式。</w:t>
      </w:r>
      <w:bookmarkEnd w:id="53"/>
    </w:p>
    <w:p w14:paraId="1330A090" w14:textId="41BC7923" w:rsidR="002B7BA4" w:rsidRPr="00923F34" w:rsidRDefault="00D0577C" w:rsidP="002B7BA4">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54" w:name="_Toc224306489"/>
      <w:bookmarkStart w:id="55" w:name="OLE_LINK50"/>
      <w:r w:rsidRPr="00923F34">
        <w:rPr>
          <w:rFonts w:ascii="宋体" w:hAnsi="宋体" w:hint="eastAsia"/>
          <w:b/>
          <w:kern w:val="44"/>
          <w:sz w:val="24"/>
          <w:szCs w:val="28"/>
          <w:u w:color="1F4E79" w:themeColor="accent5" w:themeShade="80"/>
        </w:rPr>
        <w:lastRenderedPageBreak/>
        <w:t>热风调节阀</w:t>
      </w:r>
      <w:bookmarkEnd w:id="54"/>
    </w:p>
    <w:bookmarkEnd w:id="55"/>
    <w:p w14:paraId="4B8C652A" w14:textId="77777777" w:rsidR="002B7BA4" w:rsidRPr="00923F34" w:rsidRDefault="002B7BA4" w:rsidP="002B7BA4">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布置位置</w:t>
      </w:r>
    </w:p>
    <w:p w14:paraId="27D18690" w14:textId="5CAFBCF5" w:rsidR="002B7BA4" w:rsidRPr="00923F34" w:rsidRDefault="001E6A79" w:rsidP="001E6A79">
      <w:pPr>
        <w:pStyle w:val="PXL4"/>
        <w:ind w:firstLineChars="0" w:firstLine="0"/>
        <w:rPr>
          <w:rFonts w:ascii="宋体" w:hAnsi="宋体"/>
          <w:kern w:val="0"/>
        </w:rPr>
      </w:pPr>
      <w:r w:rsidRPr="00923F34">
        <w:rPr>
          <w:rFonts w:ascii="宋体" w:hAnsi="宋体"/>
          <w:noProof/>
        </w:rPr>
        <w:drawing>
          <wp:inline distT="0" distB="0" distL="0" distR="0" wp14:anchorId="5CF0E8B8" wp14:editId="22645D44">
            <wp:extent cx="5759450" cy="1798955"/>
            <wp:effectExtent l="0" t="0" r="0" b="0"/>
            <wp:docPr id="1445654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54885" name=""/>
                    <pic:cNvPicPr/>
                  </pic:nvPicPr>
                  <pic:blipFill>
                    <a:blip r:embed="rId36"/>
                    <a:stretch>
                      <a:fillRect/>
                    </a:stretch>
                  </pic:blipFill>
                  <pic:spPr>
                    <a:xfrm>
                      <a:off x="0" y="0"/>
                      <a:ext cx="5759450" cy="1798955"/>
                    </a:xfrm>
                    <a:prstGeom prst="rect">
                      <a:avLst/>
                    </a:prstGeom>
                  </pic:spPr>
                </pic:pic>
              </a:graphicData>
            </a:graphic>
          </wp:inline>
        </w:drawing>
      </w:r>
    </w:p>
    <w:p w14:paraId="7F841F68" w14:textId="2EDEF773" w:rsidR="00D0577C" w:rsidRPr="00923F34" w:rsidRDefault="00D0577C" w:rsidP="00F67988">
      <w:pPr>
        <w:keepNext/>
        <w:keepLines/>
        <w:numPr>
          <w:ilvl w:val="2"/>
          <w:numId w:val="2"/>
        </w:numPr>
        <w:adjustRightInd w:val="0"/>
        <w:spacing w:line="360" w:lineRule="auto"/>
        <w:ind w:left="0" w:firstLine="0"/>
        <w:jc w:val="left"/>
        <w:textAlignment w:val="baseline"/>
        <w:outlineLvl w:val="2"/>
        <w:rPr>
          <w:rFonts w:ascii="宋体" w:hAnsi="宋体" w:hint="eastAsia"/>
          <w:b/>
          <w:kern w:val="44"/>
          <w:sz w:val="24"/>
          <w:szCs w:val="28"/>
          <w:u w:color="1F4E79" w:themeColor="accent5" w:themeShade="80"/>
        </w:rPr>
      </w:pPr>
      <w:r w:rsidRPr="00923F34">
        <w:rPr>
          <w:rFonts w:ascii="宋体" w:hAnsi="宋体" w:hint="eastAsia"/>
          <w:b/>
          <w:kern w:val="44"/>
          <w:sz w:val="24"/>
          <w:szCs w:val="28"/>
          <w:u w:color="1F4E79" w:themeColor="accent5" w:themeShade="80"/>
        </w:rPr>
        <w:t>阀门</w:t>
      </w:r>
      <w:r w:rsidRPr="00923F34">
        <w:rPr>
          <w:rFonts w:ascii="宋体" w:hAnsi="宋体" w:hint="eastAsia"/>
          <w:b/>
          <w:kern w:val="44"/>
          <w:sz w:val="24"/>
          <w:szCs w:val="28"/>
          <w:u w:color="1F4E79" w:themeColor="accent5" w:themeShade="80"/>
        </w:rPr>
        <w:t>需求</w:t>
      </w:r>
    </w:p>
    <w:tbl>
      <w:tblPr>
        <w:tblW w:w="9072" w:type="dxa"/>
        <w:tblInd w:w="13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880"/>
        <w:gridCol w:w="1712"/>
        <w:gridCol w:w="1100"/>
        <w:gridCol w:w="3350"/>
        <w:gridCol w:w="2030"/>
      </w:tblGrid>
      <w:tr w:rsidR="00D0577C" w:rsidRPr="00D0577C" w14:paraId="45905172" w14:textId="77777777" w:rsidTr="00D0577C">
        <w:trPr>
          <w:trHeight w:val="454"/>
          <w:tblHeader/>
        </w:trPr>
        <w:tc>
          <w:tcPr>
            <w:tcW w:w="720" w:type="dxa"/>
            <w:shd w:val="clear" w:color="000000" w:fill="D9D9D9"/>
            <w:vAlign w:val="center"/>
            <w:hideMark/>
          </w:tcPr>
          <w:p w14:paraId="57D25FBC" w14:textId="77777777" w:rsidR="00D0577C" w:rsidRPr="00D0577C" w:rsidRDefault="00D0577C" w:rsidP="00D0577C">
            <w:pPr>
              <w:widowControl/>
              <w:jc w:val="center"/>
              <w:rPr>
                <w:rFonts w:ascii="宋体" w:hAnsi="宋体" w:cs="宋体"/>
                <w:b/>
                <w:bCs/>
                <w:color w:val="000000"/>
                <w:kern w:val="0"/>
                <w:szCs w:val="21"/>
              </w:rPr>
            </w:pPr>
            <w:r w:rsidRPr="00D0577C">
              <w:rPr>
                <w:rFonts w:ascii="宋体" w:hAnsi="宋体" w:cs="宋体" w:hint="eastAsia"/>
                <w:b/>
                <w:bCs/>
                <w:color w:val="000000"/>
                <w:kern w:val="0"/>
                <w:szCs w:val="21"/>
              </w:rPr>
              <w:t>序号</w:t>
            </w:r>
          </w:p>
        </w:tc>
        <w:tc>
          <w:tcPr>
            <w:tcW w:w="1400" w:type="dxa"/>
            <w:shd w:val="clear" w:color="000000" w:fill="D9D9D9"/>
            <w:vAlign w:val="center"/>
            <w:hideMark/>
          </w:tcPr>
          <w:p w14:paraId="3CAF8BFC"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项目</w:t>
            </w:r>
          </w:p>
        </w:tc>
        <w:tc>
          <w:tcPr>
            <w:tcW w:w="900" w:type="dxa"/>
            <w:shd w:val="clear" w:color="000000" w:fill="D9D9D9"/>
            <w:vAlign w:val="center"/>
            <w:hideMark/>
          </w:tcPr>
          <w:p w14:paraId="359A1079"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单位</w:t>
            </w:r>
          </w:p>
        </w:tc>
        <w:tc>
          <w:tcPr>
            <w:tcW w:w="2740" w:type="dxa"/>
            <w:shd w:val="clear" w:color="000000" w:fill="D9D9D9"/>
            <w:vAlign w:val="center"/>
            <w:hideMark/>
          </w:tcPr>
          <w:p w14:paraId="7276C832"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参数</w:t>
            </w:r>
          </w:p>
        </w:tc>
        <w:tc>
          <w:tcPr>
            <w:tcW w:w="1660" w:type="dxa"/>
            <w:shd w:val="clear" w:color="000000" w:fill="D9D9D9"/>
            <w:vAlign w:val="center"/>
            <w:hideMark/>
          </w:tcPr>
          <w:p w14:paraId="51EB28FD"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备注</w:t>
            </w:r>
          </w:p>
        </w:tc>
      </w:tr>
      <w:tr w:rsidR="00D0577C" w:rsidRPr="00D0577C" w14:paraId="195F79BD" w14:textId="77777777" w:rsidTr="00D0577C">
        <w:trPr>
          <w:trHeight w:val="454"/>
        </w:trPr>
        <w:tc>
          <w:tcPr>
            <w:tcW w:w="720" w:type="dxa"/>
            <w:shd w:val="clear" w:color="000000" w:fill="F2F2F2"/>
            <w:vAlign w:val="center"/>
            <w:hideMark/>
          </w:tcPr>
          <w:p w14:paraId="4C914C98" w14:textId="77777777" w:rsidR="00D0577C" w:rsidRPr="00D0577C" w:rsidRDefault="00D0577C" w:rsidP="00D0577C">
            <w:pPr>
              <w:widowControl/>
              <w:jc w:val="center"/>
              <w:rPr>
                <w:rFonts w:ascii="宋体" w:hAnsi="宋体" w:cs="宋体" w:hint="eastAsia"/>
                <w:b/>
                <w:bCs/>
                <w:color w:val="000000"/>
                <w:kern w:val="0"/>
                <w:szCs w:val="21"/>
              </w:rPr>
            </w:pPr>
            <w:proofErr w:type="gramStart"/>
            <w:r w:rsidRPr="00D0577C">
              <w:rPr>
                <w:rFonts w:ascii="宋体" w:hAnsi="宋体" w:cs="宋体" w:hint="eastAsia"/>
                <w:b/>
                <w:bCs/>
                <w:color w:val="000000"/>
                <w:kern w:val="0"/>
                <w:szCs w:val="21"/>
              </w:rPr>
              <w:t>一</w:t>
            </w:r>
            <w:proofErr w:type="gramEnd"/>
          </w:p>
        </w:tc>
        <w:tc>
          <w:tcPr>
            <w:tcW w:w="1400" w:type="dxa"/>
            <w:shd w:val="clear" w:color="000000" w:fill="F2F2F2"/>
            <w:vAlign w:val="center"/>
            <w:hideMark/>
          </w:tcPr>
          <w:p w14:paraId="7D343650"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烟气条件</w:t>
            </w:r>
          </w:p>
        </w:tc>
        <w:tc>
          <w:tcPr>
            <w:tcW w:w="900" w:type="dxa"/>
            <w:shd w:val="clear" w:color="000000" w:fill="F2F2F2"/>
            <w:vAlign w:val="center"/>
            <w:hideMark/>
          </w:tcPr>
          <w:p w14:paraId="571485C2"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 xml:space="preserve">　</w:t>
            </w:r>
          </w:p>
        </w:tc>
        <w:tc>
          <w:tcPr>
            <w:tcW w:w="2740" w:type="dxa"/>
            <w:shd w:val="clear" w:color="000000" w:fill="F2F2F2"/>
            <w:vAlign w:val="center"/>
            <w:hideMark/>
          </w:tcPr>
          <w:p w14:paraId="495C567E"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 xml:space="preserve">　</w:t>
            </w:r>
          </w:p>
        </w:tc>
        <w:tc>
          <w:tcPr>
            <w:tcW w:w="1660" w:type="dxa"/>
            <w:shd w:val="clear" w:color="000000" w:fill="F2F2F2"/>
            <w:vAlign w:val="center"/>
            <w:hideMark/>
          </w:tcPr>
          <w:p w14:paraId="766EF2A4"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 xml:space="preserve">　</w:t>
            </w:r>
          </w:p>
        </w:tc>
      </w:tr>
      <w:tr w:rsidR="00D0577C" w:rsidRPr="00D0577C" w14:paraId="47468B58" w14:textId="77777777" w:rsidTr="00D0577C">
        <w:trPr>
          <w:trHeight w:val="454"/>
        </w:trPr>
        <w:tc>
          <w:tcPr>
            <w:tcW w:w="720" w:type="dxa"/>
            <w:vAlign w:val="center"/>
            <w:hideMark/>
          </w:tcPr>
          <w:p w14:paraId="7ECDFA6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w:t>
            </w:r>
          </w:p>
        </w:tc>
        <w:tc>
          <w:tcPr>
            <w:tcW w:w="1400" w:type="dxa"/>
            <w:vAlign w:val="center"/>
            <w:hideMark/>
          </w:tcPr>
          <w:p w14:paraId="3F0B80A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烟气量</w:t>
            </w:r>
          </w:p>
        </w:tc>
        <w:tc>
          <w:tcPr>
            <w:tcW w:w="900" w:type="dxa"/>
            <w:vAlign w:val="center"/>
            <w:hideMark/>
          </w:tcPr>
          <w:p w14:paraId="37546F73"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Nm3/h</w:t>
            </w:r>
          </w:p>
        </w:tc>
        <w:tc>
          <w:tcPr>
            <w:tcW w:w="2740" w:type="dxa"/>
            <w:vAlign w:val="center"/>
            <w:hideMark/>
          </w:tcPr>
          <w:p w14:paraId="3D44594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~0.6万</w:t>
            </w:r>
          </w:p>
        </w:tc>
        <w:tc>
          <w:tcPr>
            <w:tcW w:w="1660" w:type="dxa"/>
            <w:noWrap/>
            <w:vAlign w:val="center"/>
            <w:hideMark/>
          </w:tcPr>
          <w:p w14:paraId="0221019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标</w:t>
            </w:r>
            <w:proofErr w:type="gramStart"/>
            <w:r w:rsidRPr="00D0577C">
              <w:rPr>
                <w:rFonts w:ascii="宋体" w:hAnsi="宋体" w:cs="宋体" w:hint="eastAsia"/>
                <w:color w:val="000000"/>
                <w:kern w:val="0"/>
                <w:szCs w:val="21"/>
              </w:rPr>
              <w:t>况</w:t>
            </w:r>
            <w:proofErr w:type="gramEnd"/>
          </w:p>
        </w:tc>
      </w:tr>
      <w:tr w:rsidR="00D0577C" w:rsidRPr="00D0577C" w14:paraId="230E71B9" w14:textId="77777777" w:rsidTr="00D0577C">
        <w:trPr>
          <w:trHeight w:val="454"/>
        </w:trPr>
        <w:tc>
          <w:tcPr>
            <w:tcW w:w="720" w:type="dxa"/>
            <w:vAlign w:val="center"/>
            <w:hideMark/>
          </w:tcPr>
          <w:p w14:paraId="785C7D1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2</w:t>
            </w:r>
          </w:p>
        </w:tc>
        <w:tc>
          <w:tcPr>
            <w:tcW w:w="1400" w:type="dxa"/>
            <w:vAlign w:val="center"/>
            <w:hideMark/>
          </w:tcPr>
          <w:p w14:paraId="0F38EA0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烟气中SO</w:t>
            </w:r>
            <w:r w:rsidRPr="00D0577C">
              <w:rPr>
                <w:rFonts w:ascii="宋体" w:hAnsi="宋体" w:cs="宋体" w:hint="eastAsia"/>
                <w:color w:val="000000"/>
                <w:kern w:val="0"/>
                <w:szCs w:val="21"/>
                <w:vertAlign w:val="subscript"/>
              </w:rPr>
              <w:t>2</w:t>
            </w:r>
          </w:p>
        </w:tc>
        <w:tc>
          <w:tcPr>
            <w:tcW w:w="900" w:type="dxa"/>
            <w:vAlign w:val="center"/>
            <w:hideMark/>
          </w:tcPr>
          <w:p w14:paraId="1577BBD5"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mg/Nm3</w:t>
            </w:r>
          </w:p>
        </w:tc>
        <w:tc>
          <w:tcPr>
            <w:tcW w:w="2740" w:type="dxa"/>
            <w:vAlign w:val="center"/>
            <w:hideMark/>
          </w:tcPr>
          <w:p w14:paraId="2D6D9C5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正常200~300；</w:t>
            </w:r>
            <w:r w:rsidRPr="00D0577C">
              <w:rPr>
                <w:rFonts w:ascii="宋体" w:hAnsi="宋体" w:cs="宋体" w:hint="eastAsia"/>
                <w:color w:val="000000"/>
                <w:kern w:val="0"/>
                <w:szCs w:val="21"/>
              </w:rPr>
              <w:br/>
              <w:t>最大450</w:t>
            </w:r>
          </w:p>
        </w:tc>
        <w:tc>
          <w:tcPr>
            <w:tcW w:w="1660" w:type="dxa"/>
            <w:noWrap/>
            <w:vAlign w:val="center"/>
            <w:hideMark/>
          </w:tcPr>
          <w:p w14:paraId="6112A345"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干标，8%氧</w:t>
            </w:r>
          </w:p>
        </w:tc>
      </w:tr>
      <w:tr w:rsidR="00D0577C" w:rsidRPr="00D0577C" w14:paraId="12174BE6" w14:textId="77777777" w:rsidTr="00D0577C">
        <w:trPr>
          <w:trHeight w:val="454"/>
        </w:trPr>
        <w:tc>
          <w:tcPr>
            <w:tcW w:w="720" w:type="dxa"/>
            <w:vAlign w:val="center"/>
            <w:hideMark/>
          </w:tcPr>
          <w:p w14:paraId="7C2D900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3</w:t>
            </w:r>
          </w:p>
        </w:tc>
        <w:tc>
          <w:tcPr>
            <w:tcW w:w="1400" w:type="dxa"/>
            <w:vAlign w:val="center"/>
            <w:hideMark/>
          </w:tcPr>
          <w:p w14:paraId="7AFA99B4"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烟气中NO</w:t>
            </w:r>
            <w:r w:rsidRPr="00D0577C">
              <w:rPr>
                <w:rFonts w:ascii="宋体" w:hAnsi="宋体" w:cs="宋体" w:hint="eastAsia"/>
                <w:color w:val="000000"/>
                <w:kern w:val="0"/>
                <w:szCs w:val="21"/>
                <w:vertAlign w:val="subscript"/>
              </w:rPr>
              <w:t>X</w:t>
            </w:r>
          </w:p>
        </w:tc>
        <w:tc>
          <w:tcPr>
            <w:tcW w:w="900" w:type="dxa"/>
            <w:vAlign w:val="center"/>
            <w:hideMark/>
          </w:tcPr>
          <w:p w14:paraId="7AE78DB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mg/Nm3</w:t>
            </w:r>
          </w:p>
        </w:tc>
        <w:tc>
          <w:tcPr>
            <w:tcW w:w="2740" w:type="dxa"/>
            <w:vAlign w:val="center"/>
            <w:hideMark/>
          </w:tcPr>
          <w:p w14:paraId="2033B085"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800～1200</w:t>
            </w:r>
          </w:p>
        </w:tc>
        <w:tc>
          <w:tcPr>
            <w:tcW w:w="1660" w:type="dxa"/>
            <w:noWrap/>
            <w:vAlign w:val="center"/>
            <w:hideMark/>
          </w:tcPr>
          <w:p w14:paraId="7A07A37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干标，8%氧</w:t>
            </w:r>
          </w:p>
        </w:tc>
      </w:tr>
      <w:tr w:rsidR="00D0577C" w:rsidRPr="00D0577C" w14:paraId="5E4CB7B9" w14:textId="77777777" w:rsidTr="00D0577C">
        <w:trPr>
          <w:trHeight w:val="454"/>
        </w:trPr>
        <w:tc>
          <w:tcPr>
            <w:tcW w:w="720" w:type="dxa"/>
            <w:vAlign w:val="center"/>
            <w:hideMark/>
          </w:tcPr>
          <w:p w14:paraId="22C7829C"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4</w:t>
            </w:r>
          </w:p>
        </w:tc>
        <w:tc>
          <w:tcPr>
            <w:tcW w:w="1400" w:type="dxa"/>
            <w:vAlign w:val="center"/>
            <w:hideMark/>
          </w:tcPr>
          <w:p w14:paraId="5AEA5C28"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烟气中TSP</w:t>
            </w:r>
          </w:p>
        </w:tc>
        <w:tc>
          <w:tcPr>
            <w:tcW w:w="900" w:type="dxa"/>
            <w:vAlign w:val="center"/>
            <w:hideMark/>
          </w:tcPr>
          <w:p w14:paraId="6BDE614A"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mg/Nm3</w:t>
            </w:r>
          </w:p>
        </w:tc>
        <w:tc>
          <w:tcPr>
            <w:tcW w:w="2740" w:type="dxa"/>
            <w:vAlign w:val="center"/>
            <w:hideMark/>
          </w:tcPr>
          <w:p w14:paraId="4D475043" w14:textId="77777777" w:rsidR="00D0577C" w:rsidRPr="00D0577C" w:rsidRDefault="00D0577C" w:rsidP="00D0577C">
            <w:pPr>
              <w:widowControl/>
              <w:jc w:val="center"/>
              <w:rPr>
                <w:rFonts w:ascii="宋体" w:hAnsi="宋体" w:cs="宋体" w:hint="eastAsia"/>
                <w:b/>
                <w:bCs/>
                <w:color w:val="C00000"/>
                <w:kern w:val="0"/>
                <w:szCs w:val="21"/>
              </w:rPr>
            </w:pPr>
            <w:r w:rsidRPr="00D0577C">
              <w:rPr>
                <w:rFonts w:ascii="宋体" w:hAnsi="宋体" w:cs="宋体" w:hint="eastAsia"/>
                <w:b/>
                <w:bCs/>
                <w:color w:val="C00000"/>
                <w:kern w:val="0"/>
                <w:szCs w:val="21"/>
              </w:rPr>
              <w:t>~60</w:t>
            </w:r>
          </w:p>
        </w:tc>
        <w:tc>
          <w:tcPr>
            <w:tcW w:w="1660" w:type="dxa"/>
            <w:noWrap/>
            <w:vAlign w:val="bottom"/>
            <w:hideMark/>
          </w:tcPr>
          <w:p w14:paraId="43DF084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干标，8%氧</w:t>
            </w:r>
          </w:p>
        </w:tc>
      </w:tr>
      <w:tr w:rsidR="00D0577C" w:rsidRPr="00D0577C" w14:paraId="41FD6E92" w14:textId="77777777" w:rsidTr="00D0577C">
        <w:trPr>
          <w:trHeight w:val="454"/>
        </w:trPr>
        <w:tc>
          <w:tcPr>
            <w:tcW w:w="720" w:type="dxa"/>
            <w:vAlign w:val="center"/>
            <w:hideMark/>
          </w:tcPr>
          <w:p w14:paraId="403115B0"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5</w:t>
            </w:r>
          </w:p>
        </w:tc>
        <w:tc>
          <w:tcPr>
            <w:tcW w:w="1400" w:type="dxa"/>
            <w:vAlign w:val="center"/>
            <w:hideMark/>
          </w:tcPr>
          <w:p w14:paraId="3619E6D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烟气氧含量</w:t>
            </w:r>
          </w:p>
        </w:tc>
        <w:tc>
          <w:tcPr>
            <w:tcW w:w="900" w:type="dxa"/>
            <w:vAlign w:val="center"/>
            <w:hideMark/>
          </w:tcPr>
          <w:p w14:paraId="1AB9A125"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5E67D684"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8~10</w:t>
            </w:r>
          </w:p>
        </w:tc>
        <w:tc>
          <w:tcPr>
            <w:tcW w:w="1660" w:type="dxa"/>
            <w:noWrap/>
            <w:vAlign w:val="center"/>
            <w:hideMark/>
          </w:tcPr>
          <w:p w14:paraId="509D6A2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665BE572" w14:textId="77777777" w:rsidTr="00D0577C">
        <w:trPr>
          <w:trHeight w:val="454"/>
        </w:trPr>
        <w:tc>
          <w:tcPr>
            <w:tcW w:w="720" w:type="dxa"/>
            <w:vAlign w:val="center"/>
            <w:hideMark/>
          </w:tcPr>
          <w:p w14:paraId="3287B72C"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6</w:t>
            </w:r>
          </w:p>
        </w:tc>
        <w:tc>
          <w:tcPr>
            <w:tcW w:w="1400" w:type="dxa"/>
            <w:vAlign w:val="center"/>
            <w:hideMark/>
          </w:tcPr>
          <w:p w14:paraId="1B8AEE8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烟气中湿度</w:t>
            </w:r>
          </w:p>
        </w:tc>
        <w:tc>
          <w:tcPr>
            <w:tcW w:w="900" w:type="dxa"/>
            <w:vAlign w:val="center"/>
            <w:hideMark/>
          </w:tcPr>
          <w:p w14:paraId="3BEE495A"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3F80C90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10~15</w:t>
            </w:r>
          </w:p>
        </w:tc>
        <w:tc>
          <w:tcPr>
            <w:tcW w:w="1660" w:type="dxa"/>
            <w:noWrap/>
            <w:vAlign w:val="center"/>
            <w:hideMark/>
          </w:tcPr>
          <w:p w14:paraId="4AACE86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6D98FF48" w14:textId="77777777" w:rsidTr="00D0577C">
        <w:trPr>
          <w:trHeight w:val="454"/>
        </w:trPr>
        <w:tc>
          <w:tcPr>
            <w:tcW w:w="720" w:type="dxa"/>
            <w:vAlign w:val="center"/>
            <w:hideMark/>
          </w:tcPr>
          <w:p w14:paraId="6E7E2B3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7</w:t>
            </w:r>
          </w:p>
        </w:tc>
        <w:tc>
          <w:tcPr>
            <w:tcW w:w="1400" w:type="dxa"/>
            <w:vAlign w:val="center"/>
            <w:hideMark/>
          </w:tcPr>
          <w:p w14:paraId="794BDC6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非甲烷总烃</w:t>
            </w:r>
          </w:p>
        </w:tc>
        <w:tc>
          <w:tcPr>
            <w:tcW w:w="900" w:type="dxa"/>
            <w:vAlign w:val="center"/>
            <w:hideMark/>
          </w:tcPr>
          <w:p w14:paraId="6E5340F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mg/Nm3</w:t>
            </w:r>
          </w:p>
        </w:tc>
        <w:tc>
          <w:tcPr>
            <w:tcW w:w="2740" w:type="dxa"/>
            <w:vAlign w:val="center"/>
            <w:hideMark/>
          </w:tcPr>
          <w:p w14:paraId="0AEF628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＜100</w:t>
            </w:r>
          </w:p>
        </w:tc>
        <w:tc>
          <w:tcPr>
            <w:tcW w:w="1660" w:type="dxa"/>
            <w:noWrap/>
            <w:vAlign w:val="center"/>
            <w:hideMark/>
          </w:tcPr>
          <w:p w14:paraId="1CA47E9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干标，8%氧</w:t>
            </w:r>
          </w:p>
        </w:tc>
      </w:tr>
      <w:tr w:rsidR="00D0577C" w:rsidRPr="00D0577C" w14:paraId="25B28A29" w14:textId="77777777" w:rsidTr="00D0577C">
        <w:trPr>
          <w:trHeight w:val="454"/>
        </w:trPr>
        <w:tc>
          <w:tcPr>
            <w:tcW w:w="720" w:type="dxa"/>
            <w:shd w:val="clear" w:color="000000" w:fill="F2F2F2"/>
            <w:vAlign w:val="center"/>
            <w:hideMark/>
          </w:tcPr>
          <w:p w14:paraId="21864F3D"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二</w:t>
            </w:r>
          </w:p>
        </w:tc>
        <w:tc>
          <w:tcPr>
            <w:tcW w:w="1400" w:type="dxa"/>
            <w:shd w:val="clear" w:color="000000" w:fill="F2F2F2"/>
            <w:vAlign w:val="center"/>
            <w:hideMark/>
          </w:tcPr>
          <w:p w14:paraId="389AA829"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烟气挡板</w:t>
            </w:r>
          </w:p>
        </w:tc>
        <w:tc>
          <w:tcPr>
            <w:tcW w:w="900" w:type="dxa"/>
            <w:shd w:val="clear" w:color="000000" w:fill="F2F2F2"/>
            <w:vAlign w:val="center"/>
            <w:hideMark/>
          </w:tcPr>
          <w:p w14:paraId="2031EDEF"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 xml:space="preserve">　</w:t>
            </w:r>
          </w:p>
        </w:tc>
        <w:tc>
          <w:tcPr>
            <w:tcW w:w="2740" w:type="dxa"/>
            <w:shd w:val="clear" w:color="000000" w:fill="F2F2F2"/>
            <w:vAlign w:val="center"/>
            <w:hideMark/>
          </w:tcPr>
          <w:p w14:paraId="3681B6C7"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 xml:space="preserve">　</w:t>
            </w:r>
          </w:p>
        </w:tc>
        <w:tc>
          <w:tcPr>
            <w:tcW w:w="1660" w:type="dxa"/>
            <w:shd w:val="clear" w:color="000000" w:fill="F2F2F2"/>
            <w:vAlign w:val="center"/>
            <w:hideMark/>
          </w:tcPr>
          <w:p w14:paraId="294DB8AD"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 xml:space="preserve">　</w:t>
            </w:r>
          </w:p>
        </w:tc>
      </w:tr>
      <w:tr w:rsidR="00D0577C" w:rsidRPr="00D0577C" w14:paraId="706DDD1C" w14:textId="77777777" w:rsidTr="00D0577C">
        <w:trPr>
          <w:trHeight w:val="454"/>
        </w:trPr>
        <w:tc>
          <w:tcPr>
            <w:tcW w:w="720" w:type="dxa"/>
            <w:vAlign w:val="center"/>
            <w:hideMark/>
          </w:tcPr>
          <w:p w14:paraId="4D6AFB0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w:t>
            </w:r>
          </w:p>
        </w:tc>
        <w:tc>
          <w:tcPr>
            <w:tcW w:w="1400" w:type="dxa"/>
            <w:vAlign w:val="center"/>
            <w:hideMark/>
          </w:tcPr>
          <w:p w14:paraId="1C2DBF0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安装位置</w:t>
            </w:r>
          </w:p>
        </w:tc>
        <w:tc>
          <w:tcPr>
            <w:tcW w:w="900" w:type="dxa"/>
            <w:vAlign w:val="center"/>
            <w:hideMark/>
          </w:tcPr>
          <w:p w14:paraId="2205FD7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5ADA2947" w14:textId="77777777" w:rsidR="00D0577C" w:rsidRPr="00D0577C" w:rsidRDefault="00D0577C" w:rsidP="00D0577C">
            <w:pPr>
              <w:widowControl/>
              <w:jc w:val="center"/>
              <w:rPr>
                <w:rFonts w:ascii="宋体" w:hAnsi="宋体" w:cs="宋体" w:hint="eastAsia"/>
                <w:b/>
                <w:bCs/>
                <w:color w:val="000000"/>
                <w:kern w:val="0"/>
                <w:szCs w:val="21"/>
              </w:rPr>
            </w:pPr>
            <w:r w:rsidRPr="00D0577C">
              <w:rPr>
                <w:rFonts w:ascii="宋体" w:hAnsi="宋体" w:cs="宋体" w:hint="eastAsia"/>
                <w:b/>
                <w:bCs/>
                <w:color w:val="000000"/>
                <w:kern w:val="0"/>
                <w:szCs w:val="21"/>
              </w:rPr>
              <w:t>支管A/B/C/D</w:t>
            </w:r>
          </w:p>
        </w:tc>
        <w:tc>
          <w:tcPr>
            <w:tcW w:w="1660" w:type="dxa"/>
            <w:noWrap/>
            <w:vAlign w:val="center"/>
            <w:hideMark/>
          </w:tcPr>
          <w:p w14:paraId="7E6E8193"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73BF5636" w14:textId="77777777" w:rsidTr="00D0577C">
        <w:trPr>
          <w:trHeight w:val="454"/>
        </w:trPr>
        <w:tc>
          <w:tcPr>
            <w:tcW w:w="720" w:type="dxa"/>
            <w:vAlign w:val="center"/>
            <w:hideMark/>
          </w:tcPr>
          <w:p w14:paraId="41C86CF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2</w:t>
            </w:r>
          </w:p>
        </w:tc>
        <w:tc>
          <w:tcPr>
            <w:tcW w:w="1400" w:type="dxa"/>
            <w:vAlign w:val="center"/>
            <w:hideMark/>
          </w:tcPr>
          <w:p w14:paraId="4109FC74"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安装方向</w:t>
            </w:r>
          </w:p>
        </w:tc>
        <w:tc>
          <w:tcPr>
            <w:tcW w:w="900" w:type="dxa"/>
            <w:vAlign w:val="center"/>
            <w:hideMark/>
          </w:tcPr>
          <w:p w14:paraId="3726C01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64A4E76F" w14:textId="5066EF68" w:rsidR="00D0577C" w:rsidRPr="00D0577C" w:rsidRDefault="00CF156B" w:rsidP="00D0577C">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竖直</w:t>
            </w:r>
            <w:r w:rsidR="00D0577C" w:rsidRPr="00D0577C">
              <w:rPr>
                <w:rFonts w:ascii="宋体" w:hAnsi="宋体" w:cs="宋体" w:hint="eastAsia"/>
                <w:color w:val="000000"/>
                <w:kern w:val="0"/>
                <w:szCs w:val="21"/>
              </w:rPr>
              <w:t>管道</w:t>
            </w:r>
          </w:p>
        </w:tc>
        <w:tc>
          <w:tcPr>
            <w:tcW w:w="1660" w:type="dxa"/>
            <w:noWrap/>
            <w:vAlign w:val="center"/>
            <w:hideMark/>
          </w:tcPr>
          <w:p w14:paraId="254F716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71F1B2EC" w14:textId="77777777" w:rsidTr="00D0577C">
        <w:trPr>
          <w:trHeight w:val="454"/>
        </w:trPr>
        <w:tc>
          <w:tcPr>
            <w:tcW w:w="720" w:type="dxa"/>
            <w:vAlign w:val="center"/>
            <w:hideMark/>
          </w:tcPr>
          <w:p w14:paraId="0E5B39E0"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3</w:t>
            </w:r>
          </w:p>
        </w:tc>
        <w:tc>
          <w:tcPr>
            <w:tcW w:w="1400" w:type="dxa"/>
            <w:vAlign w:val="center"/>
            <w:hideMark/>
          </w:tcPr>
          <w:p w14:paraId="5CC7FB5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烟气方向</w:t>
            </w:r>
          </w:p>
        </w:tc>
        <w:tc>
          <w:tcPr>
            <w:tcW w:w="900" w:type="dxa"/>
            <w:vAlign w:val="center"/>
            <w:hideMark/>
          </w:tcPr>
          <w:p w14:paraId="7F026F4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1B73F0D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单侧</w:t>
            </w:r>
          </w:p>
        </w:tc>
        <w:tc>
          <w:tcPr>
            <w:tcW w:w="1660" w:type="dxa"/>
            <w:noWrap/>
            <w:vAlign w:val="center"/>
            <w:hideMark/>
          </w:tcPr>
          <w:p w14:paraId="49EBB0F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4DF62BAA" w14:textId="77777777" w:rsidTr="00D0577C">
        <w:trPr>
          <w:trHeight w:val="454"/>
        </w:trPr>
        <w:tc>
          <w:tcPr>
            <w:tcW w:w="720" w:type="dxa"/>
            <w:vAlign w:val="center"/>
            <w:hideMark/>
          </w:tcPr>
          <w:p w14:paraId="6069FFD8"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4</w:t>
            </w:r>
          </w:p>
        </w:tc>
        <w:tc>
          <w:tcPr>
            <w:tcW w:w="1400" w:type="dxa"/>
            <w:vAlign w:val="center"/>
            <w:hideMark/>
          </w:tcPr>
          <w:p w14:paraId="5D88E1E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连接形式</w:t>
            </w:r>
          </w:p>
        </w:tc>
        <w:tc>
          <w:tcPr>
            <w:tcW w:w="900" w:type="dxa"/>
            <w:vAlign w:val="center"/>
            <w:hideMark/>
          </w:tcPr>
          <w:p w14:paraId="674F2BF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6357774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法兰</w:t>
            </w:r>
          </w:p>
        </w:tc>
        <w:tc>
          <w:tcPr>
            <w:tcW w:w="1660" w:type="dxa"/>
            <w:noWrap/>
            <w:vAlign w:val="center"/>
            <w:hideMark/>
          </w:tcPr>
          <w:p w14:paraId="2D87CDF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4ECC23FB" w14:textId="77777777" w:rsidTr="00D0577C">
        <w:trPr>
          <w:trHeight w:val="454"/>
        </w:trPr>
        <w:tc>
          <w:tcPr>
            <w:tcW w:w="720" w:type="dxa"/>
            <w:vAlign w:val="center"/>
            <w:hideMark/>
          </w:tcPr>
          <w:p w14:paraId="77F600E8"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5</w:t>
            </w:r>
          </w:p>
        </w:tc>
        <w:tc>
          <w:tcPr>
            <w:tcW w:w="1400" w:type="dxa"/>
            <w:vAlign w:val="center"/>
            <w:hideMark/>
          </w:tcPr>
          <w:p w14:paraId="338DB08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阀门数量</w:t>
            </w:r>
          </w:p>
        </w:tc>
        <w:tc>
          <w:tcPr>
            <w:tcW w:w="900" w:type="dxa"/>
            <w:vAlign w:val="center"/>
            <w:hideMark/>
          </w:tcPr>
          <w:p w14:paraId="5DBAFD3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台</w:t>
            </w:r>
          </w:p>
        </w:tc>
        <w:tc>
          <w:tcPr>
            <w:tcW w:w="2740" w:type="dxa"/>
            <w:vAlign w:val="center"/>
            <w:hideMark/>
          </w:tcPr>
          <w:p w14:paraId="6990372F" w14:textId="67A993FC" w:rsidR="00D0577C" w:rsidRPr="00D0577C" w:rsidRDefault="00D0577C" w:rsidP="00D0577C">
            <w:pPr>
              <w:widowControl/>
              <w:jc w:val="center"/>
              <w:rPr>
                <w:rFonts w:ascii="宋体" w:hAnsi="宋体" w:cs="宋体" w:hint="eastAsia"/>
                <w:b/>
                <w:bCs/>
                <w:color w:val="000000"/>
                <w:kern w:val="0"/>
                <w:szCs w:val="21"/>
              </w:rPr>
            </w:pPr>
            <w:r w:rsidRPr="00923F34">
              <w:rPr>
                <w:rFonts w:ascii="宋体" w:hAnsi="宋体" w:cs="宋体" w:hint="eastAsia"/>
                <w:b/>
                <w:bCs/>
                <w:color w:val="000000"/>
                <w:kern w:val="0"/>
                <w:szCs w:val="21"/>
              </w:rPr>
              <w:t>4</w:t>
            </w:r>
          </w:p>
        </w:tc>
        <w:tc>
          <w:tcPr>
            <w:tcW w:w="1660" w:type="dxa"/>
            <w:noWrap/>
            <w:vAlign w:val="center"/>
            <w:hideMark/>
          </w:tcPr>
          <w:p w14:paraId="5CA205FA" w14:textId="3D242C4D" w:rsidR="00D0577C" w:rsidRPr="00D0577C" w:rsidRDefault="00D0577C" w:rsidP="00D0577C">
            <w:pPr>
              <w:widowControl/>
              <w:jc w:val="center"/>
              <w:rPr>
                <w:rFonts w:ascii="宋体" w:hAnsi="宋体" w:cs="宋体" w:hint="eastAsia"/>
                <w:color w:val="C00000"/>
                <w:kern w:val="0"/>
                <w:szCs w:val="21"/>
              </w:rPr>
            </w:pPr>
            <w:r w:rsidRPr="00D0577C">
              <w:rPr>
                <w:rFonts w:ascii="宋体" w:hAnsi="宋体" w:cs="宋体" w:hint="eastAsia"/>
                <w:color w:val="C00000"/>
                <w:kern w:val="0"/>
                <w:szCs w:val="21"/>
              </w:rPr>
              <w:t>A/B/C/D各</w:t>
            </w:r>
            <w:r w:rsidRPr="00923F34">
              <w:rPr>
                <w:rFonts w:ascii="宋体" w:hAnsi="宋体" w:cs="宋体" w:hint="eastAsia"/>
                <w:color w:val="C00000"/>
                <w:kern w:val="0"/>
                <w:szCs w:val="21"/>
              </w:rPr>
              <w:t>1</w:t>
            </w:r>
            <w:r w:rsidRPr="00D0577C">
              <w:rPr>
                <w:rFonts w:ascii="宋体" w:hAnsi="宋体" w:cs="宋体" w:hint="eastAsia"/>
                <w:color w:val="C00000"/>
                <w:kern w:val="0"/>
                <w:szCs w:val="21"/>
              </w:rPr>
              <w:t>个</w:t>
            </w:r>
          </w:p>
        </w:tc>
      </w:tr>
      <w:tr w:rsidR="00D0577C" w:rsidRPr="00D0577C" w14:paraId="4971A647" w14:textId="77777777" w:rsidTr="00D0577C">
        <w:trPr>
          <w:trHeight w:val="454"/>
        </w:trPr>
        <w:tc>
          <w:tcPr>
            <w:tcW w:w="720" w:type="dxa"/>
            <w:vAlign w:val="center"/>
            <w:hideMark/>
          </w:tcPr>
          <w:p w14:paraId="088D3E10"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6</w:t>
            </w:r>
          </w:p>
        </w:tc>
        <w:tc>
          <w:tcPr>
            <w:tcW w:w="1400" w:type="dxa"/>
            <w:vAlign w:val="center"/>
            <w:hideMark/>
          </w:tcPr>
          <w:p w14:paraId="2D92922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工作压力</w:t>
            </w:r>
          </w:p>
        </w:tc>
        <w:tc>
          <w:tcPr>
            <w:tcW w:w="900" w:type="dxa"/>
            <w:vAlign w:val="center"/>
            <w:hideMark/>
          </w:tcPr>
          <w:p w14:paraId="6AFEA22F"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KPa</w:t>
            </w:r>
          </w:p>
        </w:tc>
        <w:tc>
          <w:tcPr>
            <w:tcW w:w="2740" w:type="dxa"/>
            <w:vAlign w:val="center"/>
            <w:hideMark/>
          </w:tcPr>
          <w:p w14:paraId="45A0DD1C"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-7~+1</w:t>
            </w:r>
          </w:p>
        </w:tc>
        <w:tc>
          <w:tcPr>
            <w:tcW w:w="1660" w:type="dxa"/>
            <w:noWrap/>
            <w:vAlign w:val="center"/>
            <w:hideMark/>
          </w:tcPr>
          <w:p w14:paraId="474F54B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7EEF5FF5" w14:textId="77777777" w:rsidTr="00D0577C">
        <w:trPr>
          <w:trHeight w:val="454"/>
        </w:trPr>
        <w:tc>
          <w:tcPr>
            <w:tcW w:w="720" w:type="dxa"/>
            <w:vAlign w:val="center"/>
            <w:hideMark/>
          </w:tcPr>
          <w:p w14:paraId="2804DBA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7</w:t>
            </w:r>
          </w:p>
        </w:tc>
        <w:tc>
          <w:tcPr>
            <w:tcW w:w="1400" w:type="dxa"/>
            <w:vAlign w:val="center"/>
            <w:hideMark/>
          </w:tcPr>
          <w:p w14:paraId="5D6BFBD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工作温度</w:t>
            </w:r>
          </w:p>
        </w:tc>
        <w:tc>
          <w:tcPr>
            <w:tcW w:w="900" w:type="dxa"/>
            <w:vAlign w:val="center"/>
            <w:hideMark/>
          </w:tcPr>
          <w:p w14:paraId="12A98DA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0DACD129" w14:textId="236D46CB" w:rsidR="00D0577C" w:rsidRPr="00D0577C" w:rsidRDefault="00D0577C" w:rsidP="00D0577C">
            <w:pPr>
              <w:widowControl/>
              <w:jc w:val="center"/>
              <w:rPr>
                <w:rFonts w:ascii="宋体" w:hAnsi="宋体" w:cs="宋体" w:hint="eastAsia"/>
                <w:color w:val="000000"/>
                <w:kern w:val="0"/>
                <w:szCs w:val="21"/>
              </w:rPr>
            </w:pPr>
            <w:r w:rsidRPr="00923F34">
              <w:rPr>
                <w:rFonts w:ascii="宋体" w:hAnsi="宋体" w:cs="宋体" w:hint="eastAsia"/>
                <w:color w:val="000000"/>
                <w:kern w:val="0"/>
                <w:szCs w:val="21"/>
              </w:rPr>
              <w:t>6</w:t>
            </w:r>
            <w:r w:rsidRPr="00D0577C">
              <w:rPr>
                <w:rFonts w:ascii="宋体" w:hAnsi="宋体" w:cs="宋体" w:hint="eastAsia"/>
                <w:color w:val="000000"/>
                <w:kern w:val="0"/>
                <w:szCs w:val="21"/>
              </w:rPr>
              <w:t>00~800</w:t>
            </w:r>
          </w:p>
        </w:tc>
        <w:tc>
          <w:tcPr>
            <w:tcW w:w="1660" w:type="dxa"/>
            <w:noWrap/>
            <w:vAlign w:val="center"/>
            <w:hideMark/>
          </w:tcPr>
          <w:p w14:paraId="39E0C4EC"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210E58E7" w14:textId="77777777" w:rsidTr="00D0577C">
        <w:trPr>
          <w:trHeight w:val="454"/>
        </w:trPr>
        <w:tc>
          <w:tcPr>
            <w:tcW w:w="720" w:type="dxa"/>
            <w:vAlign w:val="center"/>
            <w:hideMark/>
          </w:tcPr>
          <w:p w14:paraId="40412C1F"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8</w:t>
            </w:r>
          </w:p>
        </w:tc>
        <w:tc>
          <w:tcPr>
            <w:tcW w:w="1400" w:type="dxa"/>
            <w:vAlign w:val="center"/>
            <w:hideMark/>
          </w:tcPr>
          <w:p w14:paraId="1F466D51" w14:textId="77777777" w:rsidR="00D0577C" w:rsidRPr="00D0577C" w:rsidRDefault="00D0577C" w:rsidP="00D0577C">
            <w:pPr>
              <w:widowControl/>
              <w:jc w:val="center"/>
              <w:rPr>
                <w:rFonts w:ascii="宋体" w:hAnsi="宋体" w:cs="宋体" w:hint="eastAsia"/>
                <w:b/>
                <w:bCs/>
                <w:color w:val="C00000"/>
                <w:kern w:val="0"/>
                <w:szCs w:val="21"/>
              </w:rPr>
            </w:pPr>
            <w:r w:rsidRPr="00D0577C">
              <w:rPr>
                <w:rFonts w:ascii="宋体" w:hAnsi="宋体" w:cs="宋体" w:hint="eastAsia"/>
                <w:b/>
                <w:bCs/>
                <w:color w:val="C00000"/>
                <w:kern w:val="0"/>
                <w:szCs w:val="21"/>
              </w:rPr>
              <w:t>管道外径</w:t>
            </w:r>
          </w:p>
        </w:tc>
        <w:tc>
          <w:tcPr>
            <w:tcW w:w="900" w:type="dxa"/>
            <w:vAlign w:val="center"/>
            <w:hideMark/>
          </w:tcPr>
          <w:p w14:paraId="6BDC7DE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mm</w:t>
            </w:r>
          </w:p>
        </w:tc>
        <w:tc>
          <w:tcPr>
            <w:tcW w:w="2740" w:type="dxa"/>
            <w:vAlign w:val="center"/>
            <w:hideMark/>
          </w:tcPr>
          <w:p w14:paraId="04D74A6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630</w:t>
            </w:r>
          </w:p>
        </w:tc>
        <w:tc>
          <w:tcPr>
            <w:tcW w:w="1660" w:type="dxa"/>
            <w:noWrap/>
            <w:vAlign w:val="center"/>
            <w:hideMark/>
          </w:tcPr>
          <w:p w14:paraId="524E4DE0"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62FD2A4B" w14:textId="77777777" w:rsidTr="00D0577C">
        <w:trPr>
          <w:trHeight w:val="454"/>
        </w:trPr>
        <w:tc>
          <w:tcPr>
            <w:tcW w:w="720" w:type="dxa"/>
            <w:vAlign w:val="center"/>
            <w:hideMark/>
          </w:tcPr>
          <w:p w14:paraId="3E75572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9</w:t>
            </w:r>
          </w:p>
        </w:tc>
        <w:tc>
          <w:tcPr>
            <w:tcW w:w="1400" w:type="dxa"/>
            <w:vAlign w:val="center"/>
            <w:hideMark/>
          </w:tcPr>
          <w:p w14:paraId="369E619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管道壁厚</w:t>
            </w:r>
          </w:p>
        </w:tc>
        <w:tc>
          <w:tcPr>
            <w:tcW w:w="900" w:type="dxa"/>
            <w:vAlign w:val="center"/>
            <w:hideMark/>
          </w:tcPr>
          <w:p w14:paraId="7511DA0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mm</w:t>
            </w:r>
          </w:p>
        </w:tc>
        <w:tc>
          <w:tcPr>
            <w:tcW w:w="2740" w:type="dxa"/>
            <w:vAlign w:val="center"/>
            <w:hideMark/>
          </w:tcPr>
          <w:p w14:paraId="48E737E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6</w:t>
            </w:r>
          </w:p>
        </w:tc>
        <w:tc>
          <w:tcPr>
            <w:tcW w:w="1660" w:type="dxa"/>
            <w:noWrap/>
            <w:vAlign w:val="center"/>
            <w:hideMark/>
          </w:tcPr>
          <w:p w14:paraId="6957A90C"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5A0E5A16" w14:textId="77777777" w:rsidTr="00D0577C">
        <w:trPr>
          <w:trHeight w:val="454"/>
        </w:trPr>
        <w:tc>
          <w:tcPr>
            <w:tcW w:w="720" w:type="dxa"/>
            <w:vAlign w:val="center"/>
            <w:hideMark/>
          </w:tcPr>
          <w:p w14:paraId="254C5F88"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10</w:t>
            </w:r>
          </w:p>
        </w:tc>
        <w:tc>
          <w:tcPr>
            <w:tcW w:w="1400" w:type="dxa"/>
            <w:vAlign w:val="center"/>
            <w:hideMark/>
          </w:tcPr>
          <w:p w14:paraId="7DF9A78A"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阀门类型</w:t>
            </w:r>
          </w:p>
        </w:tc>
        <w:tc>
          <w:tcPr>
            <w:tcW w:w="900" w:type="dxa"/>
            <w:vAlign w:val="center"/>
            <w:hideMark/>
          </w:tcPr>
          <w:p w14:paraId="6D9D4FB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47091A8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蝶阀</w:t>
            </w:r>
          </w:p>
        </w:tc>
        <w:tc>
          <w:tcPr>
            <w:tcW w:w="1660" w:type="dxa"/>
            <w:noWrap/>
            <w:vAlign w:val="center"/>
            <w:hideMark/>
          </w:tcPr>
          <w:p w14:paraId="434C1D5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13BC1948" w14:textId="77777777" w:rsidTr="00D0577C">
        <w:trPr>
          <w:trHeight w:val="454"/>
        </w:trPr>
        <w:tc>
          <w:tcPr>
            <w:tcW w:w="720" w:type="dxa"/>
            <w:vAlign w:val="center"/>
            <w:hideMark/>
          </w:tcPr>
          <w:p w14:paraId="73A2E2C5"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lastRenderedPageBreak/>
              <w:t>11</w:t>
            </w:r>
          </w:p>
        </w:tc>
        <w:tc>
          <w:tcPr>
            <w:tcW w:w="1400" w:type="dxa"/>
            <w:vAlign w:val="center"/>
            <w:hideMark/>
          </w:tcPr>
          <w:p w14:paraId="4AE2852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泄漏率</w:t>
            </w:r>
          </w:p>
        </w:tc>
        <w:tc>
          <w:tcPr>
            <w:tcW w:w="900" w:type="dxa"/>
            <w:vAlign w:val="center"/>
            <w:hideMark/>
          </w:tcPr>
          <w:p w14:paraId="6F1BA825"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130E985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0.5</w:t>
            </w:r>
          </w:p>
        </w:tc>
        <w:tc>
          <w:tcPr>
            <w:tcW w:w="1660" w:type="dxa"/>
            <w:noWrap/>
            <w:vAlign w:val="center"/>
            <w:hideMark/>
          </w:tcPr>
          <w:p w14:paraId="31F80A9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09682859" w14:textId="77777777" w:rsidTr="00D0577C">
        <w:trPr>
          <w:trHeight w:val="454"/>
        </w:trPr>
        <w:tc>
          <w:tcPr>
            <w:tcW w:w="720" w:type="dxa"/>
            <w:vAlign w:val="center"/>
            <w:hideMark/>
          </w:tcPr>
          <w:p w14:paraId="32229661"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12</w:t>
            </w:r>
          </w:p>
        </w:tc>
        <w:tc>
          <w:tcPr>
            <w:tcW w:w="1400" w:type="dxa"/>
            <w:vAlign w:val="center"/>
            <w:hideMark/>
          </w:tcPr>
          <w:p w14:paraId="73EFDC0E"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执行器形式</w:t>
            </w:r>
          </w:p>
        </w:tc>
        <w:tc>
          <w:tcPr>
            <w:tcW w:w="900" w:type="dxa"/>
            <w:vAlign w:val="center"/>
            <w:hideMark/>
          </w:tcPr>
          <w:p w14:paraId="53D9F69A"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6BD652FA" w14:textId="2A2A60EE" w:rsidR="0009209A" w:rsidRPr="00D0577C" w:rsidRDefault="00D0577C" w:rsidP="0009209A">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气动调节型</w:t>
            </w:r>
          </w:p>
        </w:tc>
        <w:tc>
          <w:tcPr>
            <w:tcW w:w="1660" w:type="dxa"/>
            <w:noWrap/>
            <w:vAlign w:val="center"/>
            <w:hideMark/>
          </w:tcPr>
          <w:p w14:paraId="183A234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ExdIIBT4</w:t>
            </w:r>
          </w:p>
        </w:tc>
      </w:tr>
      <w:tr w:rsidR="00D0577C" w:rsidRPr="00D0577C" w14:paraId="4A356CD4" w14:textId="77777777" w:rsidTr="00D0577C">
        <w:trPr>
          <w:trHeight w:val="454"/>
        </w:trPr>
        <w:tc>
          <w:tcPr>
            <w:tcW w:w="720" w:type="dxa"/>
            <w:vAlign w:val="center"/>
            <w:hideMark/>
          </w:tcPr>
          <w:p w14:paraId="7BE091BB"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13</w:t>
            </w:r>
          </w:p>
        </w:tc>
        <w:tc>
          <w:tcPr>
            <w:tcW w:w="1400" w:type="dxa"/>
            <w:vAlign w:val="center"/>
            <w:hideMark/>
          </w:tcPr>
          <w:p w14:paraId="7143A3FF"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执行器防爆</w:t>
            </w:r>
          </w:p>
        </w:tc>
        <w:tc>
          <w:tcPr>
            <w:tcW w:w="900" w:type="dxa"/>
            <w:vAlign w:val="center"/>
            <w:hideMark/>
          </w:tcPr>
          <w:p w14:paraId="4AF77196"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11CD5C64"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是</w:t>
            </w:r>
          </w:p>
        </w:tc>
        <w:tc>
          <w:tcPr>
            <w:tcW w:w="1660" w:type="dxa"/>
            <w:noWrap/>
            <w:vAlign w:val="center"/>
            <w:hideMark/>
          </w:tcPr>
          <w:p w14:paraId="0E5E1417"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r w:rsidR="00D0577C" w:rsidRPr="00D0577C" w14:paraId="473AC46D" w14:textId="77777777" w:rsidTr="00D0577C">
        <w:trPr>
          <w:trHeight w:val="454"/>
        </w:trPr>
        <w:tc>
          <w:tcPr>
            <w:tcW w:w="720" w:type="dxa"/>
            <w:vAlign w:val="center"/>
            <w:hideMark/>
          </w:tcPr>
          <w:p w14:paraId="7E9CDCE0"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14</w:t>
            </w:r>
          </w:p>
        </w:tc>
        <w:tc>
          <w:tcPr>
            <w:tcW w:w="1400" w:type="dxa"/>
            <w:vAlign w:val="center"/>
            <w:hideMark/>
          </w:tcPr>
          <w:p w14:paraId="62D271BD"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执行器方向</w:t>
            </w:r>
          </w:p>
        </w:tc>
        <w:tc>
          <w:tcPr>
            <w:tcW w:w="900" w:type="dxa"/>
            <w:vAlign w:val="center"/>
            <w:hideMark/>
          </w:tcPr>
          <w:p w14:paraId="3E623CF2"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2740" w:type="dxa"/>
            <w:vAlign w:val="center"/>
            <w:hideMark/>
          </w:tcPr>
          <w:p w14:paraId="59C8EF3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w:t>
            </w:r>
          </w:p>
        </w:tc>
        <w:tc>
          <w:tcPr>
            <w:tcW w:w="1660" w:type="dxa"/>
            <w:noWrap/>
            <w:vAlign w:val="center"/>
            <w:hideMark/>
          </w:tcPr>
          <w:p w14:paraId="0C8E3959" w14:textId="77777777" w:rsidR="00D0577C" w:rsidRPr="00D0577C" w:rsidRDefault="00D0577C" w:rsidP="00D0577C">
            <w:pPr>
              <w:widowControl/>
              <w:jc w:val="center"/>
              <w:rPr>
                <w:rFonts w:ascii="宋体" w:hAnsi="宋体" w:cs="宋体" w:hint="eastAsia"/>
                <w:color w:val="000000"/>
                <w:kern w:val="0"/>
                <w:szCs w:val="21"/>
              </w:rPr>
            </w:pPr>
            <w:r w:rsidRPr="00D0577C">
              <w:rPr>
                <w:rFonts w:ascii="宋体" w:hAnsi="宋体" w:cs="宋体" w:hint="eastAsia"/>
                <w:color w:val="000000"/>
                <w:kern w:val="0"/>
                <w:szCs w:val="21"/>
              </w:rPr>
              <w:t xml:space="preserve">　</w:t>
            </w:r>
          </w:p>
        </w:tc>
      </w:tr>
    </w:tbl>
    <w:p w14:paraId="38AA2241" w14:textId="77777777" w:rsidR="00B70F85" w:rsidRPr="00923F34" w:rsidRDefault="00B70F85" w:rsidP="00B70F85">
      <w:pPr>
        <w:pStyle w:val="PXL4"/>
        <w:ind w:firstLine="482"/>
        <w:rPr>
          <w:rFonts w:ascii="宋体" w:hAnsi="宋体" w:hint="eastAsia"/>
          <w:b/>
          <w:bCs/>
          <w:kern w:val="0"/>
          <w:u w:color="1F4E79" w:themeColor="accent5" w:themeShade="80"/>
        </w:rPr>
      </w:pPr>
      <w:r w:rsidRPr="00923F34">
        <w:rPr>
          <w:rFonts w:ascii="宋体" w:hAnsi="宋体" w:hint="eastAsia"/>
          <w:b/>
          <w:bCs/>
          <w:kern w:val="0"/>
          <w:u w:color="1F4E79" w:themeColor="accent5" w:themeShade="80"/>
        </w:rPr>
        <w:t>备注：</w:t>
      </w:r>
    </w:p>
    <w:p w14:paraId="71F0EE74" w14:textId="7E9631E6" w:rsidR="00B70F85" w:rsidRPr="00923F34" w:rsidRDefault="00B70F85" w:rsidP="00B70F85">
      <w:pPr>
        <w:pStyle w:val="PXL4"/>
        <w:numPr>
          <w:ilvl w:val="0"/>
          <w:numId w:val="36"/>
        </w:numPr>
        <w:ind w:left="0" w:firstLine="482"/>
        <w:rPr>
          <w:rFonts w:ascii="宋体" w:hAnsi="宋体" w:hint="eastAsia"/>
          <w:b/>
          <w:bCs/>
          <w:kern w:val="0"/>
        </w:rPr>
      </w:pPr>
      <w:r w:rsidRPr="00923F34">
        <w:rPr>
          <w:rFonts w:ascii="宋体" w:hAnsi="宋体" w:hint="eastAsia"/>
          <w:b/>
          <w:bCs/>
          <w:kern w:val="0"/>
        </w:rPr>
        <w:t>密封必须采用31</w:t>
      </w:r>
      <w:r w:rsidRPr="00923F34">
        <w:rPr>
          <w:rFonts w:ascii="宋体" w:hAnsi="宋体" w:hint="eastAsia"/>
          <w:b/>
          <w:bCs/>
          <w:kern w:val="0"/>
        </w:rPr>
        <w:t>0S</w:t>
      </w:r>
      <w:r w:rsidRPr="00923F34">
        <w:rPr>
          <w:rFonts w:ascii="宋体" w:hAnsi="宋体" w:hint="eastAsia"/>
          <w:b/>
          <w:bCs/>
          <w:kern w:val="0"/>
        </w:rPr>
        <w:t>不锈钢片弹性密封，不得采用硬密封。</w:t>
      </w:r>
    </w:p>
    <w:p w14:paraId="42F8C5FC" w14:textId="77777777" w:rsidR="00B70F85" w:rsidRPr="00923F34" w:rsidRDefault="00B70F85" w:rsidP="00B70F85">
      <w:pPr>
        <w:pStyle w:val="PXL4"/>
        <w:numPr>
          <w:ilvl w:val="0"/>
          <w:numId w:val="36"/>
        </w:numPr>
        <w:ind w:left="0" w:firstLine="480"/>
        <w:rPr>
          <w:rFonts w:ascii="宋体" w:hAnsi="宋体" w:hint="eastAsia"/>
          <w:kern w:val="0"/>
        </w:rPr>
      </w:pPr>
      <w:r w:rsidRPr="00923F34">
        <w:rPr>
          <w:rFonts w:ascii="宋体" w:hAnsi="宋体" w:hint="eastAsia"/>
          <w:kern w:val="0"/>
        </w:rPr>
        <w:t>气缸配套的电磁阀必须采用防爆电磁阀。</w:t>
      </w:r>
    </w:p>
    <w:p w14:paraId="5CD03979" w14:textId="77777777" w:rsidR="00B70F85" w:rsidRPr="00923F34" w:rsidRDefault="00B70F85" w:rsidP="00B70F85">
      <w:pPr>
        <w:pStyle w:val="PXL4"/>
        <w:numPr>
          <w:ilvl w:val="0"/>
          <w:numId w:val="36"/>
        </w:numPr>
        <w:ind w:left="0" w:firstLine="480"/>
        <w:rPr>
          <w:rFonts w:ascii="宋体" w:hAnsi="宋体" w:hint="eastAsia"/>
          <w:kern w:val="0"/>
        </w:rPr>
      </w:pPr>
      <w:r w:rsidRPr="00923F34">
        <w:rPr>
          <w:rFonts w:ascii="宋体" w:hAnsi="宋体" w:hint="eastAsia"/>
          <w:kern w:val="0"/>
        </w:rPr>
        <w:t>阀门安装长度统一采用300mm。</w:t>
      </w:r>
    </w:p>
    <w:p w14:paraId="3B39CA7F" w14:textId="77777777" w:rsidR="00B70F85" w:rsidRPr="00923F34" w:rsidRDefault="00B70F85" w:rsidP="00B70F85">
      <w:pPr>
        <w:pStyle w:val="PXL4"/>
        <w:numPr>
          <w:ilvl w:val="0"/>
          <w:numId w:val="36"/>
        </w:numPr>
        <w:ind w:left="0" w:firstLine="480"/>
        <w:rPr>
          <w:rFonts w:ascii="宋体" w:hAnsi="宋体" w:hint="eastAsia"/>
          <w:kern w:val="0"/>
        </w:rPr>
      </w:pPr>
      <w:r w:rsidRPr="00923F34">
        <w:rPr>
          <w:rFonts w:ascii="宋体" w:hAnsi="宋体" w:hint="eastAsia"/>
          <w:kern w:val="0"/>
        </w:rPr>
        <w:t>挡板门法兰统一要求：12mm法兰，法兰之间采用石墨盘根密封。</w:t>
      </w:r>
    </w:p>
    <w:p w14:paraId="49289318" w14:textId="47C1A328" w:rsidR="00D0577C" w:rsidRPr="00923F34" w:rsidRDefault="00D0577C" w:rsidP="00F67988">
      <w:pPr>
        <w:pStyle w:val="PXL4"/>
        <w:ind w:firstLineChars="0" w:firstLine="0"/>
        <w:rPr>
          <w:rFonts w:ascii="宋体" w:hAnsi="宋体" w:hint="eastAsia"/>
          <w:kern w:val="0"/>
        </w:rPr>
        <w:sectPr w:rsidR="00D0577C" w:rsidRPr="00923F34" w:rsidSect="00276538">
          <w:pgSz w:w="11906" w:h="16838"/>
          <w:pgMar w:top="1418" w:right="1418" w:bottom="1418" w:left="1418" w:header="851" w:footer="850" w:gutter="0"/>
          <w:cols w:space="425"/>
          <w:docGrid w:linePitch="312"/>
        </w:sectPr>
      </w:pPr>
    </w:p>
    <w:p w14:paraId="29186672" w14:textId="740702CD" w:rsidR="00FC20AE" w:rsidRPr="00923F34" w:rsidRDefault="000C0899" w:rsidP="004B6DB1">
      <w:pPr>
        <w:keepNext/>
        <w:keepLines/>
        <w:numPr>
          <w:ilvl w:val="0"/>
          <w:numId w:val="2"/>
        </w:numPr>
        <w:adjustRightInd w:val="0"/>
        <w:spacing w:line="360" w:lineRule="auto"/>
        <w:ind w:left="0" w:firstLine="0"/>
        <w:jc w:val="left"/>
        <w:textAlignment w:val="baseline"/>
        <w:outlineLvl w:val="0"/>
        <w:rPr>
          <w:rFonts w:ascii="宋体" w:hAnsi="宋体"/>
          <w:b/>
          <w:kern w:val="44"/>
          <w:sz w:val="24"/>
          <w:szCs w:val="28"/>
          <w:u w:color="1F4E79" w:themeColor="accent5" w:themeShade="80"/>
        </w:rPr>
      </w:pPr>
      <w:bookmarkStart w:id="56" w:name="_Toc224306490"/>
      <w:r w:rsidRPr="00923F34">
        <w:rPr>
          <w:rFonts w:ascii="宋体" w:hAnsi="宋体" w:hint="eastAsia"/>
          <w:b/>
          <w:kern w:val="44"/>
          <w:sz w:val="24"/>
          <w:szCs w:val="28"/>
          <w:u w:color="1F4E79" w:themeColor="accent5" w:themeShade="80"/>
        </w:rPr>
        <w:lastRenderedPageBreak/>
        <w:t>阀门</w:t>
      </w:r>
      <w:r w:rsidR="00845158" w:rsidRPr="00923F34">
        <w:rPr>
          <w:rFonts w:ascii="宋体" w:hAnsi="宋体" w:hint="eastAsia"/>
          <w:b/>
          <w:kern w:val="44"/>
          <w:sz w:val="24"/>
          <w:szCs w:val="28"/>
          <w:u w:color="1F4E79" w:themeColor="accent5" w:themeShade="80"/>
        </w:rPr>
        <w:t>参数</w:t>
      </w:r>
      <w:bookmarkEnd w:id="56"/>
    </w:p>
    <w:p w14:paraId="1ED635E5" w14:textId="77777777" w:rsidR="004B6DB1" w:rsidRPr="00923F34" w:rsidRDefault="004B6DB1" w:rsidP="004B6DB1">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57" w:name="_Toc224306491"/>
      <w:r w:rsidRPr="00923F34">
        <w:rPr>
          <w:rFonts w:ascii="宋体" w:hAnsi="宋体" w:hint="eastAsia"/>
          <w:b/>
          <w:kern w:val="44"/>
          <w:sz w:val="24"/>
          <w:szCs w:val="28"/>
          <w:u w:color="1F4E79" w:themeColor="accent5" w:themeShade="80"/>
        </w:rPr>
        <w:t>焦炉→脱硫</w:t>
      </w:r>
      <w:bookmarkEnd w:id="57"/>
    </w:p>
    <w:tbl>
      <w:tblPr>
        <w:tblW w:w="9072" w:type="dxa"/>
        <w:jc w:val="center"/>
        <w:tblLook w:val="04A0" w:firstRow="1" w:lastRow="0" w:firstColumn="1" w:lastColumn="0" w:noHBand="0" w:noVBand="1"/>
      </w:tblPr>
      <w:tblGrid>
        <w:gridCol w:w="1516"/>
        <w:gridCol w:w="3337"/>
        <w:gridCol w:w="2702"/>
        <w:gridCol w:w="1517"/>
      </w:tblGrid>
      <w:tr w:rsidR="004B6DB1" w:rsidRPr="00923F34" w14:paraId="3D2E4FB6" w14:textId="77777777" w:rsidTr="004B6DB1">
        <w:trPr>
          <w:trHeight w:val="454"/>
          <w:tblHeader/>
          <w:jc w:val="center"/>
        </w:trPr>
        <w:tc>
          <w:tcPr>
            <w:tcW w:w="835" w:type="pct"/>
            <w:tcBorders>
              <w:top w:val="double" w:sz="6" w:space="0" w:color="auto"/>
              <w:left w:val="double" w:sz="6" w:space="0" w:color="auto"/>
              <w:bottom w:val="single" w:sz="4" w:space="0" w:color="auto"/>
              <w:right w:val="single" w:sz="4" w:space="0" w:color="auto"/>
            </w:tcBorders>
            <w:noWrap/>
            <w:vAlign w:val="center"/>
            <w:hideMark/>
          </w:tcPr>
          <w:p w14:paraId="39A61A04" w14:textId="77777777" w:rsidR="004B6DB1" w:rsidRPr="00923F34" w:rsidRDefault="004B6DB1" w:rsidP="007D2272">
            <w:pPr>
              <w:widowControl/>
              <w:jc w:val="center"/>
              <w:rPr>
                <w:rFonts w:ascii="宋体" w:hAnsi="宋体" w:cs="宋体" w:hint="eastAsia"/>
                <w:b/>
                <w:bCs/>
                <w:kern w:val="0"/>
                <w:szCs w:val="21"/>
              </w:rPr>
            </w:pPr>
            <w:bookmarkStart w:id="58" w:name="OLE_LINK30"/>
            <w:r w:rsidRPr="00923F34">
              <w:rPr>
                <w:rFonts w:ascii="宋体" w:hAnsi="宋体" w:cs="宋体" w:hint="eastAsia"/>
                <w:b/>
                <w:bCs/>
                <w:kern w:val="0"/>
                <w:szCs w:val="21"/>
                <w:u w:color="1F4E79" w:themeColor="accent5" w:themeShade="80"/>
              </w:rPr>
              <w:t>序号</w:t>
            </w:r>
          </w:p>
        </w:tc>
        <w:tc>
          <w:tcPr>
            <w:tcW w:w="1839" w:type="pct"/>
            <w:tcBorders>
              <w:top w:val="double" w:sz="6" w:space="0" w:color="auto"/>
              <w:left w:val="nil"/>
              <w:bottom w:val="single" w:sz="4" w:space="0" w:color="auto"/>
              <w:right w:val="single" w:sz="4" w:space="0" w:color="auto"/>
            </w:tcBorders>
            <w:noWrap/>
            <w:vAlign w:val="center"/>
            <w:hideMark/>
          </w:tcPr>
          <w:p w14:paraId="3440D6D5" w14:textId="77777777" w:rsidR="004B6DB1" w:rsidRPr="00923F34" w:rsidRDefault="004B6DB1" w:rsidP="007D2272">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名称</w:t>
            </w:r>
          </w:p>
        </w:tc>
        <w:tc>
          <w:tcPr>
            <w:tcW w:w="1489" w:type="pct"/>
            <w:tcBorders>
              <w:top w:val="double" w:sz="6" w:space="0" w:color="auto"/>
              <w:left w:val="nil"/>
              <w:bottom w:val="single" w:sz="4" w:space="0" w:color="auto"/>
              <w:right w:val="single" w:sz="4" w:space="0" w:color="auto"/>
            </w:tcBorders>
            <w:noWrap/>
            <w:vAlign w:val="center"/>
            <w:hideMark/>
          </w:tcPr>
          <w:p w14:paraId="46800C29" w14:textId="77777777" w:rsidR="00F204E2" w:rsidRDefault="004B6DB1" w:rsidP="007D2272">
            <w:pPr>
              <w:widowControl/>
              <w:jc w:val="center"/>
              <w:rPr>
                <w:rFonts w:ascii="宋体" w:hAnsi="宋体" w:cs="宋体"/>
                <w:b/>
                <w:bCs/>
                <w:kern w:val="0"/>
                <w:szCs w:val="21"/>
                <w:u w:color="1F4E79" w:themeColor="accent5" w:themeShade="80"/>
              </w:rPr>
            </w:pPr>
            <w:r w:rsidRPr="00923F34">
              <w:rPr>
                <w:rFonts w:ascii="宋体" w:hAnsi="宋体" w:cs="宋体" w:hint="eastAsia"/>
                <w:b/>
                <w:bCs/>
                <w:kern w:val="0"/>
                <w:szCs w:val="21"/>
                <w:u w:color="1F4E79" w:themeColor="accent5" w:themeShade="80"/>
              </w:rPr>
              <w:t>脱硫塔A/B</w:t>
            </w:r>
          </w:p>
          <w:p w14:paraId="367E78E1" w14:textId="77B2AFC6" w:rsidR="004B6DB1" w:rsidRPr="00923F34" w:rsidRDefault="00F204E2" w:rsidP="007D2272">
            <w:pPr>
              <w:widowControl/>
              <w:jc w:val="center"/>
              <w:rPr>
                <w:rFonts w:ascii="宋体" w:hAnsi="宋体" w:cs="宋体" w:hint="eastAsia"/>
                <w:b/>
                <w:bCs/>
                <w:kern w:val="0"/>
                <w:szCs w:val="21"/>
              </w:rPr>
            </w:pPr>
            <w:r w:rsidRPr="00F204E2">
              <w:rPr>
                <w:rFonts w:ascii="宋体" w:hAnsi="宋体" w:cs="宋体" w:hint="eastAsia"/>
                <w:b/>
                <w:bCs/>
                <w:kern w:val="0"/>
                <w:szCs w:val="21"/>
                <w:u w:color="1F4E79" w:themeColor="accent5" w:themeShade="80"/>
              </w:rPr>
              <w:t>入口烟道挡板门</w:t>
            </w:r>
          </w:p>
        </w:tc>
        <w:tc>
          <w:tcPr>
            <w:tcW w:w="836" w:type="pct"/>
            <w:tcBorders>
              <w:top w:val="double" w:sz="6" w:space="0" w:color="auto"/>
              <w:left w:val="nil"/>
              <w:bottom w:val="single" w:sz="4" w:space="0" w:color="auto"/>
              <w:right w:val="double" w:sz="6" w:space="0" w:color="auto"/>
            </w:tcBorders>
            <w:noWrap/>
            <w:vAlign w:val="center"/>
            <w:hideMark/>
          </w:tcPr>
          <w:p w14:paraId="12DCD6EF" w14:textId="1D0D2DB1" w:rsidR="004B6DB1" w:rsidRPr="00923F34" w:rsidRDefault="004B6DB1" w:rsidP="007D2272">
            <w:pPr>
              <w:widowControl/>
              <w:jc w:val="center"/>
              <w:rPr>
                <w:rFonts w:ascii="宋体" w:hAnsi="宋体" w:cs="宋体" w:hint="eastAsia"/>
                <w:b/>
                <w:bCs/>
                <w:kern w:val="0"/>
                <w:szCs w:val="21"/>
                <w:u w:color="1F4E79" w:themeColor="accent5" w:themeShade="80"/>
              </w:rPr>
            </w:pPr>
            <w:r w:rsidRPr="00923F34">
              <w:rPr>
                <w:rFonts w:ascii="宋体" w:hAnsi="宋体" w:cs="宋体" w:hint="eastAsia"/>
                <w:b/>
                <w:bCs/>
                <w:kern w:val="0"/>
                <w:szCs w:val="21"/>
                <w:u w:color="1F4E79" w:themeColor="accent5" w:themeShade="80"/>
              </w:rPr>
              <w:t xml:space="preserve">备注　</w:t>
            </w:r>
          </w:p>
        </w:tc>
      </w:tr>
      <w:tr w:rsidR="004B6DB1" w:rsidRPr="00923F34" w14:paraId="18B96D7E"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34B4DE7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w:t>
            </w:r>
          </w:p>
        </w:tc>
        <w:tc>
          <w:tcPr>
            <w:tcW w:w="1839" w:type="pct"/>
            <w:tcBorders>
              <w:top w:val="nil"/>
              <w:left w:val="nil"/>
              <w:bottom w:val="single" w:sz="4" w:space="0" w:color="auto"/>
              <w:right w:val="single" w:sz="4" w:space="0" w:color="auto"/>
            </w:tcBorders>
            <w:vAlign w:val="center"/>
            <w:hideMark/>
          </w:tcPr>
          <w:p w14:paraId="19C87EC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阀门名称</w:t>
            </w:r>
          </w:p>
        </w:tc>
        <w:tc>
          <w:tcPr>
            <w:tcW w:w="1489" w:type="pct"/>
            <w:tcBorders>
              <w:top w:val="nil"/>
              <w:left w:val="nil"/>
              <w:bottom w:val="single" w:sz="4" w:space="0" w:color="auto"/>
              <w:right w:val="single" w:sz="4" w:space="0" w:color="auto"/>
            </w:tcBorders>
            <w:vAlign w:val="center"/>
            <w:hideMark/>
          </w:tcPr>
          <w:p w14:paraId="3BB3C366"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36B6AA8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0CE5AC6"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1CAA29D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2</w:t>
            </w:r>
          </w:p>
        </w:tc>
        <w:tc>
          <w:tcPr>
            <w:tcW w:w="1839" w:type="pct"/>
            <w:tcBorders>
              <w:top w:val="nil"/>
              <w:left w:val="nil"/>
              <w:bottom w:val="single" w:sz="4" w:space="0" w:color="auto"/>
              <w:right w:val="single" w:sz="4" w:space="0" w:color="auto"/>
            </w:tcBorders>
            <w:vAlign w:val="center"/>
            <w:hideMark/>
          </w:tcPr>
          <w:p w14:paraId="4713868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阀门通用型号</w:t>
            </w:r>
          </w:p>
        </w:tc>
        <w:tc>
          <w:tcPr>
            <w:tcW w:w="1489" w:type="pct"/>
            <w:tcBorders>
              <w:top w:val="nil"/>
              <w:left w:val="nil"/>
              <w:bottom w:val="single" w:sz="4" w:space="0" w:color="auto"/>
              <w:right w:val="single" w:sz="4" w:space="0" w:color="auto"/>
            </w:tcBorders>
            <w:vAlign w:val="center"/>
            <w:hideMark/>
          </w:tcPr>
          <w:p w14:paraId="531DB59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60CE2E2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40DC4E1"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677D436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3</w:t>
            </w:r>
          </w:p>
        </w:tc>
        <w:tc>
          <w:tcPr>
            <w:tcW w:w="1839" w:type="pct"/>
            <w:tcBorders>
              <w:top w:val="nil"/>
              <w:left w:val="nil"/>
              <w:bottom w:val="single" w:sz="4" w:space="0" w:color="auto"/>
              <w:right w:val="single" w:sz="4" w:space="0" w:color="auto"/>
            </w:tcBorders>
            <w:vAlign w:val="center"/>
            <w:hideMark/>
          </w:tcPr>
          <w:p w14:paraId="4B8EDE3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阀门尺寸（mm）</w:t>
            </w:r>
          </w:p>
        </w:tc>
        <w:tc>
          <w:tcPr>
            <w:tcW w:w="1489" w:type="pct"/>
            <w:tcBorders>
              <w:top w:val="nil"/>
              <w:left w:val="nil"/>
              <w:bottom w:val="single" w:sz="4" w:space="0" w:color="auto"/>
              <w:right w:val="single" w:sz="4" w:space="0" w:color="auto"/>
            </w:tcBorders>
            <w:vAlign w:val="center"/>
            <w:hideMark/>
          </w:tcPr>
          <w:p w14:paraId="42EEE49A"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55817FB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EA87E33"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7F46E26C"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4</w:t>
            </w:r>
          </w:p>
        </w:tc>
        <w:tc>
          <w:tcPr>
            <w:tcW w:w="1839" w:type="pct"/>
            <w:tcBorders>
              <w:top w:val="nil"/>
              <w:left w:val="nil"/>
              <w:bottom w:val="single" w:sz="4" w:space="0" w:color="auto"/>
              <w:right w:val="single" w:sz="4" w:space="0" w:color="auto"/>
            </w:tcBorders>
            <w:vAlign w:val="center"/>
            <w:hideMark/>
          </w:tcPr>
          <w:p w14:paraId="5D693EA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阀门安装长度（mm）</w:t>
            </w:r>
          </w:p>
        </w:tc>
        <w:tc>
          <w:tcPr>
            <w:tcW w:w="1489" w:type="pct"/>
            <w:tcBorders>
              <w:top w:val="nil"/>
              <w:left w:val="nil"/>
              <w:bottom w:val="single" w:sz="4" w:space="0" w:color="auto"/>
              <w:right w:val="single" w:sz="4" w:space="0" w:color="auto"/>
            </w:tcBorders>
            <w:vAlign w:val="center"/>
            <w:hideMark/>
          </w:tcPr>
          <w:p w14:paraId="2995320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4544777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5A52C9A"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50FE6688"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5</w:t>
            </w:r>
          </w:p>
        </w:tc>
        <w:tc>
          <w:tcPr>
            <w:tcW w:w="1839" w:type="pct"/>
            <w:tcBorders>
              <w:top w:val="nil"/>
              <w:left w:val="nil"/>
              <w:bottom w:val="single" w:sz="4" w:space="0" w:color="auto"/>
              <w:right w:val="single" w:sz="4" w:space="0" w:color="auto"/>
            </w:tcBorders>
            <w:vAlign w:val="center"/>
            <w:hideMark/>
          </w:tcPr>
          <w:p w14:paraId="4AB060EC"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配对法兰厚度（mm）</w:t>
            </w:r>
          </w:p>
        </w:tc>
        <w:tc>
          <w:tcPr>
            <w:tcW w:w="1489" w:type="pct"/>
            <w:tcBorders>
              <w:top w:val="nil"/>
              <w:left w:val="nil"/>
              <w:bottom w:val="single" w:sz="4" w:space="0" w:color="auto"/>
              <w:right w:val="single" w:sz="4" w:space="0" w:color="auto"/>
            </w:tcBorders>
            <w:vAlign w:val="center"/>
            <w:hideMark/>
          </w:tcPr>
          <w:p w14:paraId="6B831EB0"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69F7E1FA"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951AD8B"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0CAD08A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6</w:t>
            </w:r>
          </w:p>
        </w:tc>
        <w:tc>
          <w:tcPr>
            <w:tcW w:w="1839" w:type="pct"/>
            <w:tcBorders>
              <w:top w:val="nil"/>
              <w:left w:val="nil"/>
              <w:bottom w:val="single" w:sz="4" w:space="0" w:color="auto"/>
              <w:right w:val="single" w:sz="4" w:space="0" w:color="auto"/>
            </w:tcBorders>
            <w:vAlign w:val="center"/>
            <w:hideMark/>
          </w:tcPr>
          <w:p w14:paraId="6531E068"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设计压力（Pa）</w:t>
            </w:r>
          </w:p>
        </w:tc>
        <w:tc>
          <w:tcPr>
            <w:tcW w:w="1489" w:type="pct"/>
            <w:tcBorders>
              <w:top w:val="nil"/>
              <w:left w:val="nil"/>
              <w:bottom w:val="single" w:sz="4" w:space="0" w:color="auto"/>
              <w:right w:val="single" w:sz="4" w:space="0" w:color="auto"/>
            </w:tcBorders>
            <w:vAlign w:val="center"/>
            <w:hideMark/>
          </w:tcPr>
          <w:p w14:paraId="457AEBA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2C09A6D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38DD71D"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1D7B6C8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7</w:t>
            </w:r>
          </w:p>
        </w:tc>
        <w:tc>
          <w:tcPr>
            <w:tcW w:w="1839" w:type="pct"/>
            <w:tcBorders>
              <w:top w:val="nil"/>
              <w:left w:val="nil"/>
              <w:bottom w:val="single" w:sz="4" w:space="0" w:color="auto"/>
              <w:right w:val="single" w:sz="4" w:space="0" w:color="auto"/>
            </w:tcBorders>
            <w:vAlign w:val="center"/>
            <w:hideMark/>
          </w:tcPr>
          <w:p w14:paraId="22FEAE37"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设计温度（℃）</w:t>
            </w:r>
          </w:p>
        </w:tc>
        <w:tc>
          <w:tcPr>
            <w:tcW w:w="1489" w:type="pct"/>
            <w:tcBorders>
              <w:top w:val="nil"/>
              <w:left w:val="nil"/>
              <w:bottom w:val="single" w:sz="4" w:space="0" w:color="auto"/>
              <w:right w:val="single" w:sz="4" w:space="0" w:color="auto"/>
            </w:tcBorders>
            <w:vAlign w:val="center"/>
            <w:hideMark/>
          </w:tcPr>
          <w:p w14:paraId="1F6E388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467437C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B7F0491"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2382685A"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8</w:t>
            </w:r>
          </w:p>
        </w:tc>
        <w:tc>
          <w:tcPr>
            <w:tcW w:w="1839" w:type="pct"/>
            <w:tcBorders>
              <w:top w:val="nil"/>
              <w:left w:val="nil"/>
              <w:bottom w:val="single" w:sz="4" w:space="0" w:color="auto"/>
              <w:right w:val="single" w:sz="4" w:space="0" w:color="auto"/>
            </w:tcBorders>
            <w:vAlign w:val="center"/>
            <w:hideMark/>
          </w:tcPr>
          <w:p w14:paraId="5CE9FF10"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阀门启闭压差（Pa）</w:t>
            </w:r>
          </w:p>
        </w:tc>
        <w:tc>
          <w:tcPr>
            <w:tcW w:w="1489" w:type="pct"/>
            <w:tcBorders>
              <w:top w:val="nil"/>
              <w:left w:val="nil"/>
              <w:bottom w:val="single" w:sz="4" w:space="0" w:color="auto"/>
              <w:right w:val="single" w:sz="4" w:space="0" w:color="auto"/>
            </w:tcBorders>
            <w:vAlign w:val="center"/>
            <w:hideMark/>
          </w:tcPr>
          <w:p w14:paraId="17EAF5C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3C52471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3BFD572"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12DF1122"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9</w:t>
            </w:r>
          </w:p>
        </w:tc>
        <w:tc>
          <w:tcPr>
            <w:tcW w:w="1839" w:type="pct"/>
            <w:tcBorders>
              <w:top w:val="nil"/>
              <w:left w:val="nil"/>
              <w:bottom w:val="single" w:sz="4" w:space="0" w:color="auto"/>
              <w:right w:val="single" w:sz="4" w:space="0" w:color="auto"/>
            </w:tcBorders>
            <w:vAlign w:val="center"/>
            <w:hideMark/>
          </w:tcPr>
          <w:p w14:paraId="12A112C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泄漏率</w:t>
            </w:r>
          </w:p>
        </w:tc>
        <w:tc>
          <w:tcPr>
            <w:tcW w:w="1489" w:type="pct"/>
            <w:tcBorders>
              <w:top w:val="nil"/>
              <w:left w:val="nil"/>
              <w:bottom w:val="single" w:sz="4" w:space="0" w:color="auto"/>
              <w:right w:val="single" w:sz="4" w:space="0" w:color="auto"/>
            </w:tcBorders>
            <w:vAlign w:val="center"/>
            <w:hideMark/>
          </w:tcPr>
          <w:p w14:paraId="485941F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71981DE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127FC30"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216C6EFA"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10</w:t>
            </w:r>
          </w:p>
        </w:tc>
        <w:tc>
          <w:tcPr>
            <w:tcW w:w="1839" w:type="pct"/>
            <w:tcBorders>
              <w:top w:val="nil"/>
              <w:left w:val="nil"/>
              <w:bottom w:val="single" w:sz="4" w:space="0" w:color="auto"/>
              <w:right w:val="single" w:sz="4" w:space="0" w:color="auto"/>
            </w:tcBorders>
            <w:vAlign w:val="center"/>
            <w:hideMark/>
          </w:tcPr>
          <w:p w14:paraId="57EA2A56"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是否防爆</w:t>
            </w:r>
          </w:p>
        </w:tc>
        <w:tc>
          <w:tcPr>
            <w:tcW w:w="1489" w:type="pct"/>
            <w:tcBorders>
              <w:top w:val="nil"/>
              <w:left w:val="nil"/>
              <w:bottom w:val="single" w:sz="4" w:space="0" w:color="auto"/>
              <w:right w:val="single" w:sz="4" w:space="0" w:color="auto"/>
            </w:tcBorders>
            <w:vAlign w:val="center"/>
            <w:hideMark/>
          </w:tcPr>
          <w:p w14:paraId="4D6703F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5F91384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E5624C7"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5602B0D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11</w:t>
            </w:r>
          </w:p>
        </w:tc>
        <w:tc>
          <w:tcPr>
            <w:tcW w:w="1839" w:type="pct"/>
            <w:tcBorders>
              <w:top w:val="nil"/>
              <w:left w:val="nil"/>
              <w:bottom w:val="single" w:sz="4" w:space="0" w:color="auto"/>
              <w:right w:val="single" w:sz="4" w:space="0" w:color="auto"/>
            </w:tcBorders>
            <w:vAlign w:val="center"/>
            <w:hideMark/>
          </w:tcPr>
          <w:p w14:paraId="4046845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阀门密封方式</w:t>
            </w:r>
          </w:p>
        </w:tc>
        <w:tc>
          <w:tcPr>
            <w:tcW w:w="1489" w:type="pct"/>
            <w:tcBorders>
              <w:top w:val="nil"/>
              <w:left w:val="nil"/>
              <w:bottom w:val="single" w:sz="4" w:space="0" w:color="auto"/>
              <w:right w:val="single" w:sz="4" w:space="0" w:color="auto"/>
            </w:tcBorders>
            <w:vAlign w:val="center"/>
            <w:hideMark/>
          </w:tcPr>
          <w:p w14:paraId="6C50CB5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6BEE4190"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0ABC6C9" w14:textId="77777777" w:rsidTr="004B6DB1">
        <w:trPr>
          <w:trHeight w:val="454"/>
          <w:jc w:val="center"/>
        </w:trPr>
        <w:tc>
          <w:tcPr>
            <w:tcW w:w="835" w:type="pct"/>
            <w:vMerge w:val="restart"/>
            <w:tcBorders>
              <w:top w:val="nil"/>
              <w:left w:val="double" w:sz="6" w:space="0" w:color="auto"/>
              <w:bottom w:val="single" w:sz="4" w:space="0" w:color="auto"/>
              <w:right w:val="single" w:sz="4" w:space="0" w:color="auto"/>
            </w:tcBorders>
            <w:vAlign w:val="center"/>
            <w:hideMark/>
          </w:tcPr>
          <w:p w14:paraId="39CDBCB0"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12</w:t>
            </w:r>
          </w:p>
        </w:tc>
        <w:tc>
          <w:tcPr>
            <w:tcW w:w="1839" w:type="pct"/>
            <w:tcBorders>
              <w:top w:val="nil"/>
              <w:left w:val="nil"/>
              <w:bottom w:val="single" w:sz="4" w:space="0" w:color="auto"/>
              <w:right w:val="single" w:sz="4" w:space="0" w:color="auto"/>
            </w:tcBorders>
            <w:vAlign w:val="center"/>
            <w:hideMark/>
          </w:tcPr>
          <w:p w14:paraId="24CC6FF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阀门材质说明</w:t>
            </w:r>
          </w:p>
        </w:tc>
        <w:tc>
          <w:tcPr>
            <w:tcW w:w="1489" w:type="pct"/>
            <w:tcBorders>
              <w:top w:val="nil"/>
              <w:left w:val="nil"/>
              <w:bottom w:val="single" w:sz="4" w:space="0" w:color="auto"/>
              <w:right w:val="single" w:sz="4" w:space="0" w:color="auto"/>
            </w:tcBorders>
            <w:vAlign w:val="center"/>
            <w:hideMark/>
          </w:tcPr>
          <w:p w14:paraId="51F07A9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2DF5257C"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74BE1AC"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48F5E476"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1C4A5BBC"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1489" w:type="pct"/>
            <w:tcBorders>
              <w:top w:val="nil"/>
              <w:left w:val="nil"/>
              <w:bottom w:val="single" w:sz="4" w:space="0" w:color="auto"/>
              <w:right w:val="single" w:sz="4" w:space="0" w:color="auto"/>
            </w:tcBorders>
            <w:vAlign w:val="center"/>
            <w:hideMark/>
          </w:tcPr>
          <w:p w14:paraId="6BADFF1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365D6080"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027822B"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751D4EC9"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006463EB" w14:textId="77777777" w:rsidR="004B6DB1" w:rsidRPr="00923F34" w:rsidRDefault="004B6DB1" w:rsidP="007D2272">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1489" w:type="pct"/>
            <w:tcBorders>
              <w:top w:val="nil"/>
              <w:left w:val="nil"/>
              <w:bottom w:val="single" w:sz="4" w:space="0" w:color="auto"/>
              <w:right w:val="single" w:sz="4" w:space="0" w:color="auto"/>
            </w:tcBorders>
            <w:vAlign w:val="center"/>
            <w:hideMark/>
          </w:tcPr>
          <w:p w14:paraId="2659DB4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23D6BD4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CFDB542"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06B96266"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11008E1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传动轴</w:t>
            </w:r>
          </w:p>
        </w:tc>
        <w:tc>
          <w:tcPr>
            <w:tcW w:w="1489" w:type="pct"/>
            <w:tcBorders>
              <w:top w:val="nil"/>
              <w:left w:val="nil"/>
              <w:bottom w:val="single" w:sz="4" w:space="0" w:color="auto"/>
              <w:right w:val="single" w:sz="4" w:space="0" w:color="auto"/>
            </w:tcBorders>
            <w:vAlign w:val="center"/>
            <w:hideMark/>
          </w:tcPr>
          <w:p w14:paraId="5D56EE1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4539FF2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EF4AC4A"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0C1F9320"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325BE68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密封面</w:t>
            </w:r>
          </w:p>
        </w:tc>
        <w:tc>
          <w:tcPr>
            <w:tcW w:w="1489" w:type="pct"/>
            <w:tcBorders>
              <w:top w:val="nil"/>
              <w:left w:val="nil"/>
              <w:bottom w:val="single" w:sz="4" w:space="0" w:color="auto"/>
              <w:right w:val="single" w:sz="4" w:space="0" w:color="auto"/>
            </w:tcBorders>
            <w:vAlign w:val="center"/>
            <w:hideMark/>
          </w:tcPr>
          <w:p w14:paraId="0AA88458"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10F4EB54"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68CEFD8"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2B826442"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444CF57E"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法兰密封圈</w:t>
            </w:r>
          </w:p>
        </w:tc>
        <w:tc>
          <w:tcPr>
            <w:tcW w:w="1489" w:type="pct"/>
            <w:tcBorders>
              <w:top w:val="nil"/>
              <w:left w:val="nil"/>
              <w:bottom w:val="single" w:sz="4" w:space="0" w:color="auto"/>
              <w:right w:val="single" w:sz="4" w:space="0" w:color="auto"/>
            </w:tcBorders>
            <w:vAlign w:val="center"/>
            <w:hideMark/>
          </w:tcPr>
          <w:p w14:paraId="5772C17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7E2E7008"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9D5D337"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77DA24EE"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06C7BB2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1489" w:type="pct"/>
            <w:tcBorders>
              <w:top w:val="nil"/>
              <w:left w:val="nil"/>
              <w:bottom w:val="single" w:sz="4" w:space="0" w:color="auto"/>
              <w:right w:val="single" w:sz="4" w:space="0" w:color="auto"/>
            </w:tcBorders>
            <w:vAlign w:val="center"/>
            <w:hideMark/>
          </w:tcPr>
          <w:p w14:paraId="37633782"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08240B6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EB01936"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4B14E7A8"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7C07E97A"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紧固件</w:t>
            </w:r>
          </w:p>
        </w:tc>
        <w:tc>
          <w:tcPr>
            <w:tcW w:w="1489" w:type="pct"/>
            <w:tcBorders>
              <w:top w:val="nil"/>
              <w:left w:val="nil"/>
              <w:bottom w:val="single" w:sz="4" w:space="0" w:color="auto"/>
              <w:right w:val="single" w:sz="4" w:space="0" w:color="auto"/>
            </w:tcBorders>
            <w:vAlign w:val="center"/>
            <w:hideMark/>
          </w:tcPr>
          <w:p w14:paraId="5694D82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54BAD5FC"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6270735"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64C3FF56"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13</w:t>
            </w:r>
          </w:p>
        </w:tc>
        <w:tc>
          <w:tcPr>
            <w:tcW w:w="1839" w:type="pct"/>
            <w:tcBorders>
              <w:top w:val="nil"/>
              <w:left w:val="nil"/>
              <w:bottom w:val="single" w:sz="4" w:space="0" w:color="auto"/>
              <w:right w:val="single" w:sz="4" w:space="0" w:color="auto"/>
            </w:tcBorders>
            <w:vAlign w:val="center"/>
            <w:hideMark/>
          </w:tcPr>
          <w:p w14:paraId="4E277476"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驱动形式</w:t>
            </w:r>
          </w:p>
        </w:tc>
        <w:tc>
          <w:tcPr>
            <w:tcW w:w="1489" w:type="pct"/>
            <w:tcBorders>
              <w:top w:val="nil"/>
              <w:left w:val="nil"/>
              <w:bottom w:val="single" w:sz="4" w:space="0" w:color="auto"/>
              <w:right w:val="single" w:sz="4" w:space="0" w:color="auto"/>
            </w:tcBorders>
            <w:vAlign w:val="center"/>
            <w:hideMark/>
          </w:tcPr>
          <w:p w14:paraId="5AABB41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4E66BB2A"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1043420"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324C6B00"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14</w:t>
            </w:r>
          </w:p>
        </w:tc>
        <w:tc>
          <w:tcPr>
            <w:tcW w:w="1839" w:type="pct"/>
            <w:tcBorders>
              <w:top w:val="nil"/>
              <w:left w:val="nil"/>
              <w:bottom w:val="single" w:sz="4" w:space="0" w:color="auto"/>
              <w:right w:val="single" w:sz="4" w:space="0" w:color="auto"/>
            </w:tcBorders>
            <w:vAlign w:val="center"/>
            <w:hideMark/>
          </w:tcPr>
          <w:p w14:paraId="38B1A44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执行器安装位置</w:t>
            </w:r>
          </w:p>
        </w:tc>
        <w:tc>
          <w:tcPr>
            <w:tcW w:w="1489" w:type="pct"/>
            <w:tcBorders>
              <w:top w:val="nil"/>
              <w:left w:val="nil"/>
              <w:bottom w:val="single" w:sz="4" w:space="0" w:color="auto"/>
              <w:right w:val="single" w:sz="4" w:space="0" w:color="auto"/>
            </w:tcBorders>
            <w:vAlign w:val="center"/>
            <w:hideMark/>
          </w:tcPr>
          <w:p w14:paraId="11F94537"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2F94F83E"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4ECDCE84" w14:textId="77777777" w:rsidTr="004B6DB1">
        <w:trPr>
          <w:trHeight w:val="454"/>
          <w:jc w:val="center"/>
        </w:trPr>
        <w:tc>
          <w:tcPr>
            <w:tcW w:w="835" w:type="pct"/>
            <w:vMerge w:val="restart"/>
            <w:tcBorders>
              <w:top w:val="nil"/>
              <w:left w:val="double" w:sz="6" w:space="0" w:color="auto"/>
              <w:bottom w:val="single" w:sz="4" w:space="0" w:color="auto"/>
              <w:right w:val="single" w:sz="4" w:space="0" w:color="auto"/>
            </w:tcBorders>
            <w:vAlign w:val="center"/>
            <w:hideMark/>
          </w:tcPr>
          <w:p w14:paraId="19505BA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15</w:t>
            </w:r>
          </w:p>
        </w:tc>
        <w:tc>
          <w:tcPr>
            <w:tcW w:w="1839" w:type="pct"/>
            <w:tcBorders>
              <w:top w:val="nil"/>
              <w:left w:val="nil"/>
              <w:bottom w:val="single" w:sz="4" w:space="0" w:color="auto"/>
              <w:right w:val="single" w:sz="4" w:space="0" w:color="auto"/>
            </w:tcBorders>
            <w:vAlign w:val="center"/>
            <w:hideMark/>
          </w:tcPr>
          <w:p w14:paraId="3ADA1AEC"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操作时间：全开至全关或全关至全开</w:t>
            </w:r>
          </w:p>
        </w:tc>
        <w:tc>
          <w:tcPr>
            <w:tcW w:w="1489" w:type="pct"/>
            <w:tcBorders>
              <w:top w:val="nil"/>
              <w:left w:val="nil"/>
              <w:bottom w:val="single" w:sz="4" w:space="0" w:color="auto"/>
              <w:right w:val="single" w:sz="4" w:space="0" w:color="auto"/>
            </w:tcBorders>
            <w:vAlign w:val="center"/>
            <w:hideMark/>
          </w:tcPr>
          <w:p w14:paraId="5C47A69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121871AE"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7C3E9C7" w14:textId="77777777" w:rsidTr="004B6DB1">
        <w:trPr>
          <w:trHeight w:val="454"/>
          <w:jc w:val="center"/>
        </w:trPr>
        <w:tc>
          <w:tcPr>
            <w:tcW w:w="835" w:type="pct"/>
            <w:vMerge/>
            <w:tcBorders>
              <w:top w:val="nil"/>
              <w:left w:val="double" w:sz="6" w:space="0" w:color="auto"/>
              <w:bottom w:val="single" w:sz="4" w:space="0" w:color="auto"/>
              <w:right w:val="single" w:sz="4" w:space="0" w:color="auto"/>
            </w:tcBorders>
            <w:vAlign w:val="center"/>
            <w:hideMark/>
          </w:tcPr>
          <w:p w14:paraId="48788188" w14:textId="77777777" w:rsidR="004B6DB1" w:rsidRPr="00923F34" w:rsidRDefault="004B6DB1" w:rsidP="007D2272">
            <w:pPr>
              <w:widowControl/>
              <w:jc w:val="left"/>
              <w:rPr>
                <w:rFonts w:ascii="宋体" w:hAnsi="宋体" w:cs="宋体" w:hint="eastAsia"/>
                <w:kern w:val="0"/>
                <w:szCs w:val="21"/>
              </w:rPr>
            </w:pPr>
          </w:p>
        </w:tc>
        <w:tc>
          <w:tcPr>
            <w:tcW w:w="1839" w:type="pct"/>
            <w:tcBorders>
              <w:top w:val="nil"/>
              <w:left w:val="nil"/>
              <w:bottom w:val="single" w:sz="4" w:space="0" w:color="auto"/>
              <w:right w:val="single" w:sz="4" w:space="0" w:color="auto"/>
            </w:tcBorders>
            <w:vAlign w:val="center"/>
            <w:hideMark/>
          </w:tcPr>
          <w:p w14:paraId="520E279B" w14:textId="47EB92CD"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操作时间：调节/开关到位</w:t>
            </w:r>
          </w:p>
        </w:tc>
        <w:tc>
          <w:tcPr>
            <w:tcW w:w="1489" w:type="pct"/>
            <w:tcBorders>
              <w:top w:val="nil"/>
              <w:left w:val="nil"/>
              <w:bottom w:val="single" w:sz="4" w:space="0" w:color="auto"/>
              <w:right w:val="single" w:sz="4" w:space="0" w:color="auto"/>
            </w:tcBorders>
            <w:vAlign w:val="center"/>
            <w:hideMark/>
          </w:tcPr>
          <w:p w14:paraId="0412400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076E2667"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63BB9D4"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21EC3F27"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16</w:t>
            </w:r>
          </w:p>
        </w:tc>
        <w:tc>
          <w:tcPr>
            <w:tcW w:w="1839" w:type="pct"/>
            <w:tcBorders>
              <w:top w:val="nil"/>
              <w:left w:val="nil"/>
              <w:bottom w:val="single" w:sz="4" w:space="0" w:color="auto"/>
              <w:right w:val="single" w:sz="4" w:space="0" w:color="auto"/>
            </w:tcBorders>
            <w:vAlign w:val="center"/>
            <w:hideMark/>
          </w:tcPr>
          <w:p w14:paraId="7F3F760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限位开关</w:t>
            </w:r>
          </w:p>
        </w:tc>
        <w:tc>
          <w:tcPr>
            <w:tcW w:w="1489" w:type="pct"/>
            <w:tcBorders>
              <w:top w:val="nil"/>
              <w:left w:val="nil"/>
              <w:bottom w:val="single" w:sz="4" w:space="0" w:color="auto"/>
              <w:right w:val="single" w:sz="4" w:space="0" w:color="auto"/>
            </w:tcBorders>
            <w:vAlign w:val="center"/>
            <w:hideMark/>
          </w:tcPr>
          <w:p w14:paraId="40A114C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156030C5"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9E17CCA"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5C54BFB3"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17</w:t>
            </w:r>
          </w:p>
        </w:tc>
        <w:tc>
          <w:tcPr>
            <w:tcW w:w="1839" w:type="pct"/>
            <w:tcBorders>
              <w:top w:val="nil"/>
              <w:left w:val="nil"/>
              <w:bottom w:val="single" w:sz="4" w:space="0" w:color="auto"/>
              <w:right w:val="single" w:sz="4" w:space="0" w:color="auto"/>
            </w:tcBorders>
            <w:vAlign w:val="center"/>
            <w:hideMark/>
          </w:tcPr>
          <w:p w14:paraId="3A4B0D05" w14:textId="77777777" w:rsidR="004B6DB1" w:rsidRPr="00923F34" w:rsidRDefault="004B6DB1" w:rsidP="007D2272">
            <w:pPr>
              <w:widowControl/>
              <w:jc w:val="center"/>
              <w:rPr>
                <w:rFonts w:ascii="宋体" w:hAnsi="宋体" w:cs="宋体" w:hint="eastAsia"/>
                <w:kern w:val="0"/>
                <w:szCs w:val="21"/>
              </w:rPr>
            </w:pPr>
            <w:proofErr w:type="gramStart"/>
            <w:r w:rsidRPr="00923F34">
              <w:rPr>
                <w:rFonts w:ascii="宋体" w:hAnsi="宋体" w:cs="宋体" w:hint="eastAsia"/>
                <w:kern w:val="0"/>
                <w:szCs w:val="21"/>
              </w:rPr>
              <w:t>阀板和</w:t>
            </w:r>
            <w:proofErr w:type="gramEnd"/>
            <w:r w:rsidRPr="00923F34">
              <w:rPr>
                <w:rFonts w:ascii="宋体" w:hAnsi="宋体" w:cs="宋体" w:hint="eastAsia"/>
                <w:kern w:val="0"/>
                <w:szCs w:val="21"/>
              </w:rPr>
              <w:t>阀座间隙以及阀座和阀杆间隙，最大间隙</w:t>
            </w:r>
          </w:p>
        </w:tc>
        <w:tc>
          <w:tcPr>
            <w:tcW w:w="1489" w:type="pct"/>
            <w:tcBorders>
              <w:top w:val="nil"/>
              <w:left w:val="nil"/>
              <w:bottom w:val="single" w:sz="4" w:space="0" w:color="auto"/>
              <w:right w:val="single" w:sz="4" w:space="0" w:color="auto"/>
            </w:tcBorders>
            <w:vAlign w:val="center"/>
            <w:hideMark/>
          </w:tcPr>
          <w:p w14:paraId="6C3F4E3B"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1CB0134F"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CBCFDA9"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4A7D28F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18</w:t>
            </w:r>
          </w:p>
        </w:tc>
        <w:tc>
          <w:tcPr>
            <w:tcW w:w="1839" w:type="pct"/>
            <w:tcBorders>
              <w:top w:val="nil"/>
              <w:left w:val="nil"/>
              <w:bottom w:val="single" w:sz="4" w:space="0" w:color="auto"/>
              <w:right w:val="single" w:sz="4" w:space="0" w:color="auto"/>
            </w:tcBorders>
            <w:vAlign w:val="center"/>
            <w:hideMark/>
          </w:tcPr>
          <w:p w14:paraId="3E99BF42"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承压方向</w:t>
            </w:r>
          </w:p>
        </w:tc>
        <w:tc>
          <w:tcPr>
            <w:tcW w:w="1489" w:type="pct"/>
            <w:tcBorders>
              <w:top w:val="nil"/>
              <w:left w:val="nil"/>
              <w:bottom w:val="single" w:sz="4" w:space="0" w:color="auto"/>
              <w:right w:val="single" w:sz="4" w:space="0" w:color="auto"/>
            </w:tcBorders>
            <w:vAlign w:val="center"/>
            <w:hideMark/>
          </w:tcPr>
          <w:p w14:paraId="2B4B28E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61AF4A2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46329E0" w14:textId="77777777" w:rsidTr="004B6DB1">
        <w:trPr>
          <w:trHeight w:val="454"/>
          <w:jc w:val="center"/>
        </w:trPr>
        <w:tc>
          <w:tcPr>
            <w:tcW w:w="835" w:type="pct"/>
            <w:tcBorders>
              <w:top w:val="nil"/>
              <w:left w:val="double" w:sz="6" w:space="0" w:color="auto"/>
              <w:bottom w:val="single" w:sz="4" w:space="0" w:color="auto"/>
              <w:right w:val="single" w:sz="4" w:space="0" w:color="auto"/>
            </w:tcBorders>
            <w:vAlign w:val="center"/>
            <w:hideMark/>
          </w:tcPr>
          <w:p w14:paraId="195BEC0D"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lastRenderedPageBreak/>
              <w:t>19</w:t>
            </w:r>
          </w:p>
        </w:tc>
        <w:tc>
          <w:tcPr>
            <w:tcW w:w="1839" w:type="pct"/>
            <w:tcBorders>
              <w:top w:val="nil"/>
              <w:left w:val="nil"/>
              <w:bottom w:val="single" w:sz="4" w:space="0" w:color="auto"/>
              <w:right w:val="single" w:sz="4" w:space="0" w:color="auto"/>
            </w:tcBorders>
            <w:vAlign w:val="center"/>
            <w:hideMark/>
          </w:tcPr>
          <w:p w14:paraId="767B7647"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阀门润滑</w:t>
            </w:r>
          </w:p>
        </w:tc>
        <w:tc>
          <w:tcPr>
            <w:tcW w:w="1489" w:type="pct"/>
            <w:tcBorders>
              <w:top w:val="nil"/>
              <w:left w:val="nil"/>
              <w:bottom w:val="single" w:sz="4" w:space="0" w:color="auto"/>
              <w:right w:val="single" w:sz="4" w:space="0" w:color="auto"/>
            </w:tcBorders>
            <w:vAlign w:val="center"/>
            <w:hideMark/>
          </w:tcPr>
          <w:p w14:paraId="79756D8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single" w:sz="4" w:space="0" w:color="auto"/>
              <w:right w:val="double" w:sz="6" w:space="0" w:color="auto"/>
            </w:tcBorders>
            <w:noWrap/>
            <w:vAlign w:val="center"/>
            <w:hideMark/>
          </w:tcPr>
          <w:p w14:paraId="5340B4C1"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2E87849" w14:textId="77777777" w:rsidTr="004B6DB1">
        <w:trPr>
          <w:trHeight w:val="454"/>
          <w:jc w:val="center"/>
        </w:trPr>
        <w:tc>
          <w:tcPr>
            <w:tcW w:w="835" w:type="pct"/>
            <w:tcBorders>
              <w:top w:val="nil"/>
              <w:left w:val="double" w:sz="6" w:space="0" w:color="auto"/>
              <w:bottom w:val="double" w:sz="6" w:space="0" w:color="auto"/>
              <w:right w:val="single" w:sz="4" w:space="0" w:color="auto"/>
            </w:tcBorders>
            <w:vAlign w:val="center"/>
            <w:hideMark/>
          </w:tcPr>
          <w:p w14:paraId="1B4A6772"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20</w:t>
            </w:r>
          </w:p>
        </w:tc>
        <w:tc>
          <w:tcPr>
            <w:tcW w:w="1839" w:type="pct"/>
            <w:tcBorders>
              <w:top w:val="nil"/>
              <w:left w:val="nil"/>
              <w:bottom w:val="double" w:sz="6" w:space="0" w:color="auto"/>
              <w:right w:val="single" w:sz="4" w:space="0" w:color="auto"/>
            </w:tcBorders>
            <w:vAlign w:val="center"/>
            <w:hideMark/>
          </w:tcPr>
          <w:p w14:paraId="106F37A4"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其他</w:t>
            </w:r>
          </w:p>
        </w:tc>
        <w:tc>
          <w:tcPr>
            <w:tcW w:w="1489" w:type="pct"/>
            <w:tcBorders>
              <w:top w:val="nil"/>
              <w:left w:val="nil"/>
              <w:bottom w:val="double" w:sz="6" w:space="0" w:color="auto"/>
              <w:right w:val="single" w:sz="4" w:space="0" w:color="auto"/>
            </w:tcBorders>
            <w:vAlign w:val="center"/>
            <w:hideMark/>
          </w:tcPr>
          <w:p w14:paraId="15B63D09"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36" w:type="pct"/>
            <w:tcBorders>
              <w:top w:val="nil"/>
              <w:left w:val="nil"/>
              <w:bottom w:val="double" w:sz="6" w:space="0" w:color="auto"/>
              <w:right w:val="double" w:sz="6" w:space="0" w:color="auto"/>
            </w:tcBorders>
            <w:noWrap/>
            <w:vAlign w:val="center"/>
            <w:hideMark/>
          </w:tcPr>
          <w:p w14:paraId="22B70932" w14:textId="77777777" w:rsidR="004B6DB1" w:rsidRPr="00923F34" w:rsidRDefault="004B6DB1" w:rsidP="007D2272">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bl>
    <w:p w14:paraId="44CE4753" w14:textId="77777777" w:rsidR="003F0DEB" w:rsidRDefault="00845158" w:rsidP="003F0DEB">
      <w:pPr>
        <w:pStyle w:val="PXL4"/>
        <w:ind w:firstLine="482"/>
        <w:rPr>
          <w:rFonts w:ascii="宋体" w:hAnsi="宋体" w:hint="eastAsia"/>
          <w:b/>
          <w:bCs/>
          <w:color w:val="C00000"/>
        </w:rPr>
        <w:sectPr w:rsidR="003F0DEB" w:rsidSect="00276538">
          <w:pgSz w:w="11906" w:h="16838"/>
          <w:pgMar w:top="1418" w:right="1418" w:bottom="1418" w:left="1418" w:header="851" w:footer="850" w:gutter="0"/>
          <w:cols w:space="425"/>
          <w:docGrid w:linePitch="312"/>
        </w:sectPr>
      </w:pPr>
      <w:bookmarkStart w:id="59" w:name="OLE_LINK32"/>
      <w:bookmarkEnd w:id="58"/>
      <w:r w:rsidRPr="00923F34">
        <w:rPr>
          <w:rFonts w:ascii="宋体" w:hAnsi="宋体" w:hint="eastAsia"/>
          <w:b/>
          <w:bCs/>
          <w:color w:val="C00000"/>
        </w:rPr>
        <w:t>阀门均由</w:t>
      </w:r>
      <w:r w:rsidR="005A3696" w:rsidRPr="00923F34">
        <w:rPr>
          <w:rFonts w:ascii="宋体" w:hAnsi="宋体" w:hint="eastAsia"/>
          <w:b/>
          <w:bCs/>
          <w:color w:val="C00000"/>
        </w:rPr>
        <w:t>乙方</w:t>
      </w:r>
      <w:r w:rsidRPr="00923F34">
        <w:rPr>
          <w:rFonts w:ascii="宋体" w:hAnsi="宋体" w:hint="eastAsia"/>
          <w:b/>
          <w:bCs/>
          <w:color w:val="C00000"/>
        </w:rPr>
        <w:t>供应相应</w:t>
      </w:r>
      <w:r w:rsidRPr="00923F34">
        <w:rPr>
          <w:rFonts w:ascii="宋体" w:hAnsi="宋体"/>
          <w:b/>
          <w:bCs/>
          <w:color w:val="C00000"/>
        </w:rPr>
        <w:t>的</w:t>
      </w:r>
      <w:r w:rsidRPr="00923F34">
        <w:rPr>
          <w:rFonts w:ascii="宋体" w:hAnsi="宋体" w:hint="eastAsia"/>
          <w:b/>
          <w:bCs/>
          <w:color w:val="C00000"/>
        </w:rPr>
        <w:t>配对法兰、连接件、支撑及密封圈</w:t>
      </w:r>
      <w:r w:rsidR="004B6DB1" w:rsidRPr="00923F34">
        <w:rPr>
          <w:rFonts w:ascii="宋体" w:hAnsi="宋体" w:hint="eastAsia"/>
          <w:b/>
          <w:bCs/>
          <w:color w:val="C00000"/>
        </w:rPr>
        <w:t>及气源接头</w:t>
      </w:r>
      <w:r w:rsidRPr="00923F34">
        <w:rPr>
          <w:rFonts w:ascii="宋体" w:hAnsi="宋体" w:hint="eastAsia"/>
          <w:b/>
          <w:bCs/>
          <w:color w:val="C00000"/>
        </w:rPr>
        <w:t>等附件。</w:t>
      </w:r>
      <w:bookmarkEnd w:id="59"/>
    </w:p>
    <w:p w14:paraId="5CB8DAB7" w14:textId="589A463A" w:rsidR="004B6DB1" w:rsidRPr="00923F34" w:rsidRDefault="004B6DB1" w:rsidP="003F0DEB">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60" w:name="OLE_LINK33"/>
      <w:bookmarkStart w:id="61" w:name="_Toc224306492"/>
      <w:r w:rsidRPr="00923F34">
        <w:rPr>
          <w:rFonts w:ascii="宋体" w:hAnsi="宋体" w:hint="eastAsia"/>
          <w:b/>
          <w:kern w:val="44"/>
          <w:sz w:val="24"/>
          <w:szCs w:val="28"/>
          <w:u w:color="1F4E79" w:themeColor="accent5" w:themeShade="80"/>
        </w:rPr>
        <w:lastRenderedPageBreak/>
        <w:t>脱硫</w:t>
      </w:r>
      <w:r w:rsidRPr="00923F34">
        <w:rPr>
          <w:rFonts w:ascii="宋体" w:hAnsi="宋体" w:hint="eastAsia"/>
          <w:b/>
          <w:kern w:val="44"/>
          <w:sz w:val="24"/>
          <w:szCs w:val="28"/>
          <w:u w:color="1F4E79" w:themeColor="accent5" w:themeShade="80"/>
        </w:rPr>
        <w:t>→</w:t>
      </w:r>
      <w:r w:rsidRPr="00923F34">
        <w:rPr>
          <w:rFonts w:ascii="宋体" w:hAnsi="宋体" w:hint="eastAsia"/>
          <w:b/>
          <w:kern w:val="44"/>
          <w:sz w:val="24"/>
          <w:szCs w:val="28"/>
          <w:u w:color="1F4E79" w:themeColor="accent5" w:themeShade="80"/>
        </w:rPr>
        <w:t>除尘</w:t>
      </w:r>
      <w:bookmarkEnd w:id="61"/>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300"/>
        <w:gridCol w:w="2859"/>
        <w:gridCol w:w="1796"/>
        <w:gridCol w:w="1818"/>
        <w:gridCol w:w="1299"/>
      </w:tblGrid>
      <w:tr w:rsidR="00F204E2" w:rsidRPr="00923F34" w14:paraId="3015DE1A" w14:textId="77777777" w:rsidTr="00B2407A">
        <w:trPr>
          <w:trHeight w:val="454"/>
          <w:tblHeader/>
          <w:jc w:val="center"/>
        </w:trPr>
        <w:tc>
          <w:tcPr>
            <w:tcW w:w="716" w:type="pct"/>
            <w:noWrap/>
            <w:vAlign w:val="center"/>
            <w:hideMark/>
          </w:tcPr>
          <w:p w14:paraId="6F3F07DC" w14:textId="77777777" w:rsidR="00F204E2" w:rsidRPr="00923F34" w:rsidRDefault="00F204E2" w:rsidP="00F204E2">
            <w:pPr>
              <w:widowControl/>
              <w:jc w:val="center"/>
              <w:rPr>
                <w:rFonts w:ascii="宋体" w:hAnsi="宋体" w:cs="宋体" w:hint="eastAsia"/>
                <w:b/>
                <w:bCs/>
                <w:kern w:val="0"/>
                <w:szCs w:val="21"/>
              </w:rPr>
            </w:pPr>
            <w:bookmarkStart w:id="62" w:name="OLE_LINK34"/>
            <w:bookmarkEnd w:id="60"/>
            <w:r w:rsidRPr="00923F34">
              <w:rPr>
                <w:rFonts w:ascii="宋体" w:hAnsi="宋体" w:cs="宋体" w:hint="eastAsia"/>
                <w:b/>
                <w:bCs/>
                <w:kern w:val="0"/>
                <w:szCs w:val="21"/>
                <w:u w:color="1F4E79" w:themeColor="accent5" w:themeShade="80"/>
              </w:rPr>
              <w:t>序号</w:t>
            </w:r>
          </w:p>
        </w:tc>
        <w:tc>
          <w:tcPr>
            <w:tcW w:w="1576" w:type="pct"/>
            <w:noWrap/>
            <w:vAlign w:val="center"/>
            <w:hideMark/>
          </w:tcPr>
          <w:p w14:paraId="601D7E1A" w14:textId="77777777" w:rsidR="00F204E2" w:rsidRPr="00923F34" w:rsidRDefault="00F204E2" w:rsidP="00F204E2">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名称</w:t>
            </w:r>
          </w:p>
        </w:tc>
        <w:tc>
          <w:tcPr>
            <w:tcW w:w="990" w:type="pct"/>
            <w:noWrap/>
            <w:vAlign w:val="center"/>
            <w:hideMark/>
          </w:tcPr>
          <w:p w14:paraId="100D2FCD" w14:textId="77777777" w:rsidR="00F204E2" w:rsidRPr="00F204E2" w:rsidRDefault="00F204E2" w:rsidP="00F204E2">
            <w:pPr>
              <w:widowControl/>
              <w:jc w:val="center"/>
              <w:rPr>
                <w:rFonts w:ascii="宋体" w:hAnsi="宋体" w:cs="宋体"/>
                <w:b/>
                <w:bCs/>
                <w:color w:val="000000"/>
                <w:kern w:val="0"/>
                <w:szCs w:val="21"/>
              </w:rPr>
            </w:pPr>
            <w:r w:rsidRPr="007E2048">
              <w:rPr>
                <w:rFonts w:ascii="宋体" w:hAnsi="宋体" w:cs="宋体" w:hint="eastAsia"/>
                <w:b/>
                <w:bCs/>
                <w:color w:val="000000"/>
                <w:kern w:val="0"/>
                <w:szCs w:val="21"/>
              </w:rPr>
              <w:t>脱硫塔A/B</w:t>
            </w:r>
          </w:p>
          <w:p w14:paraId="667B9CF6" w14:textId="64EF882A" w:rsidR="00F204E2" w:rsidRPr="00F204E2" w:rsidRDefault="00F204E2" w:rsidP="00F204E2">
            <w:pPr>
              <w:widowControl/>
              <w:jc w:val="center"/>
              <w:rPr>
                <w:rFonts w:ascii="宋体" w:hAnsi="宋体" w:cs="宋体" w:hint="eastAsia"/>
                <w:b/>
                <w:bCs/>
                <w:kern w:val="0"/>
                <w:szCs w:val="21"/>
              </w:rPr>
            </w:pPr>
            <w:r w:rsidRPr="007E2048">
              <w:rPr>
                <w:rFonts w:ascii="宋体" w:hAnsi="宋体" w:cs="宋体" w:hint="eastAsia"/>
                <w:b/>
                <w:bCs/>
                <w:color w:val="000000"/>
                <w:kern w:val="0"/>
                <w:szCs w:val="21"/>
              </w:rPr>
              <w:t>出口</w:t>
            </w:r>
            <w:r w:rsidRPr="00F204E2">
              <w:rPr>
                <w:rFonts w:ascii="宋体" w:hAnsi="宋体" w:cs="宋体" w:hint="eastAsia"/>
                <w:b/>
                <w:bCs/>
                <w:color w:val="000000"/>
                <w:kern w:val="0"/>
                <w:szCs w:val="21"/>
              </w:rPr>
              <w:t>烟道挡板门</w:t>
            </w:r>
          </w:p>
        </w:tc>
        <w:tc>
          <w:tcPr>
            <w:tcW w:w="1002" w:type="pct"/>
            <w:vAlign w:val="center"/>
          </w:tcPr>
          <w:p w14:paraId="58BA8138" w14:textId="77777777" w:rsidR="00F204E2" w:rsidRPr="00F204E2" w:rsidRDefault="00F204E2" w:rsidP="00F204E2">
            <w:pPr>
              <w:widowControl/>
              <w:jc w:val="center"/>
              <w:rPr>
                <w:rFonts w:ascii="宋体" w:hAnsi="宋体" w:cs="宋体" w:hint="eastAsia"/>
                <w:b/>
                <w:bCs/>
                <w:color w:val="000000"/>
                <w:kern w:val="0"/>
                <w:szCs w:val="21"/>
              </w:rPr>
            </w:pPr>
            <w:r w:rsidRPr="00F204E2">
              <w:rPr>
                <w:rFonts w:ascii="宋体" w:hAnsi="宋体" w:cs="宋体" w:hint="eastAsia"/>
                <w:b/>
                <w:bCs/>
                <w:color w:val="000000"/>
                <w:kern w:val="0"/>
                <w:szCs w:val="21"/>
              </w:rPr>
              <w:t>脱硫塔A/B</w:t>
            </w:r>
          </w:p>
          <w:p w14:paraId="2F416A53" w14:textId="05FC174A" w:rsidR="00F204E2" w:rsidRPr="00F204E2" w:rsidRDefault="00F204E2" w:rsidP="00F204E2">
            <w:pPr>
              <w:widowControl/>
              <w:jc w:val="center"/>
              <w:rPr>
                <w:rFonts w:ascii="宋体" w:hAnsi="宋体" w:cs="宋体" w:hint="eastAsia"/>
                <w:b/>
                <w:bCs/>
                <w:kern w:val="0"/>
                <w:szCs w:val="21"/>
                <w:u w:color="1F4E79" w:themeColor="accent5" w:themeShade="80"/>
              </w:rPr>
            </w:pPr>
            <w:r w:rsidRPr="00F204E2">
              <w:rPr>
                <w:rFonts w:ascii="宋体" w:hAnsi="宋体" w:cs="宋体" w:hint="eastAsia"/>
                <w:b/>
                <w:bCs/>
                <w:color w:val="000000"/>
                <w:kern w:val="0"/>
                <w:szCs w:val="21"/>
              </w:rPr>
              <w:t>联通烟道挡板门</w:t>
            </w:r>
          </w:p>
        </w:tc>
        <w:tc>
          <w:tcPr>
            <w:tcW w:w="716" w:type="pct"/>
            <w:noWrap/>
            <w:vAlign w:val="center"/>
            <w:hideMark/>
          </w:tcPr>
          <w:p w14:paraId="7B98CDA3" w14:textId="77777777" w:rsidR="00F204E2" w:rsidRPr="00923F34" w:rsidRDefault="00F204E2" w:rsidP="00F204E2">
            <w:pPr>
              <w:widowControl/>
              <w:jc w:val="center"/>
              <w:rPr>
                <w:rFonts w:ascii="宋体" w:hAnsi="宋体" w:cs="宋体" w:hint="eastAsia"/>
                <w:b/>
                <w:bCs/>
                <w:kern w:val="0"/>
                <w:szCs w:val="21"/>
                <w:u w:color="1F4E79" w:themeColor="accent5" w:themeShade="80"/>
              </w:rPr>
            </w:pPr>
            <w:r w:rsidRPr="00923F34">
              <w:rPr>
                <w:rFonts w:ascii="宋体" w:hAnsi="宋体" w:cs="宋体" w:hint="eastAsia"/>
                <w:b/>
                <w:bCs/>
                <w:kern w:val="0"/>
                <w:szCs w:val="21"/>
                <w:u w:color="1F4E79" w:themeColor="accent5" w:themeShade="80"/>
              </w:rPr>
              <w:t xml:space="preserve">备注　</w:t>
            </w:r>
          </w:p>
        </w:tc>
      </w:tr>
      <w:tr w:rsidR="004B6DB1" w:rsidRPr="00923F34" w14:paraId="330B9171" w14:textId="77777777" w:rsidTr="00B2407A">
        <w:trPr>
          <w:trHeight w:val="454"/>
          <w:jc w:val="center"/>
        </w:trPr>
        <w:tc>
          <w:tcPr>
            <w:tcW w:w="716" w:type="pct"/>
            <w:vAlign w:val="center"/>
            <w:hideMark/>
          </w:tcPr>
          <w:p w14:paraId="51F656E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w:t>
            </w:r>
          </w:p>
        </w:tc>
        <w:tc>
          <w:tcPr>
            <w:tcW w:w="1576" w:type="pct"/>
            <w:vAlign w:val="center"/>
            <w:hideMark/>
          </w:tcPr>
          <w:p w14:paraId="72708C0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阀门名称</w:t>
            </w:r>
          </w:p>
        </w:tc>
        <w:tc>
          <w:tcPr>
            <w:tcW w:w="990" w:type="pct"/>
            <w:vAlign w:val="center"/>
            <w:hideMark/>
          </w:tcPr>
          <w:p w14:paraId="62B88D2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D0D172B"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A3EB75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03C1AA8" w14:textId="77777777" w:rsidTr="00B2407A">
        <w:trPr>
          <w:trHeight w:val="454"/>
          <w:jc w:val="center"/>
        </w:trPr>
        <w:tc>
          <w:tcPr>
            <w:tcW w:w="716" w:type="pct"/>
            <w:vAlign w:val="center"/>
            <w:hideMark/>
          </w:tcPr>
          <w:p w14:paraId="5DD76EE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2</w:t>
            </w:r>
          </w:p>
        </w:tc>
        <w:tc>
          <w:tcPr>
            <w:tcW w:w="1576" w:type="pct"/>
            <w:vAlign w:val="center"/>
            <w:hideMark/>
          </w:tcPr>
          <w:p w14:paraId="2CC7298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阀门通用型号</w:t>
            </w:r>
          </w:p>
        </w:tc>
        <w:tc>
          <w:tcPr>
            <w:tcW w:w="990" w:type="pct"/>
            <w:vAlign w:val="center"/>
            <w:hideMark/>
          </w:tcPr>
          <w:p w14:paraId="6F90F90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27AF8633"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3BC0C9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51A82B9" w14:textId="77777777" w:rsidTr="00B2407A">
        <w:trPr>
          <w:trHeight w:val="454"/>
          <w:jc w:val="center"/>
        </w:trPr>
        <w:tc>
          <w:tcPr>
            <w:tcW w:w="716" w:type="pct"/>
            <w:vAlign w:val="center"/>
            <w:hideMark/>
          </w:tcPr>
          <w:p w14:paraId="0CD7670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3</w:t>
            </w:r>
          </w:p>
        </w:tc>
        <w:tc>
          <w:tcPr>
            <w:tcW w:w="1576" w:type="pct"/>
            <w:vAlign w:val="center"/>
            <w:hideMark/>
          </w:tcPr>
          <w:p w14:paraId="3E98B37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阀门尺寸（mm）</w:t>
            </w:r>
          </w:p>
        </w:tc>
        <w:tc>
          <w:tcPr>
            <w:tcW w:w="990" w:type="pct"/>
            <w:vAlign w:val="center"/>
            <w:hideMark/>
          </w:tcPr>
          <w:p w14:paraId="0329A4F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FAB3FB2"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7B77BF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AB16587" w14:textId="77777777" w:rsidTr="00B2407A">
        <w:trPr>
          <w:trHeight w:val="454"/>
          <w:jc w:val="center"/>
        </w:trPr>
        <w:tc>
          <w:tcPr>
            <w:tcW w:w="716" w:type="pct"/>
            <w:vAlign w:val="center"/>
            <w:hideMark/>
          </w:tcPr>
          <w:p w14:paraId="1515D99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4</w:t>
            </w:r>
          </w:p>
        </w:tc>
        <w:tc>
          <w:tcPr>
            <w:tcW w:w="1576" w:type="pct"/>
            <w:vAlign w:val="center"/>
            <w:hideMark/>
          </w:tcPr>
          <w:p w14:paraId="0248219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阀门安装长度（mm）</w:t>
            </w:r>
          </w:p>
        </w:tc>
        <w:tc>
          <w:tcPr>
            <w:tcW w:w="990" w:type="pct"/>
            <w:vAlign w:val="center"/>
            <w:hideMark/>
          </w:tcPr>
          <w:p w14:paraId="243D3AC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C04C27B"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3DA5BF8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E1D777A" w14:textId="77777777" w:rsidTr="00B2407A">
        <w:trPr>
          <w:trHeight w:val="454"/>
          <w:jc w:val="center"/>
        </w:trPr>
        <w:tc>
          <w:tcPr>
            <w:tcW w:w="716" w:type="pct"/>
            <w:vAlign w:val="center"/>
            <w:hideMark/>
          </w:tcPr>
          <w:p w14:paraId="2290AA7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5</w:t>
            </w:r>
          </w:p>
        </w:tc>
        <w:tc>
          <w:tcPr>
            <w:tcW w:w="1576" w:type="pct"/>
            <w:vAlign w:val="center"/>
            <w:hideMark/>
          </w:tcPr>
          <w:p w14:paraId="22E8301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配对法兰厚度（mm）</w:t>
            </w:r>
          </w:p>
        </w:tc>
        <w:tc>
          <w:tcPr>
            <w:tcW w:w="990" w:type="pct"/>
            <w:vAlign w:val="center"/>
            <w:hideMark/>
          </w:tcPr>
          <w:p w14:paraId="408A615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17C4FEC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B6FE12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F1750F9" w14:textId="77777777" w:rsidTr="00B2407A">
        <w:trPr>
          <w:trHeight w:val="454"/>
          <w:jc w:val="center"/>
        </w:trPr>
        <w:tc>
          <w:tcPr>
            <w:tcW w:w="716" w:type="pct"/>
            <w:vAlign w:val="center"/>
            <w:hideMark/>
          </w:tcPr>
          <w:p w14:paraId="1B7D42C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6</w:t>
            </w:r>
          </w:p>
        </w:tc>
        <w:tc>
          <w:tcPr>
            <w:tcW w:w="1576" w:type="pct"/>
            <w:vAlign w:val="center"/>
            <w:hideMark/>
          </w:tcPr>
          <w:p w14:paraId="2F77ED1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设计压力（Pa）</w:t>
            </w:r>
          </w:p>
        </w:tc>
        <w:tc>
          <w:tcPr>
            <w:tcW w:w="990" w:type="pct"/>
            <w:vAlign w:val="center"/>
            <w:hideMark/>
          </w:tcPr>
          <w:p w14:paraId="26CF5D8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C44CE06"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6A0BA4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005F8A9" w14:textId="77777777" w:rsidTr="00B2407A">
        <w:trPr>
          <w:trHeight w:val="454"/>
          <w:jc w:val="center"/>
        </w:trPr>
        <w:tc>
          <w:tcPr>
            <w:tcW w:w="716" w:type="pct"/>
            <w:vAlign w:val="center"/>
            <w:hideMark/>
          </w:tcPr>
          <w:p w14:paraId="0C8A1AD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7</w:t>
            </w:r>
          </w:p>
        </w:tc>
        <w:tc>
          <w:tcPr>
            <w:tcW w:w="1576" w:type="pct"/>
            <w:vAlign w:val="center"/>
            <w:hideMark/>
          </w:tcPr>
          <w:p w14:paraId="2933FD9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设计温度（℃）</w:t>
            </w:r>
          </w:p>
        </w:tc>
        <w:tc>
          <w:tcPr>
            <w:tcW w:w="990" w:type="pct"/>
            <w:vAlign w:val="center"/>
            <w:hideMark/>
          </w:tcPr>
          <w:p w14:paraId="4A94B47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5DC29EC"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A4123C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37F7AD2" w14:textId="77777777" w:rsidTr="00B2407A">
        <w:trPr>
          <w:trHeight w:val="454"/>
          <w:jc w:val="center"/>
        </w:trPr>
        <w:tc>
          <w:tcPr>
            <w:tcW w:w="716" w:type="pct"/>
            <w:vAlign w:val="center"/>
            <w:hideMark/>
          </w:tcPr>
          <w:p w14:paraId="202138C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8</w:t>
            </w:r>
          </w:p>
        </w:tc>
        <w:tc>
          <w:tcPr>
            <w:tcW w:w="1576" w:type="pct"/>
            <w:vAlign w:val="center"/>
            <w:hideMark/>
          </w:tcPr>
          <w:p w14:paraId="358CB5F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阀门启闭压差（Pa）</w:t>
            </w:r>
          </w:p>
        </w:tc>
        <w:tc>
          <w:tcPr>
            <w:tcW w:w="990" w:type="pct"/>
            <w:vAlign w:val="center"/>
            <w:hideMark/>
          </w:tcPr>
          <w:p w14:paraId="722C8B2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1E2741D"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78D519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244A833" w14:textId="77777777" w:rsidTr="00B2407A">
        <w:trPr>
          <w:trHeight w:val="454"/>
          <w:jc w:val="center"/>
        </w:trPr>
        <w:tc>
          <w:tcPr>
            <w:tcW w:w="716" w:type="pct"/>
            <w:vAlign w:val="center"/>
            <w:hideMark/>
          </w:tcPr>
          <w:p w14:paraId="2C97C53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9</w:t>
            </w:r>
          </w:p>
        </w:tc>
        <w:tc>
          <w:tcPr>
            <w:tcW w:w="1576" w:type="pct"/>
            <w:vAlign w:val="center"/>
            <w:hideMark/>
          </w:tcPr>
          <w:p w14:paraId="5576DE7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泄漏率</w:t>
            </w:r>
          </w:p>
        </w:tc>
        <w:tc>
          <w:tcPr>
            <w:tcW w:w="990" w:type="pct"/>
            <w:vAlign w:val="center"/>
            <w:hideMark/>
          </w:tcPr>
          <w:p w14:paraId="4C429B7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252B1D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97E6DB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A71ACB8" w14:textId="77777777" w:rsidTr="00B2407A">
        <w:trPr>
          <w:trHeight w:val="454"/>
          <w:jc w:val="center"/>
        </w:trPr>
        <w:tc>
          <w:tcPr>
            <w:tcW w:w="716" w:type="pct"/>
            <w:vAlign w:val="center"/>
            <w:hideMark/>
          </w:tcPr>
          <w:p w14:paraId="4EF5A3B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10</w:t>
            </w:r>
          </w:p>
        </w:tc>
        <w:tc>
          <w:tcPr>
            <w:tcW w:w="1576" w:type="pct"/>
            <w:vAlign w:val="center"/>
            <w:hideMark/>
          </w:tcPr>
          <w:p w14:paraId="4097633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是否防爆</w:t>
            </w:r>
          </w:p>
        </w:tc>
        <w:tc>
          <w:tcPr>
            <w:tcW w:w="990" w:type="pct"/>
            <w:vAlign w:val="center"/>
            <w:hideMark/>
          </w:tcPr>
          <w:p w14:paraId="0AC577B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48D84CF"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42CEC4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5631643" w14:textId="77777777" w:rsidTr="00B2407A">
        <w:trPr>
          <w:trHeight w:val="454"/>
          <w:jc w:val="center"/>
        </w:trPr>
        <w:tc>
          <w:tcPr>
            <w:tcW w:w="716" w:type="pct"/>
            <w:vAlign w:val="center"/>
            <w:hideMark/>
          </w:tcPr>
          <w:p w14:paraId="55FC06E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11</w:t>
            </w:r>
          </w:p>
        </w:tc>
        <w:tc>
          <w:tcPr>
            <w:tcW w:w="1576" w:type="pct"/>
            <w:vAlign w:val="center"/>
            <w:hideMark/>
          </w:tcPr>
          <w:p w14:paraId="40A0BF2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阀门密封方式</w:t>
            </w:r>
          </w:p>
        </w:tc>
        <w:tc>
          <w:tcPr>
            <w:tcW w:w="990" w:type="pct"/>
            <w:vAlign w:val="center"/>
            <w:hideMark/>
          </w:tcPr>
          <w:p w14:paraId="71D1233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F40C0BB"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22EB85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3A1F490" w14:textId="77777777" w:rsidTr="00B2407A">
        <w:trPr>
          <w:trHeight w:val="454"/>
          <w:jc w:val="center"/>
        </w:trPr>
        <w:tc>
          <w:tcPr>
            <w:tcW w:w="716" w:type="pct"/>
            <w:vMerge w:val="restart"/>
            <w:vAlign w:val="center"/>
            <w:hideMark/>
          </w:tcPr>
          <w:p w14:paraId="4559B96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12</w:t>
            </w:r>
          </w:p>
        </w:tc>
        <w:tc>
          <w:tcPr>
            <w:tcW w:w="1576" w:type="pct"/>
            <w:vAlign w:val="center"/>
            <w:hideMark/>
          </w:tcPr>
          <w:p w14:paraId="1E2B16B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阀门材质说明</w:t>
            </w:r>
          </w:p>
        </w:tc>
        <w:tc>
          <w:tcPr>
            <w:tcW w:w="990" w:type="pct"/>
            <w:vAlign w:val="center"/>
            <w:hideMark/>
          </w:tcPr>
          <w:p w14:paraId="7614147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B622831"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FACCF8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7C14478" w14:textId="77777777" w:rsidTr="00B2407A">
        <w:trPr>
          <w:trHeight w:val="454"/>
          <w:jc w:val="center"/>
        </w:trPr>
        <w:tc>
          <w:tcPr>
            <w:tcW w:w="716" w:type="pct"/>
            <w:vMerge/>
            <w:vAlign w:val="center"/>
            <w:hideMark/>
          </w:tcPr>
          <w:p w14:paraId="17300AA9"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2915C0C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990" w:type="pct"/>
            <w:vAlign w:val="center"/>
            <w:hideMark/>
          </w:tcPr>
          <w:p w14:paraId="42913B6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8A1BA16"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4F6CB0A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4C352443" w14:textId="77777777" w:rsidTr="00B2407A">
        <w:trPr>
          <w:trHeight w:val="454"/>
          <w:jc w:val="center"/>
        </w:trPr>
        <w:tc>
          <w:tcPr>
            <w:tcW w:w="716" w:type="pct"/>
            <w:vMerge/>
            <w:vAlign w:val="center"/>
            <w:hideMark/>
          </w:tcPr>
          <w:p w14:paraId="6C6C6E9B"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16DC274C" w14:textId="77777777" w:rsidR="004B6DB1" w:rsidRPr="00923F34" w:rsidRDefault="004B6DB1"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990" w:type="pct"/>
            <w:vAlign w:val="center"/>
            <w:hideMark/>
          </w:tcPr>
          <w:p w14:paraId="16DC532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1D6F7A2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8AEFD3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C1BC5CF" w14:textId="77777777" w:rsidTr="00B2407A">
        <w:trPr>
          <w:trHeight w:val="454"/>
          <w:jc w:val="center"/>
        </w:trPr>
        <w:tc>
          <w:tcPr>
            <w:tcW w:w="716" w:type="pct"/>
            <w:vMerge/>
            <w:vAlign w:val="center"/>
            <w:hideMark/>
          </w:tcPr>
          <w:p w14:paraId="2DBCECCB"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43D4E20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传动轴</w:t>
            </w:r>
          </w:p>
        </w:tc>
        <w:tc>
          <w:tcPr>
            <w:tcW w:w="990" w:type="pct"/>
            <w:vAlign w:val="center"/>
            <w:hideMark/>
          </w:tcPr>
          <w:p w14:paraId="58F07F9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1D5C65A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CB58E2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3ED79AA" w14:textId="77777777" w:rsidTr="00B2407A">
        <w:trPr>
          <w:trHeight w:val="454"/>
          <w:jc w:val="center"/>
        </w:trPr>
        <w:tc>
          <w:tcPr>
            <w:tcW w:w="716" w:type="pct"/>
            <w:vMerge/>
            <w:vAlign w:val="center"/>
            <w:hideMark/>
          </w:tcPr>
          <w:p w14:paraId="30808D69"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4EBDCE9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密封面</w:t>
            </w:r>
          </w:p>
        </w:tc>
        <w:tc>
          <w:tcPr>
            <w:tcW w:w="990" w:type="pct"/>
            <w:vAlign w:val="center"/>
            <w:hideMark/>
          </w:tcPr>
          <w:p w14:paraId="62AC0BD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D500B47"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2CD958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5D3177D" w14:textId="77777777" w:rsidTr="00B2407A">
        <w:trPr>
          <w:trHeight w:val="454"/>
          <w:jc w:val="center"/>
        </w:trPr>
        <w:tc>
          <w:tcPr>
            <w:tcW w:w="716" w:type="pct"/>
            <w:vMerge/>
            <w:vAlign w:val="center"/>
            <w:hideMark/>
          </w:tcPr>
          <w:p w14:paraId="686135A4"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7453BEF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法兰密封圈</w:t>
            </w:r>
          </w:p>
        </w:tc>
        <w:tc>
          <w:tcPr>
            <w:tcW w:w="990" w:type="pct"/>
            <w:vAlign w:val="center"/>
            <w:hideMark/>
          </w:tcPr>
          <w:p w14:paraId="4BD253F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EEBE7CC"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B28586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DBE21E0" w14:textId="77777777" w:rsidTr="00B2407A">
        <w:trPr>
          <w:trHeight w:val="454"/>
          <w:jc w:val="center"/>
        </w:trPr>
        <w:tc>
          <w:tcPr>
            <w:tcW w:w="716" w:type="pct"/>
            <w:vMerge/>
            <w:vAlign w:val="center"/>
            <w:hideMark/>
          </w:tcPr>
          <w:p w14:paraId="3E391497"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2ED7BA3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990" w:type="pct"/>
            <w:vAlign w:val="center"/>
            <w:hideMark/>
          </w:tcPr>
          <w:p w14:paraId="250F0C1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D4FDF31"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C3238E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07D46B8" w14:textId="77777777" w:rsidTr="00B2407A">
        <w:trPr>
          <w:trHeight w:val="454"/>
          <w:jc w:val="center"/>
        </w:trPr>
        <w:tc>
          <w:tcPr>
            <w:tcW w:w="716" w:type="pct"/>
            <w:vMerge/>
            <w:vAlign w:val="center"/>
            <w:hideMark/>
          </w:tcPr>
          <w:p w14:paraId="02268969"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1B723E8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紧固件</w:t>
            </w:r>
          </w:p>
        </w:tc>
        <w:tc>
          <w:tcPr>
            <w:tcW w:w="990" w:type="pct"/>
            <w:vAlign w:val="center"/>
            <w:hideMark/>
          </w:tcPr>
          <w:p w14:paraId="08D4F85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D48F148"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25D4DC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40DB4B0" w14:textId="77777777" w:rsidTr="00B2407A">
        <w:trPr>
          <w:trHeight w:val="454"/>
          <w:jc w:val="center"/>
        </w:trPr>
        <w:tc>
          <w:tcPr>
            <w:tcW w:w="716" w:type="pct"/>
            <w:vAlign w:val="center"/>
            <w:hideMark/>
          </w:tcPr>
          <w:p w14:paraId="110EFDF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13</w:t>
            </w:r>
          </w:p>
        </w:tc>
        <w:tc>
          <w:tcPr>
            <w:tcW w:w="1576" w:type="pct"/>
            <w:vAlign w:val="center"/>
            <w:hideMark/>
          </w:tcPr>
          <w:p w14:paraId="0732207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驱动形式</w:t>
            </w:r>
          </w:p>
        </w:tc>
        <w:tc>
          <w:tcPr>
            <w:tcW w:w="990" w:type="pct"/>
            <w:vAlign w:val="center"/>
            <w:hideMark/>
          </w:tcPr>
          <w:p w14:paraId="2915058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26819C4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5561FC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837DA4B" w14:textId="77777777" w:rsidTr="00B2407A">
        <w:trPr>
          <w:trHeight w:val="454"/>
          <w:jc w:val="center"/>
        </w:trPr>
        <w:tc>
          <w:tcPr>
            <w:tcW w:w="716" w:type="pct"/>
            <w:vAlign w:val="center"/>
            <w:hideMark/>
          </w:tcPr>
          <w:p w14:paraId="7CD9A1E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14</w:t>
            </w:r>
          </w:p>
        </w:tc>
        <w:tc>
          <w:tcPr>
            <w:tcW w:w="1576" w:type="pct"/>
            <w:vAlign w:val="center"/>
            <w:hideMark/>
          </w:tcPr>
          <w:p w14:paraId="4424C5D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执行器安装位置</w:t>
            </w:r>
          </w:p>
        </w:tc>
        <w:tc>
          <w:tcPr>
            <w:tcW w:w="990" w:type="pct"/>
            <w:vAlign w:val="center"/>
            <w:hideMark/>
          </w:tcPr>
          <w:p w14:paraId="51C7192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E1DE382"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3BADDE5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D9BFB0A" w14:textId="77777777" w:rsidTr="00B2407A">
        <w:trPr>
          <w:trHeight w:val="454"/>
          <w:jc w:val="center"/>
        </w:trPr>
        <w:tc>
          <w:tcPr>
            <w:tcW w:w="716" w:type="pct"/>
            <w:vMerge w:val="restart"/>
            <w:vAlign w:val="center"/>
            <w:hideMark/>
          </w:tcPr>
          <w:p w14:paraId="31BE408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15</w:t>
            </w:r>
          </w:p>
        </w:tc>
        <w:tc>
          <w:tcPr>
            <w:tcW w:w="1576" w:type="pct"/>
            <w:vAlign w:val="center"/>
            <w:hideMark/>
          </w:tcPr>
          <w:p w14:paraId="6ABEF16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操作时间：全开至全关或全关至全开</w:t>
            </w:r>
          </w:p>
        </w:tc>
        <w:tc>
          <w:tcPr>
            <w:tcW w:w="990" w:type="pct"/>
            <w:vAlign w:val="center"/>
            <w:hideMark/>
          </w:tcPr>
          <w:p w14:paraId="3A40059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52421EA"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635EB9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577EF5D" w14:textId="77777777" w:rsidTr="00B2407A">
        <w:trPr>
          <w:trHeight w:val="454"/>
          <w:jc w:val="center"/>
        </w:trPr>
        <w:tc>
          <w:tcPr>
            <w:tcW w:w="716" w:type="pct"/>
            <w:vMerge/>
            <w:vAlign w:val="center"/>
            <w:hideMark/>
          </w:tcPr>
          <w:p w14:paraId="53FA79C9"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4B1EF4F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操作时间：调节/开关到位</w:t>
            </w:r>
          </w:p>
        </w:tc>
        <w:tc>
          <w:tcPr>
            <w:tcW w:w="990" w:type="pct"/>
            <w:vAlign w:val="center"/>
            <w:hideMark/>
          </w:tcPr>
          <w:p w14:paraId="7DA8F64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5FE0638"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D41842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2C8B5A8" w14:textId="77777777" w:rsidTr="00B2407A">
        <w:trPr>
          <w:trHeight w:val="454"/>
          <w:jc w:val="center"/>
        </w:trPr>
        <w:tc>
          <w:tcPr>
            <w:tcW w:w="716" w:type="pct"/>
            <w:vAlign w:val="center"/>
            <w:hideMark/>
          </w:tcPr>
          <w:p w14:paraId="05268DC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16</w:t>
            </w:r>
          </w:p>
        </w:tc>
        <w:tc>
          <w:tcPr>
            <w:tcW w:w="1576" w:type="pct"/>
            <w:vAlign w:val="center"/>
            <w:hideMark/>
          </w:tcPr>
          <w:p w14:paraId="331A516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限位开关</w:t>
            </w:r>
          </w:p>
        </w:tc>
        <w:tc>
          <w:tcPr>
            <w:tcW w:w="990" w:type="pct"/>
            <w:vAlign w:val="center"/>
            <w:hideMark/>
          </w:tcPr>
          <w:p w14:paraId="13B1C02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25254294"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177FA4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5C6F1A9" w14:textId="77777777" w:rsidTr="00B2407A">
        <w:trPr>
          <w:trHeight w:val="454"/>
          <w:jc w:val="center"/>
        </w:trPr>
        <w:tc>
          <w:tcPr>
            <w:tcW w:w="716" w:type="pct"/>
            <w:vAlign w:val="center"/>
            <w:hideMark/>
          </w:tcPr>
          <w:p w14:paraId="38EDB54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17</w:t>
            </w:r>
          </w:p>
        </w:tc>
        <w:tc>
          <w:tcPr>
            <w:tcW w:w="1576" w:type="pct"/>
            <w:vAlign w:val="center"/>
            <w:hideMark/>
          </w:tcPr>
          <w:p w14:paraId="1250A7C2" w14:textId="77777777" w:rsidR="004B6DB1" w:rsidRPr="00923F34" w:rsidRDefault="004B6DB1"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阀板和</w:t>
            </w:r>
            <w:proofErr w:type="gramEnd"/>
            <w:r w:rsidRPr="00923F34">
              <w:rPr>
                <w:rFonts w:ascii="宋体" w:hAnsi="宋体" w:cs="宋体" w:hint="eastAsia"/>
                <w:kern w:val="0"/>
                <w:szCs w:val="21"/>
              </w:rPr>
              <w:t>阀座间隙以及阀座和阀杆间隙，最大间隙</w:t>
            </w:r>
          </w:p>
        </w:tc>
        <w:tc>
          <w:tcPr>
            <w:tcW w:w="990" w:type="pct"/>
            <w:vAlign w:val="center"/>
            <w:hideMark/>
          </w:tcPr>
          <w:p w14:paraId="3B40891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5D7A8AC"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D6E913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F998CE6" w14:textId="77777777" w:rsidTr="00B2407A">
        <w:trPr>
          <w:trHeight w:val="454"/>
          <w:jc w:val="center"/>
        </w:trPr>
        <w:tc>
          <w:tcPr>
            <w:tcW w:w="716" w:type="pct"/>
            <w:vAlign w:val="center"/>
            <w:hideMark/>
          </w:tcPr>
          <w:p w14:paraId="3C3196B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18</w:t>
            </w:r>
          </w:p>
        </w:tc>
        <w:tc>
          <w:tcPr>
            <w:tcW w:w="1576" w:type="pct"/>
            <w:vAlign w:val="center"/>
            <w:hideMark/>
          </w:tcPr>
          <w:p w14:paraId="556FDEC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承压方向</w:t>
            </w:r>
          </w:p>
        </w:tc>
        <w:tc>
          <w:tcPr>
            <w:tcW w:w="990" w:type="pct"/>
            <w:vAlign w:val="center"/>
            <w:hideMark/>
          </w:tcPr>
          <w:p w14:paraId="3FC201C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10CC3EAA"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68CB8C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B5261A3" w14:textId="77777777" w:rsidTr="00B2407A">
        <w:trPr>
          <w:trHeight w:val="454"/>
          <w:jc w:val="center"/>
        </w:trPr>
        <w:tc>
          <w:tcPr>
            <w:tcW w:w="716" w:type="pct"/>
            <w:vAlign w:val="center"/>
            <w:hideMark/>
          </w:tcPr>
          <w:p w14:paraId="20BF2EE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19</w:t>
            </w:r>
          </w:p>
        </w:tc>
        <w:tc>
          <w:tcPr>
            <w:tcW w:w="1576" w:type="pct"/>
            <w:vAlign w:val="center"/>
            <w:hideMark/>
          </w:tcPr>
          <w:p w14:paraId="6176CAC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阀门润滑</w:t>
            </w:r>
          </w:p>
        </w:tc>
        <w:tc>
          <w:tcPr>
            <w:tcW w:w="990" w:type="pct"/>
            <w:vAlign w:val="center"/>
            <w:hideMark/>
          </w:tcPr>
          <w:p w14:paraId="254E07F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D954AA1"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35CD48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82DEC5F" w14:textId="77777777" w:rsidTr="00B2407A">
        <w:trPr>
          <w:trHeight w:val="454"/>
          <w:jc w:val="center"/>
        </w:trPr>
        <w:tc>
          <w:tcPr>
            <w:tcW w:w="716" w:type="pct"/>
            <w:vAlign w:val="center"/>
            <w:hideMark/>
          </w:tcPr>
          <w:p w14:paraId="62788A3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lastRenderedPageBreak/>
              <w:t>20</w:t>
            </w:r>
          </w:p>
        </w:tc>
        <w:tc>
          <w:tcPr>
            <w:tcW w:w="1576" w:type="pct"/>
            <w:vAlign w:val="center"/>
            <w:hideMark/>
          </w:tcPr>
          <w:p w14:paraId="455A942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其他</w:t>
            </w:r>
          </w:p>
        </w:tc>
        <w:tc>
          <w:tcPr>
            <w:tcW w:w="990" w:type="pct"/>
            <w:vAlign w:val="center"/>
            <w:hideMark/>
          </w:tcPr>
          <w:p w14:paraId="3EF27CE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7AE707F"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A1EBC6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bl>
    <w:p w14:paraId="38931A8A" w14:textId="77777777" w:rsidR="003F0DEB" w:rsidRDefault="004B6DB1" w:rsidP="003F0DEB">
      <w:pPr>
        <w:pStyle w:val="PXL4"/>
        <w:ind w:firstLine="482"/>
        <w:rPr>
          <w:rFonts w:ascii="宋体" w:hAnsi="宋体" w:hint="eastAsia"/>
          <w:b/>
          <w:bCs/>
          <w:color w:val="C00000"/>
        </w:rPr>
        <w:sectPr w:rsidR="003F0DEB" w:rsidSect="00276538">
          <w:pgSz w:w="11906" w:h="16838"/>
          <w:pgMar w:top="1418" w:right="1418" w:bottom="1418" w:left="1418" w:header="851" w:footer="850" w:gutter="0"/>
          <w:cols w:space="425"/>
          <w:docGrid w:linePitch="312"/>
        </w:sectPr>
      </w:pPr>
      <w:r w:rsidRPr="00923F34">
        <w:rPr>
          <w:rFonts w:ascii="宋体" w:hAnsi="宋体" w:hint="eastAsia"/>
          <w:b/>
          <w:bCs/>
          <w:color w:val="C00000"/>
        </w:rPr>
        <w:t>阀门均由乙方供应相应</w:t>
      </w:r>
      <w:r w:rsidRPr="00923F34">
        <w:rPr>
          <w:rFonts w:ascii="宋体" w:hAnsi="宋体"/>
          <w:b/>
          <w:bCs/>
          <w:color w:val="C00000"/>
        </w:rPr>
        <w:t>的</w:t>
      </w:r>
      <w:r w:rsidRPr="00923F34">
        <w:rPr>
          <w:rFonts w:ascii="宋体" w:hAnsi="宋体" w:hint="eastAsia"/>
          <w:b/>
          <w:bCs/>
          <w:color w:val="C00000"/>
        </w:rPr>
        <w:t>配对法兰、连接件、支撑及密封圈及气源接头等附件。</w:t>
      </w:r>
    </w:p>
    <w:p w14:paraId="280F5DBB" w14:textId="5C79ACAA" w:rsidR="004B6DB1" w:rsidRPr="00923F34" w:rsidRDefault="004B6DB1" w:rsidP="003F0DEB">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63" w:name="_Toc224306493"/>
      <w:bookmarkEnd w:id="62"/>
      <w:r w:rsidRPr="00923F34">
        <w:rPr>
          <w:rFonts w:ascii="宋体" w:hAnsi="宋体" w:hint="eastAsia"/>
          <w:b/>
          <w:kern w:val="44"/>
          <w:sz w:val="24"/>
          <w:szCs w:val="28"/>
          <w:u w:color="1F4E79" w:themeColor="accent5" w:themeShade="80"/>
        </w:rPr>
        <w:lastRenderedPageBreak/>
        <w:t>除尘器本体</w:t>
      </w:r>
      <w:bookmarkEnd w:id="63"/>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300"/>
        <w:gridCol w:w="2859"/>
        <w:gridCol w:w="1796"/>
        <w:gridCol w:w="1818"/>
        <w:gridCol w:w="1299"/>
      </w:tblGrid>
      <w:tr w:rsidR="00AB491C" w:rsidRPr="00923F34" w14:paraId="042DB20C" w14:textId="77777777" w:rsidTr="00B2407A">
        <w:trPr>
          <w:trHeight w:val="454"/>
          <w:tblHeader/>
          <w:jc w:val="center"/>
        </w:trPr>
        <w:tc>
          <w:tcPr>
            <w:tcW w:w="716" w:type="pct"/>
            <w:noWrap/>
            <w:vAlign w:val="center"/>
            <w:hideMark/>
          </w:tcPr>
          <w:p w14:paraId="0200C814" w14:textId="77777777" w:rsidR="00AB491C" w:rsidRPr="00923F34" w:rsidRDefault="00AB491C" w:rsidP="00AB491C">
            <w:pPr>
              <w:widowControl/>
              <w:jc w:val="center"/>
              <w:rPr>
                <w:rFonts w:ascii="宋体" w:hAnsi="宋体" w:cs="宋体" w:hint="eastAsia"/>
                <w:b/>
                <w:bCs/>
                <w:kern w:val="0"/>
                <w:szCs w:val="21"/>
              </w:rPr>
            </w:pPr>
            <w:bookmarkStart w:id="64" w:name="OLE_LINK35"/>
            <w:r w:rsidRPr="00923F34">
              <w:rPr>
                <w:rFonts w:ascii="宋体" w:hAnsi="宋体" w:cs="宋体" w:hint="eastAsia"/>
                <w:b/>
                <w:bCs/>
                <w:kern w:val="0"/>
                <w:szCs w:val="21"/>
              </w:rPr>
              <w:t>序号</w:t>
            </w:r>
          </w:p>
        </w:tc>
        <w:tc>
          <w:tcPr>
            <w:tcW w:w="1576" w:type="pct"/>
            <w:noWrap/>
            <w:vAlign w:val="center"/>
            <w:hideMark/>
          </w:tcPr>
          <w:p w14:paraId="73085BF0" w14:textId="77777777" w:rsidR="00AB491C" w:rsidRPr="00923F34" w:rsidRDefault="00AB491C" w:rsidP="00AB491C">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名称</w:t>
            </w:r>
          </w:p>
        </w:tc>
        <w:tc>
          <w:tcPr>
            <w:tcW w:w="990" w:type="pct"/>
            <w:noWrap/>
            <w:vAlign w:val="center"/>
            <w:hideMark/>
          </w:tcPr>
          <w:p w14:paraId="682ED1C7" w14:textId="77777777" w:rsidR="00AB491C" w:rsidRPr="00AB491C" w:rsidRDefault="00AB491C" w:rsidP="00AB491C">
            <w:pPr>
              <w:widowControl/>
              <w:jc w:val="center"/>
              <w:rPr>
                <w:rFonts w:ascii="宋体" w:hAnsi="宋体" w:cs="宋体"/>
                <w:b/>
                <w:bCs/>
                <w:color w:val="000000"/>
                <w:kern w:val="0"/>
                <w:szCs w:val="21"/>
              </w:rPr>
            </w:pPr>
            <w:r w:rsidRPr="00F66CED">
              <w:rPr>
                <w:rFonts w:ascii="宋体" w:hAnsi="宋体" w:cs="宋体" w:hint="eastAsia"/>
                <w:b/>
                <w:bCs/>
                <w:color w:val="000000"/>
                <w:kern w:val="0"/>
                <w:szCs w:val="21"/>
              </w:rPr>
              <w:t>除尘器A/B进口</w:t>
            </w:r>
          </w:p>
          <w:p w14:paraId="22BBFAA1" w14:textId="6732B9CC" w:rsidR="00AB491C" w:rsidRPr="00AB491C" w:rsidRDefault="00AB491C" w:rsidP="00AB491C">
            <w:pPr>
              <w:widowControl/>
              <w:jc w:val="center"/>
              <w:rPr>
                <w:rFonts w:ascii="宋体" w:hAnsi="宋体" w:cs="宋体" w:hint="eastAsia"/>
                <w:b/>
                <w:bCs/>
                <w:kern w:val="0"/>
                <w:szCs w:val="21"/>
              </w:rPr>
            </w:pPr>
            <w:r w:rsidRPr="00AB491C">
              <w:rPr>
                <w:rFonts w:ascii="宋体" w:hAnsi="宋体" w:cs="宋体" w:hint="eastAsia"/>
                <w:b/>
                <w:bCs/>
                <w:color w:val="000000"/>
                <w:kern w:val="0"/>
                <w:szCs w:val="21"/>
              </w:rPr>
              <w:t>（均风阀）</w:t>
            </w:r>
          </w:p>
        </w:tc>
        <w:tc>
          <w:tcPr>
            <w:tcW w:w="1002" w:type="pct"/>
            <w:vAlign w:val="center"/>
          </w:tcPr>
          <w:p w14:paraId="71E73AE5" w14:textId="77777777" w:rsidR="00AB491C" w:rsidRPr="00AB491C" w:rsidRDefault="00AB491C" w:rsidP="00AB491C">
            <w:pPr>
              <w:widowControl/>
              <w:jc w:val="center"/>
              <w:rPr>
                <w:rFonts w:ascii="宋体" w:hAnsi="宋体" w:cs="宋体"/>
                <w:b/>
                <w:bCs/>
                <w:color w:val="000000"/>
                <w:kern w:val="0"/>
                <w:szCs w:val="21"/>
              </w:rPr>
            </w:pPr>
            <w:r w:rsidRPr="00F66CED">
              <w:rPr>
                <w:rFonts w:ascii="宋体" w:hAnsi="宋体" w:cs="宋体" w:hint="eastAsia"/>
                <w:b/>
                <w:bCs/>
                <w:color w:val="000000"/>
                <w:kern w:val="0"/>
                <w:szCs w:val="21"/>
              </w:rPr>
              <w:t>除尘器A/B出口</w:t>
            </w:r>
          </w:p>
          <w:p w14:paraId="208AC762" w14:textId="4ECB61AB" w:rsidR="00AB491C" w:rsidRPr="00AB491C" w:rsidRDefault="00AB491C" w:rsidP="00AB491C">
            <w:pPr>
              <w:widowControl/>
              <w:jc w:val="center"/>
              <w:rPr>
                <w:rFonts w:ascii="宋体" w:hAnsi="宋体" w:cs="宋体" w:hint="eastAsia"/>
                <w:b/>
                <w:bCs/>
                <w:kern w:val="0"/>
                <w:szCs w:val="21"/>
                <w:u w:color="1F4E79" w:themeColor="accent5" w:themeShade="80"/>
              </w:rPr>
            </w:pPr>
            <w:r w:rsidRPr="00AB491C">
              <w:rPr>
                <w:rFonts w:ascii="宋体" w:hAnsi="宋体" w:cs="宋体" w:hint="eastAsia"/>
                <w:b/>
                <w:bCs/>
                <w:color w:val="000000"/>
                <w:kern w:val="0"/>
                <w:szCs w:val="21"/>
              </w:rPr>
              <w:t>（离线阀）</w:t>
            </w:r>
          </w:p>
        </w:tc>
        <w:tc>
          <w:tcPr>
            <w:tcW w:w="716" w:type="pct"/>
            <w:noWrap/>
            <w:vAlign w:val="center"/>
            <w:hideMark/>
          </w:tcPr>
          <w:p w14:paraId="070FCCBA" w14:textId="77777777" w:rsidR="00AB491C" w:rsidRPr="00923F34" w:rsidRDefault="00AB491C" w:rsidP="00AB491C">
            <w:pPr>
              <w:widowControl/>
              <w:jc w:val="center"/>
              <w:rPr>
                <w:rFonts w:ascii="宋体" w:hAnsi="宋体" w:cs="宋体" w:hint="eastAsia"/>
                <w:b/>
                <w:bCs/>
                <w:kern w:val="0"/>
                <w:szCs w:val="21"/>
                <w:u w:color="1F4E79" w:themeColor="accent5" w:themeShade="80"/>
              </w:rPr>
            </w:pPr>
            <w:r w:rsidRPr="00923F34">
              <w:rPr>
                <w:rFonts w:ascii="宋体" w:hAnsi="宋体" w:cs="宋体" w:hint="eastAsia"/>
                <w:b/>
                <w:bCs/>
                <w:kern w:val="0"/>
                <w:szCs w:val="21"/>
                <w:u w:color="1F4E79" w:themeColor="accent5" w:themeShade="80"/>
              </w:rPr>
              <w:t xml:space="preserve">备注　</w:t>
            </w:r>
          </w:p>
        </w:tc>
      </w:tr>
      <w:tr w:rsidR="004B6DB1" w:rsidRPr="00923F34" w14:paraId="6EFFC68A" w14:textId="77777777" w:rsidTr="00B2407A">
        <w:trPr>
          <w:trHeight w:val="454"/>
          <w:jc w:val="center"/>
        </w:trPr>
        <w:tc>
          <w:tcPr>
            <w:tcW w:w="716" w:type="pct"/>
            <w:vAlign w:val="center"/>
            <w:hideMark/>
          </w:tcPr>
          <w:p w14:paraId="68142BD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w:t>
            </w:r>
          </w:p>
        </w:tc>
        <w:tc>
          <w:tcPr>
            <w:tcW w:w="1576" w:type="pct"/>
            <w:vAlign w:val="center"/>
            <w:hideMark/>
          </w:tcPr>
          <w:p w14:paraId="68E364E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阀门名称</w:t>
            </w:r>
          </w:p>
        </w:tc>
        <w:tc>
          <w:tcPr>
            <w:tcW w:w="990" w:type="pct"/>
            <w:vAlign w:val="center"/>
            <w:hideMark/>
          </w:tcPr>
          <w:p w14:paraId="76A38EF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BAFB240"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E56477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4075B088" w14:textId="77777777" w:rsidTr="00B2407A">
        <w:trPr>
          <w:trHeight w:val="454"/>
          <w:jc w:val="center"/>
        </w:trPr>
        <w:tc>
          <w:tcPr>
            <w:tcW w:w="716" w:type="pct"/>
            <w:vAlign w:val="center"/>
            <w:hideMark/>
          </w:tcPr>
          <w:p w14:paraId="65708C1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2</w:t>
            </w:r>
          </w:p>
        </w:tc>
        <w:tc>
          <w:tcPr>
            <w:tcW w:w="1576" w:type="pct"/>
            <w:vAlign w:val="center"/>
            <w:hideMark/>
          </w:tcPr>
          <w:p w14:paraId="29BA9D2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阀门通用型号</w:t>
            </w:r>
          </w:p>
        </w:tc>
        <w:tc>
          <w:tcPr>
            <w:tcW w:w="990" w:type="pct"/>
            <w:vAlign w:val="center"/>
            <w:hideMark/>
          </w:tcPr>
          <w:p w14:paraId="772AC7D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F425110"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6E2C9C5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AA6FF04" w14:textId="77777777" w:rsidTr="00B2407A">
        <w:trPr>
          <w:trHeight w:val="454"/>
          <w:jc w:val="center"/>
        </w:trPr>
        <w:tc>
          <w:tcPr>
            <w:tcW w:w="716" w:type="pct"/>
            <w:vAlign w:val="center"/>
            <w:hideMark/>
          </w:tcPr>
          <w:p w14:paraId="7E023AD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3</w:t>
            </w:r>
          </w:p>
        </w:tc>
        <w:tc>
          <w:tcPr>
            <w:tcW w:w="1576" w:type="pct"/>
            <w:vAlign w:val="center"/>
            <w:hideMark/>
          </w:tcPr>
          <w:p w14:paraId="3697C6A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阀门尺寸（mm）</w:t>
            </w:r>
          </w:p>
        </w:tc>
        <w:tc>
          <w:tcPr>
            <w:tcW w:w="990" w:type="pct"/>
            <w:vAlign w:val="center"/>
            <w:hideMark/>
          </w:tcPr>
          <w:p w14:paraId="77AD0DB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4F535BF"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E1BC6D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9FD94FD" w14:textId="77777777" w:rsidTr="00B2407A">
        <w:trPr>
          <w:trHeight w:val="454"/>
          <w:jc w:val="center"/>
        </w:trPr>
        <w:tc>
          <w:tcPr>
            <w:tcW w:w="716" w:type="pct"/>
            <w:vAlign w:val="center"/>
            <w:hideMark/>
          </w:tcPr>
          <w:p w14:paraId="5392140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4</w:t>
            </w:r>
          </w:p>
        </w:tc>
        <w:tc>
          <w:tcPr>
            <w:tcW w:w="1576" w:type="pct"/>
            <w:vAlign w:val="center"/>
            <w:hideMark/>
          </w:tcPr>
          <w:p w14:paraId="2617D0C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阀门安装长度（mm）</w:t>
            </w:r>
          </w:p>
        </w:tc>
        <w:tc>
          <w:tcPr>
            <w:tcW w:w="990" w:type="pct"/>
            <w:vAlign w:val="center"/>
            <w:hideMark/>
          </w:tcPr>
          <w:p w14:paraId="7AB2040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1A51DCFC"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197720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0293F98" w14:textId="77777777" w:rsidTr="00B2407A">
        <w:trPr>
          <w:trHeight w:val="454"/>
          <w:jc w:val="center"/>
        </w:trPr>
        <w:tc>
          <w:tcPr>
            <w:tcW w:w="716" w:type="pct"/>
            <w:vAlign w:val="center"/>
            <w:hideMark/>
          </w:tcPr>
          <w:p w14:paraId="504974B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5</w:t>
            </w:r>
          </w:p>
        </w:tc>
        <w:tc>
          <w:tcPr>
            <w:tcW w:w="1576" w:type="pct"/>
            <w:vAlign w:val="center"/>
            <w:hideMark/>
          </w:tcPr>
          <w:p w14:paraId="2D0F834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配对法兰厚度（mm）</w:t>
            </w:r>
          </w:p>
        </w:tc>
        <w:tc>
          <w:tcPr>
            <w:tcW w:w="990" w:type="pct"/>
            <w:vAlign w:val="center"/>
            <w:hideMark/>
          </w:tcPr>
          <w:p w14:paraId="472BD26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7334ED8"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664B2B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17143AC" w14:textId="77777777" w:rsidTr="00B2407A">
        <w:trPr>
          <w:trHeight w:val="454"/>
          <w:jc w:val="center"/>
        </w:trPr>
        <w:tc>
          <w:tcPr>
            <w:tcW w:w="716" w:type="pct"/>
            <w:vAlign w:val="center"/>
            <w:hideMark/>
          </w:tcPr>
          <w:p w14:paraId="297982A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6</w:t>
            </w:r>
          </w:p>
        </w:tc>
        <w:tc>
          <w:tcPr>
            <w:tcW w:w="1576" w:type="pct"/>
            <w:vAlign w:val="center"/>
            <w:hideMark/>
          </w:tcPr>
          <w:p w14:paraId="3595679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设计压力（Pa）</w:t>
            </w:r>
          </w:p>
        </w:tc>
        <w:tc>
          <w:tcPr>
            <w:tcW w:w="990" w:type="pct"/>
            <w:vAlign w:val="center"/>
            <w:hideMark/>
          </w:tcPr>
          <w:p w14:paraId="3FB373B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26B940A"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41B2BE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2962D6F" w14:textId="77777777" w:rsidTr="00B2407A">
        <w:trPr>
          <w:trHeight w:val="454"/>
          <w:jc w:val="center"/>
        </w:trPr>
        <w:tc>
          <w:tcPr>
            <w:tcW w:w="716" w:type="pct"/>
            <w:vAlign w:val="center"/>
            <w:hideMark/>
          </w:tcPr>
          <w:p w14:paraId="613DDAC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7</w:t>
            </w:r>
          </w:p>
        </w:tc>
        <w:tc>
          <w:tcPr>
            <w:tcW w:w="1576" w:type="pct"/>
            <w:vAlign w:val="center"/>
            <w:hideMark/>
          </w:tcPr>
          <w:p w14:paraId="1CFECE1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设计温度（℃）</w:t>
            </w:r>
          </w:p>
        </w:tc>
        <w:tc>
          <w:tcPr>
            <w:tcW w:w="990" w:type="pct"/>
            <w:vAlign w:val="center"/>
            <w:hideMark/>
          </w:tcPr>
          <w:p w14:paraId="76356BB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A718AF7"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70ED16F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9D4F575" w14:textId="77777777" w:rsidTr="00B2407A">
        <w:trPr>
          <w:trHeight w:val="454"/>
          <w:jc w:val="center"/>
        </w:trPr>
        <w:tc>
          <w:tcPr>
            <w:tcW w:w="716" w:type="pct"/>
            <w:vAlign w:val="center"/>
            <w:hideMark/>
          </w:tcPr>
          <w:p w14:paraId="6659EE5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8</w:t>
            </w:r>
          </w:p>
        </w:tc>
        <w:tc>
          <w:tcPr>
            <w:tcW w:w="1576" w:type="pct"/>
            <w:vAlign w:val="center"/>
            <w:hideMark/>
          </w:tcPr>
          <w:p w14:paraId="2319527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阀门启闭压差（Pa）</w:t>
            </w:r>
          </w:p>
        </w:tc>
        <w:tc>
          <w:tcPr>
            <w:tcW w:w="990" w:type="pct"/>
            <w:vAlign w:val="center"/>
            <w:hideMark/>
          </w:tcPr>
          <w:p w14:paraId="1D7DE81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023E798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31C9E7F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09B2E4F" w14:textId="77777777" w:rsidTr="00B2407A">
        <w:trPr>
          <w:trHeight w:val="454"/>
          <w:jc w:val="center"/>
        </w:trPr>
        <w:tc>
          <w:tcPr>
            <w:tcW w:w="716" w:type="pct"/>
            <w:vAlign w:val="center"/>
            <w:hideMark/>
          </w:tcPr>
          <w:p w14:paraId="69D9443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9</w:t>
            </w:r>
          </w:p>
        </w:tc>
        <w:tc>
          <w:tcPr>
            <w:tcW w:w="1576" w:type="pct"/>
            <w:vAlign w:val="center"/>
            <w:hideMark/>
          </w:tcPr>
          <w:p w14:paraId="4F1C0E4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泄漏率</w:t>
            </w:r>
          </w:p>
        </w:tc>
        <w:tc>
          <w:tcPr>
            <w:tcW w:w="990" w:type="pct"/>
            <w:vAlign w:val="center"/>
            <w:hideMark/>
          </w:tcPr>
          <w:p w14:paraId="025DDC5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5DAE82B"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A09AF6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29002D9" w14:textId="77777777" w:rsidTr="00B2407A">
        <w:trPr>
          <w:trHeight w:val="454"/>
          <w:jc w:val="center"/>
        </w:trPr>
        <w:tc>
          <w:tcPr>
            <w:tcW w:w="716" w:type="pct"/>
            <w:vAlign w:val="center"/>
            <w:hideMark/>
          </w:tcPr>
          <w:p w14:paraId="5C4C340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10</w:t>
            </w:r>
          </w:p>
        </w:tc>
        <w:tc>
          <w:tcPr>
            <w:tcW w:w="1576" w:type="pct"/>
            <w:vAlign w:val="center"/>
            <w:hideMark/>
          </w:tcPr>
          <w:p w14:paraId="727524F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是否防爆</w:t>
            </w:r>
          </w:p>
        </w:tc>
        <w:tc>
          <w:tcPr>
            <w:tcW w:w="990" w:type="pct"/>
            <w:vAlign w:val="center"/>
            <w:hideMark/>
          </w:tcPr>
          <w:p w14:paraId="1318326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2251AFD9"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32D3CDE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7360E71" w14:textId="77777777" w:rsidTr="00B2407A">
        <w:trPr>
          <w:trHeight w:val="454"/>
          <w:jc w:val="center"/>
        </w:trPr>
        <w:tc>
          <w:tcPr>
            <w:tcW w:w="716" w:type="pct"/>
            <w:vAlign w:val="center"/>
            <w:hideMark/>
          </w:tcPr>
          <w:p w14:paraId="69C9FB1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11</w:t>
            </w:r>
          </w:p>
        </w:tc>
        <w:tc>
          <w:tcPr>
            <w:tcW w:w="1576" w:type="pct"/>
            <w:vAlign w:val="center"/>
            <w:hideMark/>
          </w:tcPr>
          <w:p w14:paraId="04B1E33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阀门密封方式</w:t>
            </w:r>
          </w:p>
        </w:tc>
        <w:tc>
          <w:tcPr>
            <w:tcW w:w="990" w:type="pct"/>
            <w:vAlign w:val="center"/>
            <w:hideMark/>
          </w:tcPr>
          <w:p w14:paraId="37679C1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1CDCCF2B"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E0454C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E4965D8" w14:textId="77777777" w:rsidTr="00B2407A">
        <w:trPr>
          <w:trHeight w:val="454"/>
          <w:jc w:val="center"/>
        </w:trPr>
        <w:tc>
          <w:tcPr>
            <w:tcW w:w="716" w:type="pct"/>
            <w:vMerge w:val="restart"/>
            <w:vAlign w:val="center"/>
            <w:hideMark/>
          </w:tcPr>
          <w:p w14:paraId="1FD4FA5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12</w:t>
            </w:r>
          </w:p>
        </w:tc>
        <w:tc>
          <w:tcPr>
            <w:tcW w:w="1576" w:type="pct"/>
            <w:vAlign w:val="center"/>
            <w:hideMark/>
          </w:tcPr>
          <w:p w14:paraId="4893B32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阀门材质说明</w:t>
            </w:r>
          </w:p>
        </w:tc>
        <w:tc>
          <w:tcPr>
            <w:tcW w:w="990" w:type="pct"/>
            <w:vAlign w:val="center"/>
            <w:hideMark/>
          </w:tcPr>
          <w:p w14:paraId="654D45D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07E6044"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6B3FEBE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D72C230" w14:textId="77777777" w:rsidTr="00B2407A">
        <w:trPr>
          <w:trHeight w:val="454"/>
          <w:jc w:val="center"/>
        </w:trPr>
        <w:tc>
          <w:tcPr>
            <w:tcW w:w="716" w:type="pct"/>
            <w:vMerge/>
            <w:vAlign w:val="center"/>
            <w:hideMark/>
          </w:tcPr>
          <w:p w14:paraId="30D4C50B"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6D980BF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990" w:type="pct"/>
            <w:vAlign w:val="center"/>
            <w:hideMark/>
          </w:tcPr>
          <w:p w14:paraId="7D0FDBD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470E014"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951428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EB6B7D2" w14:textId="77777777" w:rsidTr="00B2407A">
        <w:trPr>
          <w:trHeight w:val="454"/>
          <w:jc w:val="center"/>
        </w:trPr>
        <w:tc>
          <w:tcPr>
            <w:tcW w:w="716" w:type="pct"/>
            <w:vMerge/>
            <w:vAlign w:val="center"/>
            <w:hideMark/>
          </w:tcPr>
          <w:p w14:paraId="5690704C"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7E30EAAC" w14:textId="77777777" w:rsidR="004B6DB1" w:rsidRPr="00923F34" w:rsidRDefault="004B6DB1"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990" w:type="pct"/>
            <w:vAlign w:val="center"/>
            <w:hideMark/>
          </w:tcPr>
          <w:p w14:paraId="35A7CB3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012C954B"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667FF3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1BF37830" w14:textId="77777777" w:rsidTr="00B2407A">
        <w:trPr>
          <w:trHeight w:val="454"/>
          <w:jc w:val="center"/>
        </w:trPr>
        <w:tc>
          <w:tcPr>
            <w:tcW w:w="716" w:type="pct"/>
            <w:vMerge/>
            <w:vAlign w:val="center"/>
            <w:hideMark/>
          </w:tcPr>
          <w:p w14:paraId="42B6ECA3"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7EA0F65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传动轴</w:t>
            </w:r>
          </w:p>
        </w:tc>
        <w:tc>
          <w:tcPr>
            <w:tcW w:w="990" w:type="pct"/>
            <w:vAlign w:val="center"/>
            <w:hideMark/>
          </w:tcPr>
          <w:p w14:paraId="001657B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430F773"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591F86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3B4D6F4" w14:textId="77777777" w:rsidTr="00B2407A">
        <w:trPr>
          <w:trHeight w:val="454"/>
          <w:jc w:val="center"/>
        </w:trPr>
        <w:tc>
          <w:tcPr>
            <w:tcW w:w="716" w:type="pct"/>
            <w:vMerge/>
            <w:vAlign w:val="center"/>
            <w:hideMark/>
          </w:tcPr>
          <w:p w14:paraId="66568B13"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2122363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密封面</w:t>
            </w:r>
          </w:p>
        </w:tc>
        <w:tc>
          <w:tcPr>
            <w:tcW w:w="990" w:type="pct"/>
            <w:vAlign w:val="center"/>
            <w:hideMark/>
          </w:tcPr>
          <w:p w14:paraId="38878FF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3A9B27E"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6031707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3B9E822" w14:textId="77777777" w:rsidTr="00B2407A">
        <w:trPr>
          <w:trHeight w:val="454"/>
          <w:jc w:val="center"/>
        </w:trPr>
        <w:tc>
          <w:tcPr>
            <w:tcW w:w="716" w:type="pct"/>
            <w:vMerge/>
            <w:vAlign w:val="center"/>
            <w:hideMark/>
          </w:tcPr>
          <w:p w14:paraId="2BA7384B"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49274D1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法兰密封圈</w:t>
            </w:r>
          </w:p>
        </w:tc>
        <w:tc>
          <w:tcPr>
            <w:tcW w:w="990" w:type="pct"/>
            <w:vAlign w:val="center"/>
            <w:hideMark/>
          </w:tcPr>
          <w:p w14:paraId="03C46B6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215838CA"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0875AF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644C3F0" w14:textId="77777777" w:rsidTr="00B2407A">
        <w:trPr>
          <w:trHeight w:val="454"/>
          <w:jc w:val="center"/>
        </w:trPr>
        <w:tc>
          <w:tcPr>
            <w:tcW w:w="716" w:type="pct"/>
            <w:vMerge/>
            <w:vAlign w:val="center"/>
            <w:hideMark/>
          </w:tcPr>
          <w:p w14:paraId="3E0B4CD9"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528FFB4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990" w:type="pct"/>
            <w:vAlign w:val="center"/>
            <w:hideMark/>
          </w:tcPr>
          <w:p w14:paraId="78A7691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978A90C"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34FA02A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A0DABBA" w14:textId="77777777" w:rsidTr="00B2407A">
        <w:trPr>
          <w:trHeight w:val="454"/>
          <w:jc w:val="center"/>
        </w:trPr>
        <w:tc>
          <w:tcPr>
            <w:tcW w:w="716" w:type="pct"/>
            <w:vMerge/>
            <w:vAlign w:val="center"/>
            <w:hideMark/>
          </w:tcPr>
          <w:p w14:paraId="471DD762"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5EDC948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紧固件</w:t>
            </w:r>
          </w:p>
        </w:tc>
        <w:tc>
          <w:tcPr>
            <w:tcW w:w="990" w:type="pct"/>
            <w:vAlign w:val="center"/>
            <w:hideMark/>
          </w:tcPr>
          <w:p w14:paraId="4F3BF02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497865C7"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AE54ED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8CC4B09" w14:textId="77777777" w:rsidTr="00B2407A">
        <w:trPr>
          <w:trHeight w:val="454"/>
          <w:jc w:val="center"/>
        </w:trPr>
        <w:tc>
          <w:tcPr>
            <w:tcW w:w="716" w:type="pct"/>
            <w:vAlign w:val="center"/>
            <w:hideMark/>
          </w:tcPr>
          <w:p w14:paraId="3981C57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13</w:t>
            </w:r>
          </w:p>
        </w:tc>
        <w:tc>
          <w:tcPr>
            <w:tcW w:w="1576" w:type="pct"/>
            <w:vAlign w:val="center"/>
            <w:hideMark/>
          </w:tcPr>
          <w:p w14:paraId="4280C68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驱动形式</w:t>
            </w:r>
          </w:p>
        </w:tc>
        <w:tc>
          <w:tcPr>
            <w:tcW w:w="990" w:type="pct"/>
            <w:vAlign w:val="center"/>
            <w:hideMark/>
          </w:tcPr>
          <w:p w14:paraId="614D55F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EE83A59"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5E13631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2FB38B7" w14:textId="77777777" w:rsidTr="00B2407A">
        <w:trPr>
          <w:trHeight w:val="454"/>
          <w:jc w:val="center"/>
        </w:trPr>
        <w:tc>
          <w:tcPr>
            <w:tcW w:w="716" w:type="pct"/>
            <w:vAlign w:val="center"/>
            <w:hideMark/>
          </w:tcPr>
          <w:p w14:paraId="4067532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14</w:t>
            </w:r>
          </w:p>
        </w:tc>
        <w:tc>
          <w:tcPr>
            <w:tcW w:w="1576" w:type="pct"/>
            <w:vAlign w:val="center"/>
            <w:hideMark/>
          </w:tcPr>
          <w:p w14:paraId="56EE4341"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执行器安装位置</w:t>
            </w:r>
          </w:p>
        </w:tc>
        <w:tc>
          <w:tcPr>
            <w:tcW w:w="990" w:type="pct"/>
            <w:vAlign w:val="center"/>
            <w:hideMark/>
          </w:tcPr>
          <w:p w14:paraId="0D96FC0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44EF267"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13B6482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28F5959F" w14:textId="77777777" w:rsidTr="00B2407A">
        <w:trPr>
          <w:trHeight w:val="454"/>
          <w:jc w:val="center"/>
        </w:trPr>
        <w:tc>
          <w:tcPr>
            <w:tcW w:w="716" w:type="pct"/>
            <w:vMerge w:val="restart"/>
            <w:vAlign w:val="center"/>
            <w:hideMark/>
          </w:tcPr>
          <w:p w14:paraId="0ABBACE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15</w:t>
            </w:r>
          </w:p>
        </w:tc>
        <w:tc>
          <w:tcPr>
            <w:tcW w:w="1576" w:type="pct"/>
            <w:vAlign w:val="center"/>
            <w:hideMark/>
          </w:tcPr>
          <w:p w14:paraId="5CE6083E"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操作时间：全开至全关或全关至全开</w:t>
            </w:r>
          </w:p>
        </w:tc>
        <w:tc>
          <w:tcPr>
            <w:tcW w:w="990" w:type="pct"/>
            <w:vAlign w:val="center"/>
            <w:hideMark/>
          </w:tcPr>
          <w:p w14:paraId="7FD70DE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783E7ABD"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FF79AA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06AE195B" w14:textId="77777777" w:rsidTr="00B2407A">
        <w:trPr>
          <w:trHeight w:val="454"/>
          <w:jc w:val="center"/>
        </w:trPr>
        <w:tc>
          <w:tcPr>
            <w:tcW w:w="716" w:type="pct"/>
            <w:vMerge/>
            <w:vAlign w:val="center"/>
            <w:hideMark/>
          </w:tcPr>
          <w:p w14:paraId="7079C622" w14:textId="77777777" w:rsidR="004B6DB1" w:rsidRPr="00923F34" w:rsidRDefault="004B6DB1" w:rsidP="00B2407A">
            <w:pPr>
              <w:widowControl/>
              <w:jc w:val="left"/>
              <w:rPr>
                <w:rFonts w:ascii="宋体" w:hAnsi="宋体" w:cs="宋体" w:hint="eastAsia"/>
                <w:kern w:val="0"/>
                <w:szCs w:val="21"/>
              </w:rPr>
            </w:pPr>
          </w:p>
        </w:tc>
        <w:tc>
          <w:tcPr>
            <w:tcW w:w="1576" w:type="pct"/>
            <w:vAlign w:val="center"/>
            <w:hideMark/>
          </w:tcPr>
          <w:p w14:paraId="0AB2EA3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操作时间：调节/开关到位</w:t>
            </w:r>
          </w:p>
        </w:tc>
        <w:tc>
          <w:tcPr>
            <w:tcW w:w="990" w:type="pct"/>
            <w:vAlign w:val="center"/>
            <w:hideMark/>
          </w:tcPr>
          <w:p w14:paraId="0CD0B839"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E380D91"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76D499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57A4253C" w14:textId="77777777" w:rsidTr="00B2407A">
        <w:trPr>
          <w:trHeight w:val="454"/>
          <w:jc w:val="center"/>
        </w:trPr>
        <w:tc>
          <w:tcPr>
            <w:tcW w:w="716" w:type="pct"/>
            <w:vAlign w:val="center"/>
            <w:hideMark/>
          </w:tcPr>
          <w:p w14:paraId="600F5B33"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16</w:t>
            </w:r>
          </w:p>
        </w:tc>
        <w:tc>
          <w:tcPr>
            <w:tcW w:w="1576" w:type="pct"/>
            <w:vAlign w:val="center"/>
            <w:hideMark/>
          </w:tcPr>
          <w:p w14:paraId="482A94A2"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限位开关</w:t>
            </w:r>
          </w:p>
        </w:tc>
        <w:tc>
          <w:tcPr>
            <w:tcW w:w="990" w:type="pct"/>
            <w:vAlign w:val="center"/>
            <w:hideMark/>
          </w:tcPr>
          <w:p w14:paraId="2494F447"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016C1114"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9D7D21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432DC3E3" w14:textId="77777777" w:rsidTr="00B2407A">
        <w:trPr>
          <w:trHeight w:val="454"/>
          <w:jc w:val="center"/>
        </w:trPr>
        <w:tc>
          <w:tcPr>
            <w:tcW w:w="716" w:type="pct"/>
            <w:vAlign w:val="center"/>
            <w:hideMark/>
          </w:tcPr>
          <w:p w14:paraId="4F35427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17</w:t>
            </w:r>
          </w:p>
        </w:tc>
        <w:tc>
          <w:tcPr>
            <w:tcW w:w="1576" w:type="pct"/>
            <w:vAlign w:val="center"/>
            <w:hideMark/>
          </w:tcPr>
          <w:p w14:paraId="49434198" w14:textId="77777777" w:rsidR="004B6DB1" w:rsidRPr="00923F34" w:rsidRDefault="004B6DB1"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阀板和</w:t>
            </w:r>
            <w:proofErr w:type="gramEnd"/>
            <w:r w:rsidRPr="00923F34">
              <w:rPr>
                <w:rFonts w:ascii="宋体" w:hAnsi="宋体" w:cs="宋体" w:hint="eastAsia"/>
                <w:kern w:val="0"/>
                <w:szCs w:val="21"/>
              </w:rPr>
              <w:t>阀座间隙以及阀座和阀杆间隙，最大间隙</w:t>
            </w:r>
          </w:p>
        </w:tc>
        <w:tc>
          <w:tcPr>
            <w:tcW w:w="990" w:type="pct"/>
            <w:vAlign w:val="center"/>
            <w:hideMark/>
          </w:tcPr>
          <w:p w14:paraId="34383BD0"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6C5B5B00"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7BEF0E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66A553E4" w14:textId="77777777" w:rsidTr="00B2407A">
        <w:trPr>
          <w:trHeight w:val="454"/>
          <w:jc w:val="center"/>
        </w:trPr>
        <w:tc>
          <w:tcPr>
            <w:tcW w:w="716" w:type="pct"/>
            <w:vAlign w:val="center"/>
            <w:hideMark/>
          </w:tcPr>
          <w:p w14:paraId="4DC0A4BF"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18</w:t>
            </w:r>
          </w:p>
        </w:tc>
        <w:tc>
          <w:tcPr>
            <w:tcW w:w="1576" w:type="pct"/>
            <w:vAlign w:val="center"/>
            <w:hideMark/>
          </w:tcPr>
          <w:p w14:paraId="727CFF96"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承压方向</w:t>
            </w:r>
          </w:p>
        </w:tc>
        <w:tc>
          <w:tcPr>
            <w:tcW w:w="990" w:type="pct"/>
            <w:vAlign w:val="center"/>
            <w:hideMark/>
          </w:tcPr>
          <w:p w14:paraId="40661348"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26FE7950"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B80C8D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7AB6CEB5" w14:textId="77777777" w:rsidTr="00B2407A">
        <w:trPr>
          <w:trHeight w:val="454"/>
          <w:jc w:val="center"/>
        </w:trPr>
        <w:tc>
          <w:tcPr>
            <w:tcW w:w="716" w:type="pct"/>
            <w:vAlign w:val="center"/>
            <w:hideMark/>
          </w:tcPr>
          <w:p w14:paraId="6F903ABA"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19</w:t>
            </w:r>
          </w:p>
        </w:tc>
        <w:tc>
          <w:tcPr>
            <w:tcW w:w="1576" w:type="pct"/>
            <w:vAlign w:val="center"/>
            <w:hideMark/>
          </w:tcPr>
          <w:p w14:paraId="0B29D6C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阀门润滑</w:t>
            </w:r>
          </w:p>
        </w:tc>
        <w:tc>
          <w:tcPr>
            <w:tcW w:w="990" w:type="pct"/>
            <w:vAlign w:val="center"/>
            <w:hideMark/>
          </w:tcPr>
          <w:p w14:paraId="5F22393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3EFA8691"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2C09455D"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4B6DB1" w:rsidRPr="00923F34" w14:paraId="3FBAB476" w14:textId="77777777" w:rsidTr="00B2407A">
        <w:trPr>
          <w:trHeight w:val="454"/>
          <w:jc w:val="center"/>
        </w:trPr>
        <w:tc>
          <w:tcPr>
            <w:tcW w:w="716" w:type="pct"/>
            <w:vAlign w:val="center"/>
            <w:hideMark/>
          </w:tcPr>
          <w:p w14:paraId="5224F25C"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lastRenderedPageBreak/>
              <w:t>20</w:t>
            </w:r>
          </w:p>
        </w:tc>
        <w:tc>
          <w:tcPr>
            <w:tcW w:w="1576" w:type="pct"/>
            <w:vAlign w:val="center"/>
            <w:hideMark/>
          </w:tcPr>
          <w:p w14:paraId="6E728FF5"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其他</w:t>
            </w:r>
          </w:p>
        </w:tc>
        <w:tc>
          <w:tcPr>
            <w:tcW w:w="990" w:type="pct"/>
            <w:vAlign w:val="center"/>
            <w:hideMark/>
          </w:tcPr>
          <w:p w14:paraId="3C09905B"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002" w:type="pct"/>
            <w:vAlign w:val="center"/>
          </w:tcPr>
          <w:p w14:paraId="55F3D1B1" w14:textId="77777777" w:rsidR="004B6DB1" w:rsidRPr="00923F34" w:rsidRDefault="004B6DB1" w:rsidP="00B2407A">
            <w:pPr>
              <w:widowControl/>
              <w:jc w:val="center"/>
              <w:rPr>
                <w:rFonts w:ascii="宋体" w:hAnsi="宋体" w:cs="宋体" w:hint="eastAsia"/>
                <w:kern w:val="0"/>
                <w:szCs w:val="21"/>
              </w:rPr>
            </w:pPr>
          </w:p>
        </w:tc>
        <w:tc>
          <w:tcPr>
            <w:tcW w:w="716" w:type="pct"/>
            <w:noWrap/>
            <w:vAlign w:val="center"/>
            <w:hideMark/>
          </w:tcPr>
          <w:p w14:paraId="05C05CF4" w14:textId="77777777" w:rsidR="004B6DB1" w:rsidRPr="00923F34" w:rsidRDefault="004B6DB1"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bl>
    <w:bookmarkEnd w:id="64"/>
    <w:p w14:paraId="7E6DF360" w14:textId="77777777" w:rsidR="003F0DEB" w:rsidRDefault="004B6DB1" w:rsidP="003F0DEB">
      <w:pPr>
        <w:pStyle w:val="PXL4"/>
        <w:ind w:firstLine="482"/>
        <w:rPr>
          <w:rFonts w:ascii="宋体" w:hAnsi="宋体" w:hint="eastAsia"/>
          <w:b/>
          <w:bCs/>
          <w:color w:val="C00000"/>
        </w:rPr>
        <w:sectPr w:rsidR="003F0DEB" w:rsidSect="00276538">
          <w:pgSz w:w="11906" w:h="16838"/>
          <w:pgMar w:top="1418" w:right="1418" w:bottom="1418" w:left="1418" w:header="851" w:footer="850" w:gutter="0"/>
          <w:cols w:space="425"/>
          <w:docGrid w:linePitch="312"/>
        </w:sectPr>
      </w:pPr>
      <w:r w:rsidRPr="00923F34">
        <w:rPr>
          <w:rFonts w:ascii="宋体" w:hAnsi="宋体" w:hint="eastAsia"/>
          <w:b/>
          <w:bCs/>
          <w:color w:val="C00000"/>
        </w:rPr>
        <w:t>阀门均由乙方供应相应</w:t>
      </w:r>
      <w:r w:rsidRPr="00923F34">
        <w:rPr>
          <w:rFonts w:ascii="宋体" w:hAnsi="宋体"/>
          <w:b/>
          <w:bCs/>
          <w:color w:val="C00000"/>
        </w:rPr>
        <w:t>的</w:t>
      </w:r>
      <w:r w:rsidRPr="00923F34">
        <w:rPr>
          <w:rFonts w:ascii="宋体" w:hAnsi="宋体" w:hint="eastAsia"/>
          <w:b/>
          <w:bCs/>
          <w:color w:val="C00000"/>
        </w:rPr>
        <w:t>配对法兰、连接件、支撑及密封圈及气源接头等附件。</w:t>
      </w:r>
    </w:p>
    <w:p w14:paraId="174AE261" w14:textId="1AF842E1" w:rsidR="00E5701D" w:rsidRPr="00923F34" w:rsidRDefault="00E5701D" w:rsidP="003F0DEB">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65" w:name="_Toc224306494"/>
      <w:r w:rsidRPr="00923F34">
        <w:rPr>
          <w:rFonts w:ascii="宋体" w:hAnsi="宋体" w:hint="eastAsia"/>
          <w:b/>
          <w:kern w:val="44"/>
          <w:sz w:val="24"/>
          <w:szCs w:val="28"/>
          <w:u w:color="1F4E79" w:themeColor="accent5" w:themeShade="80"/>
        </w:rPr>
        <w:lastRenderedPageBreak/>
        <w:t>除尘→</w:t>
      </w:r>
      <w:r w:rsidRPr="00923F34">
        <w:rPr>
          <w:rFonts w:ascii="宋体" w:hAnsi="宋体" w:hint="eastAsia"/>
          <w:b/>
          <w:kern w:val="44"/>
          <w:sz w:val="24"/>
          <w:szCs w:val="28"/>
          <w:u w:color="1F4E79" w:themeColor="accent5" w:themeShade="80"/>
        </w:rPr>
        <w:t>脱硝</w:t>
      </w:r>
      <w:bookmarkEnd w:id="65"/>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26"/>
        <w:gridCol w:w="3576"/>
        <w:gridCol w:w="2246"/>
        <w:gridCol w:w="1624"/>
      </w:tblGrid>
      <w:tr w:rsidR="00E5701D" w:rsidRPr="00923F34" w14:paraId="32EB13FB" w14:textId="77777777" w:rsidTr="00E5701D">
        <w:trPr>
          <w:trHeight w:val="454"/>
          <w:tblHeader/>
          <w:jc w:val="center"/>
        </w:trPr>
        <w:tc>
          <w:tcPr>
            <w:tcW w:w="896" w:type="pct"/>
            <w:noWrap/>
            <w:vAlign w:val="center"/>
            <w:hideMark/>
          </w:tcPr>
          <w:p w14:paraId="2EDB6D7E" w14:textId="77777777" w:rsidR="00E5701D" w:rsidRPr="00923F34" w:rsidRDefault="00E5701D" w:rsidP="00B2407A">
            <w:pPr>
              <w:widowControl/>
              <w:jc w:val="center"/>
              <w:rPr>
                <w:rFonts w:ascii="宋体" w:hAnsi="宋体" w:cs="宋体" w:hint="eastAsia"/>
                <w:b/>
                <w:bCs/>
                <w:kern w:val="0"/>
                <w:szCs w:val="21"/>
              </w:rPr>
            </w:pPr>
            <w:r w:rsidRPr="00923F34">
              <w:rPr>
                <w:rFonts w:ascii="宋体" w:hAnsi="宋体" w:cs="宋体" w:hint="eastAsia"/>
                <w:b/>
                <w:bCs/>
                <w:kern w:val="0"/>
                <w:szCs w:val="21"/>
              </w:rPr>
              <w:t>序号</w:t>
            </w:r>
          </w:p>
        </w:tc>
        <w:tc>
          <w:tcPr>
            <w:tcW w:w="1971" w:type="pct"/>
            <w:noWrap/>
            <w:vAlign w:val="center"/>
            <w:hideMark/>
          </w:tcPr>
          <w:p w14:paraId="330454D7" w14:textId="77777777" w:rsidR="00E5701D" w:rsidRPr="00923F34" w:rsidRDefault="00E5701D" w:rsidP="00B2407A">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名称</w:t>
            </w:r>
          </w:p>
        </w:tc>
        <w:tc>
          <w:tcPr>
            <w:tcW w:w="1238" w:type="pct"/>
            <w:noWrap/>
            <w:vAlign w:val="center"/>
            <w:hideMark/>
          </w:tcPr>
          <w:p w14:paraId="38A77CD7" w14:textId="77777777" w:rsidR="00F204E2" w:rsidRPr="00F204E2" w:rsidRDefault="00F204E2" w:rsidP="00F204E2">
            <w:pPr>
              <w:widowControl/>
              <w:jc w:val="center"/>
              <w:rPr>
                <w:rFonts w:ascii="宋体" w:hAnsi="宋体" w:cs="宋体" w:hint="eastAsia"/>
                <w:b/>
                <w:bCs/>
                <w:kern w:val="0"/>
                <w:szCs w:val="21"/>
                <w:u w:color="1F4E79" w:themeColor="accent5" w:themeShade="80"/>
              </w:rPr>
            </w:pPr>
            <w:r w:rsidRPr="00F204E2">
              <w:rPr>
                <w:rFonts w:ascii="宋体" w:hAnsi="宋体" w:cs="宋体" w:hint="eastAsia"/>
                <w:b/>
                <w:bCs/>
                <w:kern w:val="0"/>
                <w:szCs w:val="21"/>
                <w:u w:color="1F4E79" w:themeColor="accent5" w:themeShade="80"/>
              </w:rPr>
              <w:t>除尘器A/B出口</w:t>
            </w:r>
          </w:p>
          <w:p w14:paraId="48377C52" w14:textId="0C6D254A" w:rsidR="00E5701D" w:rsidRPr="00923F34" w:rsidRDefault="00F204E2" w:rsidP="00F204E2">
            <w:pPr>
              <w:widowControl/>
              <w:jc w:val="center"/>
              <w:rPr>
                <w:rFonts w:ascii="宋体" w:hAnsi="宋体" w:cs="宋体" w:hint="eastAsia"/>
                <w:b/>
                <w:bCs/>
                <w:kern w:val="0"/>
                <w:szCs w:val="21"/>
              </w:rPr>
            </w:pPr>
            <w:r w:rsidRPr="00F204E2">
              <w:rPr>
                <w:rFonts w:ascii="宋体" w:hAnsi="宋体" w:cs="宋体" w:hint="eastAsia"/>
                <w:b/>
                <w:bCs/>
                <w:kern w:val="0"/>
                <w:szCs w:val="21"/>
                <w:u w:color="1F4E79" w:themeColor="accent5" w:themeShade="80"/>
              </w:rPr>
              <w:t>烟道挡板门</w:t>
            </w:r>
          </w:p>
        </w:tc>
        <w:tc>
          <w:tcPr>
            <w:tcW w:w="895" w:type="pct"/>
            <w:noWrap/>
            <w:vAlign w:val="center"/>
            <w:hideMark/>
          </w:tcPr>
          <w:p w14:paraId="5AA97B46" w14:textId="77777777" w:rsidR="00E5701D" w:rsidRPr="00923F34" w:rsidRDefault="00E5701D" w:rsidP="00B2407A">
            <w:pPr>
              <w:widowControl/>
              <w:jc w:val="center"/>
              <w:rPr>
                <w:rFonts w:ascii="宋体" w:hAnsi="宋体" w:cs="宋体" w:hint="eastAsia"/>
                <w:b/>
                <w:bCs/>
                <w:kern w:val="0"/>
                <w:szCs w:val="21"/>
                <w:u w:color="1F4E79" w:themeColor="accent5" w:themeShade="80"/>
              </w:rPr>
            </w:pPr>
            <w:r w:rsidRPr="00923F34">
              <w:rPr>
                <w:rFonts w:ascii="宋体" w:hAnsi="宋体" w:cs="宋体" w:hint="eastAsia"/>
                <w:b/>
                <w:bCs/>
                <w:kern w:val="0"/>
                <w:szCs w:val="21"/>
                <w:u w:color="1F4E79" w:themeColor="accent5" w:themeShade="80"/>
              </w:rPr>
              <w:t xml:space="preserve">备注　</w:t>
            </w:r>
          </w:p>
        </w:tc>
      </w:tr>
      <w:tr w:rsidR="00E5701D" w:rsidRPr="00923F34" w14:paraId="538D1140" w14:textId="77777777" w:rsidTr="00E5701D">
        <w:trPr>
          <w:trHeight w:val="454"/>
          <w:jc w:val="center"/>
        </w:trPr>
        <w:tc>
          <w:tcPr>
            <w:tcW w:w="896" w:type="pct"/>
            <w:vAlign w:val="center"/>
            <w:hideMark/>
          </w:tcPr>
          <w:p w14:paraId="7F6A5F1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w:t>
            </w:r>
          </w:p>
        </w:tc>
        <w:tc>
          <w:tcPr>
            <w:tcW w:w="1971" w:type="pct"/>
            <w:vAlign w:val="center"/>
            <w:hideMark/>
          </w:tcPr>
          <w:p w14:paraId="2ECE1C0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阀门名称</w:t>
            </w:r>
          </w:p>
        </w:tc>
        <w:tc>
          <w:tcPr>
            <w:tcW w:w="1238" w:type="pct"/>
            <w:vAlign w:val="center"/>
            <w:hideMark/>
          </w:tcPr>
          <w:p w14:paraId="3416980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228B42C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13E6EAA" w14:textId="77777777" w:rsidTr="00E5701D">
        <w:trPr>
          <w:trHeight w:val="454"/>
          <w:jc w:val="center"/>
        </w:trPr>
        <w:tc>
          <w:tcPr>
            <w:tcW w:w="896" w:type="pct"/>
            <w:vAlign w:val="center"/>
            <w:hideMark/>
          </w:tcPr>
          <w:p w14:paraId="65DB98F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2</w:t>
            </w:r>
          </w:p>
        </w:tc>
        <w:tc>
          <w:tcPr>
            <w:tcW w:w="1971" w:type="pct"/>
            <w:vAlign w:val="center"/>
            <w:hideMark/>
          </w:tcPr>
          <w:p w14:paraId="348932D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阀门通用型号</w:t>
            </w:r>
          </w:p>
        </w:tc>
        <w:tc>
          <w:tcPr>
            <w:tcW w:w="1238" w:type="pct"/>
            <w:vAlign w:val="center"/>
            <w:hideMark/>
          </w:tcPr>
          <w:p w14:paraId="0E6F875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58E26B6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ED24720" w14:textId="77777777" w:rsidTr="00E5701D">
        <w:trPr>
          <w:trHeight w:val="454"/>
          <w:jc w:val="center"/>
        </w:trPr>
        <w:tc>
          <w:tcPr>
            <w:tcW w:w="896" w:type="pct"/>
            <w:vAlign w:val="center"/>
            <w:hideMark/>
          </w:tcPr>
          <w:p w14:paraId="53281DF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3</w:t>
            </w:r>
          </w:p>
        </w:tc>
        <w:tc>
          <w:tcPr>
            <w:tcW w:w="1971" w:type="pct"/>
            <w:vAlign w:val="center"/>
            <w:hideMark/>
          </w:tcPr>
          <w:p w14:paraId="45134F8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阀门尺寸（mm）</w:t>
            </w:r>
          </w:p>
        </w:tc>
        <w:tc>
          <w:tcPr>
            <w:tcW w:w="1238" w:type="pct"/>
            <w:vAlign w:val="center"/>
            <w:hideMark/>
          </w:tcPr>
          <w:p w14:paraId="10DE9A1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67E09C1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E312EA1" w14:textId="77777777" w:rsidTr="00E5701D">
        <w:trPr>
          <w:trHeight w:val="454"/>
          <w:jc w:val="center"/>
        </w:trPr>
        <w:tc>
          <w:tcPr>
            <w:tcW w:w="896" w:type="pct"/>
            <w:vAlign w:val="center"/>
            <w:hideMark/>
          </w:tcPr>
          <w:p w14:paraId="53FF65C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4</w:t>
            </w:r>
          </w:p>
        </w:tc>
        <w:tc>
          <w:tcPr>
            <w:tcW w:w="1971" w:type="pct"/>
            <w:vAlign w:val="center"/>
            <w:hideMark/>
          </w:tcPr>
          <w:p w14:paraId="07EF496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阀门安装长度（mm）</w:t>
            </w:r>
          </w:p>
        </w:tc>
        <w:tc>
          <w:tcPr>
            <w:tcW w:w="1238" w:type="pct"/>
            <w:vAlign w:val="center"/>
            <w:hideMark/>
          </w:tcPr>
          <w:p w14:paraId="01DF8EF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38A6B31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4367BB3" w14:textId="77777777" w:rsidTr="00E5701D">
        <w:trPr>
          <w:trHeight w:val="454"/>
          <w:jc w:val="center"/>
        </w:trPr>
        <w:tc>
          <w:tcPr>
            <w:tcW w:w="896" w:type="pct"/>
            <w:vAlign w:val="center"/>
            <w:hideMark/>
          </w:tcPr>
          <w:p w14:paraId="6FD6B5F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5</w:t>
            </w:r>
          </w:p>
        </w:tc>
        <w:tc>
          <w:tcPr>
            <w:tcW w:w="1971" w:type="pct"/>
            <w:vAlign w:val="center"/>
            <w:hideMark/>
          </w:tcPr>
          <w:p w14:paraId="1B0EEEA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配对法兰厚度（mm）</w:t>
            </w:r>
          </w:p>
        </w:tc>
        <w:tc>
          <w:tcPr>
            <w:tcW w:w="1238" w:type="pct"/>
            <w:vAlign w:val="center"/>
            <w:hideMark/>
          </w:tcPr>
          <w:p w14:paraId="26E5C87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4A0A323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7275CC6" w14:textId="77777777" w:rsidTr="00E5701D">
        <w:trPr>
          <w:trHeight w:val="454"/>
          <w:jc w:val="center"/>
        </w:trPr>
        <w:tc>
          <w:tcPr>
            <w:tcW w:w="896" w:type="pct"/>
            <w:vAlign w:val="center"/>
            <w:hideMark/>
          </w:tcPr>
          <w:p w14:paraId="3934293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6</w:t>
            </w:r>
          </w:p>
        </w:tc>
        <w:tc>
          <w:tcPr>
            <w:tcW w:w="1971" w:type="pct"/>
            <w:vAlign w:val="center"/>
            <w:hideMark/>
          </w:tcPr>
          <w:p w14:paraId="211DFCB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设计压力（Pa）</w:t>
            </w:r>
          </w:p>
        </w:tc>
        <w:tc>
          <w:tcPr>
            <w:tcW w:w="1238" w:type="pct"/>
            <w:vAlign w:val="center"/>
            <w:hideMark/>
          </w:tcPr>
          <w:p w14:paraId="1675F61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1F10EB8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AAE63DA" w14:textId="77777777" w:rsidTr="00E5701D">
        <w:trPr>
          <w:trHeight w:val="454"/>
          <w:jc w:val="center"/>
        </w:trPr>
        <w:tc>
          <w:tcPr>
            <w:tcW w:w="896" w:type="pct"/>
            <w:vAlign w:val="center"/>
            <w:hideMark/>
          </w:tcPr>
          <w:p w14:paraId="6C1EF88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7</w:t>
            </w:r>
          </w:p>
        </w:tc>
        <w:tc>
          <w:tcPr>
            <w:tcW w:w="1971" w:type="pct"/>
            <w:vAlign w:val="center"/>
            <w:hideMark/>
          </w:tcPr>
          <w:p w14:paraId="7B30989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设计温度（℃）</w:t>
            </w:r>
          </w:p>
        </w:tc>
        <w:tc>
          <w:tcPr>
            <w:tcW w:w="1238" w:type="pct"/>
            <w:vAlign w:val="center"/>
            <w:hideMark/>
          </w:tcPr>
          <w:p w14:paraId="125B0BB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408C8A9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405102D" w14:textId="77777777" w:rsidTr="00E5701D">
        <w:trPr>
          <w:trHeight w:val="454"/>
          <w:jc w:val="center"/>
        </w:trPr>
        <w:tc>
          <w:tcPr>
            <w:tcW w:w="896" w:type="pct"/>
            <w:vAlign w:val="center"/>
            <w:hideMark/>
          </w:tcPr>
          <w:p w14:paraId="3F39929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8</w:t>
            </w:r>
          </w:p>
        </w:tc>
        <w:tc>
          <w:tcPr>
            <w:tcW w:w="1971" w:type="pct"/>
            <w:vAlign w:val="center"/>
            <w:hideMark/>
          </w:tcPr>
          <w:p w14:paraId="1EB9700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阀门启闭压差（Pa）</w:t>
            </w:r>
          </w:p>
        </w:tc>
        <w:tc>
          <w:tcPr>
            <w:tcW w:w="1238" w:type="pct"/>
            <w:vAlign w:val="center"/>
            <w:hideMark/>
          </w:tcPr>
          <w:p w14:paraId="4B0B160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07E76B1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403B826" w14:textId="77777777" w:rsidTr="00E5701D">
        <w:trPr>
          <w:trHeight w:val="454"/>
          <w:jc w:val="center"/>
        </w:trPr>
        <w:tc>
          <w:tcPr>
            <w:tcW w:w="896" w:type="pct"/>
            <w:vAlign w:val="center"/>
            <w:hideMark/>
          </w:tcPr>
          <w:p w14:paraId="614A639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9</w:t>
            </w:r>
          </w:p>
        </w:tc>
        <w:tc>
          <w:tcPr>
            <w:tcW w:w="1971" w:type="pct"/>
            <w:vAlign w:val="center"/>
            <w:hideMark/>
          </w:tcPr>
          <w:p w14:paraId="7DDC72F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泄漏率</w:t>
            </w:r>
          </w:p>
        </w:tc>
        <w:tc>
          <w:tcPr>
            <w:tcW w:w="1238" w:type="pct"/>
            <w:vAlign w:val="center"/>
            <w:hideMark/>
          </w:tcPr>
          <w:p w14:paraId="0D348F3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07AB5C6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F08D1EF" w14:textId="77777777" w:rsidTr="00E5701D">
        <w:trPr>
          <w:trHeight w:val="454"/>
          <w:jc w:val="center"/>
        </w:trPr>
        <w:tc>
          <w:tcPr>
            <w:tcW w:w="896" w:type="pct"/>
            <w:vAlign w:val="center"/>
            <w:hideMark/>
          </w:tcPr>
          <w:p w14:paraId="2DBC6B8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10</w:t>
            </w:r>
          </w:p>
        </w:tc>
        <w:tc>
          <w:tcPr>
            <w:tcW w:w="1971" w:type="pct"/>
            <w:vAlign w:val="center"/>
            <w:hideMark/>
          </w:tcPr>
          <w:p w14:paraId="3075550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是否防爆</w:t>
            </w:r>
          </w:p>
        </w:tc>
        <w:tc>
          <w:tcPr>
            <w:tcW w:w="1238" w:type="pct"/>
            <w:vAlign w:val="center"/>
            <w:hideMark/>
          </w:tcPr>
          <w:p w14:paraId="204C08F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3A51612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1C713B6" w14:textId="77777777" w:rsidTr="00E5701D">
        <w:trPr>
          <w:trHeight w:val="454"/>
          <w:jc w:val="center"/>
        </w:trPr>
        <w:tc>
          <w:tcPr>
            <w:tcW w:w="896" w:type="pct"/>
            <w:vAlign w:val="center"/>
            <w:hideMark/>
          </w:tcPr>
          <w:p w14:paraId="706AA39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11</w:t>
            </w:r>
          </w:p>
        </w:tc>
        <w:tc>
          <w:tcPr>
            <w:tcW w:w="1971" w:type="pct"/>
            <w:vAlign w:val="center"/>
            <w:hideMark/>
          </w:tcPr>
          <w:p w14:paraId="461231D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阀门密封方式</w:t>
            </w:r>
          </w:p>
        </w:tc>
        <w:tc>
          <w:tcPr>
            <w:tcW w:w="1238" w:type="pct"/>
            <w:vAlign w:val="center"/>
            <w:hideMark/>
          </w:tcPr>
          <w:p w14:paraId="430FE80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10CBB40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88D3C3F" w14:textId="77777777" w:rsidTr="00E5701D">
        <w:trPr>
          <w:trHeight w:val="454"/>
          <w:jc w:val="center"/>
        </w:trPr>
        <w:tc>
          <w:tcPr>
            <w:tcW w:w="896" w:type="pct"/>
            <w:vMerge w:val="restart"/>
            <w:vAlign w:val="center"/>
            <w:hideMark/>
          </w:tcPr>
          <w:p w14:paraId="7D4C27C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12</w:t>
            </w:r>
          </w:p>
        </w:tc>
        <w:tc>
          <w:tcPr>
            <w:tcW w:w="1971" w:type="pct"/>
            <w:vAlign w:val="center"/>
            <w:hideMark/>
          </w:tcPr>
          <w:p w14:paraId="6D9EBE1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阀门材质说明</w:t>
            </w:r>
          </w:p>
        </w:tc>
        <w:tc>
          <w:tcPr>
            <w:tcW w:w="1238" w:type="pct"/>
            <w:vAlign w:val="center"/>
            <w:hideMark/>
          </w:tcPr>
          <w:p w14:paraId="7DEFF04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1C18A56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D1AA0DC" w14:textId="77777777" w:rsidTr="00E5701D">
        <w:trPr>
          <w:trHeight w:val="454"/>
          <w:jc w:val="center"/>
        </w:trPr>
        <w:tc>
          <w:tcPr>
            <w:tcW w:w="896" w:type="pct"/>
            <w:vMerge/>
            <w:vAlign w:val="center"/>
            <w:hideMark/>
          </w:tcPr>
          <w:p w14:paraId="5D4D3E10"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7752CB5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1238" w:type="pct"/>
            <w:vAlign w:val="center"/>
            <w:hideMark/>
          </w:tcPr>
          <w:p w14:paraId="3E4FDF8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0C881F0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4BE0ED53" w14:textId="77777777" w:rsidTr="00E5701D">
        <w:trPr>
          <w:trHeight w:val="454"/>
          <w:jc w:val="center"/>
        </w:trPr>
        <w:tc>
          <w:tcPr>
            <w:tcW w:w="896" w:type="pct"/>
            <w:vMerge/>
            <w:vAlign w:val="center"/>
            <w:hideMark/>
          </w:tcPr>
          <w:p w14:paraId="619A11E7"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6EADC007" w14:textId="77777777" w:rsidR="00E5701D" w:rsidRPr="00923F34" w:rsidRDefault="00E5701D"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1238" w:type="pct"/>
            <w:vAlign w:val="center"/>
            <w:hideMark/>
          </w:tcPr>
          <w:p w14:paraId="1AACC91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3CB6CCF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A55DEB2" w14:textId="77777777" w:rsidTr="00E5701D">
        <w:trPr>
          <w:trHeight w:val="454"/>
          <w:jc w:val="center"/>
        </w:trPr>
        <w:tc>
          <w:tcPr>
            <w:tcW w:w="896" w:type="pct"/>
            <w:vMerge/>
            <w:vAlign w:val="center"/>
            <w:hideMark/>
          </w:tcPr>
          <w:p w14:paraId="0EFD76B3"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2CBF79E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传动轴</w:t>
            </w:r>
          </w:p>
        </w:tc>
        <w:tc>
          <w:tcPr>
            <w:tcW w:w="1238" w:type="pct"/>
            <w:vAlign w:val="center"/>
            <w:hideMark/>
          </w:tcPr>
          <w:p w14:paraId="48B5958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4E03941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2776954" w14:textId="77777777" w:rsidTr="00E5701D">
        <w:trPr>
          <w:trHeight w:val="454"/>
          <w:jc w:val="center"/>
        </w:trPr>
        <w:tc>
          <w:tcPr>
            <w:tcW w:w="896" w:type="pct"/>
            <w:vMerge/>
            <w:vAlign w:val="center"/>
            <w:hideMark/>
          </w:tcPr>
          <w:p w14:paraId="4B4D3B6A"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6CED28F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密封面</w:t>
            </w:r>
          </w:p>
        </w:tc>
        <w:tc>
          <w:tcPr>
            <w:tcW w:w="1238" w:type="pct"/>
            <w:vAlign w:val="center"/>
            <w:hideMark/>
          </w:tcPr>
          <w:p w14:paraId="6148CB2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3D83559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03638BD" w14:textId="77777777" w:rsidTr="00E5701D">
        <w:trPr>
          <w:trHeight w:val="454"/>
          <w:jc w:val="center"/>
        </w:trPr>
        <w:tc>
          <w:tcPr>
            <w:tcW w:w="896" w:type="pct"/>
            <w:vMerge/>
            <w:vAlign w:val="center"/>
            <w:hideMark/>
          </w:tcPr>
          <w:p w14:paraId="6A10B5CC"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1E1B3DB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法兰密封圈</w:t>
            </w:r>
          </w:p>
        </w:tc>
        <w:tc>
          <w:tcPr>
            <w:tcW w:w="1238" w:type="pct"/>
            <w:vAlign w:val="center"/>
            <w:hideMark/>
          </w:tcPr>
          <w:p w14:paraId="161C1AF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7AE221C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C0F87C9" w14:textId="77777777" w:rsidTr="00E5701D">
        <w:trPr>
          <w:trHeight w:val="454"/>
          <w:jc w:val="center"/>
        </w:trPr>
        <w:tc>
          <w:tcPr>
            <w:tcW w:w="896" w:type="pct"/>
            <w:vMerge/>
            <w:vAlign w:val="center"/>
            <w:hideMark/>
          </w:tcPr>
          <w:p w14:paraId="4B2B9116"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6169DE7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1238" w:type="pct"/>
            <w:vAlign w:val="center"/>
            <w:hideMark/>
          </w:tcPr>
          <w:p w14:paraId="3587930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2AB8513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9F0487C" w14:textId="77777777" w:rsidTr="00E5701D">
        <w:trPr>
          <w:trHeight w:val="454"/>
          <w:jc w:val="center"/>
        </w:trPr>
        <w:tc>
          <w:tcPr>
            <w:tcW w:w="896" w:type="pct"/>
            <w:vMerge/>
            <w:vAlign w:val="center"/>
            <w:hideMark/>
          </w:tcPr>
          <w:p w14:paraId="7AD912B1"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74AF070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紧固件</w:t>
            </w:r>
          </w:p>
        </w:tc>
        <w:tc>
          <w:tcPr>
            <w:tcW w:w="1238" w:type="pct"/>
            <w:vAlign w:val="center"/>
            <w:hideMark/>
          </w:tcPr>
          <w:p w14:paraId="79AEC6E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578A266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2FC7D10" w14:textId="77777777" w:rsidTr="00E5701D">
        <w:trPr>
          <w:trHeight w:val="454"/>
          <w:jc w:val="center"/>
        </w:trPr>
        <w:tc>
          <w:tcPr>
            <w:tcW w:w="896" w:type="pct"/>
            <w:vAlign w:val="center"/>
            <w:hideMark/>
          </w:tcPr>
          <w:p w14:paraId="42199BA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13</w:t>
            </w:r>
          </w:p>
        </w:tc>
        <w:tc>
          <w:tcPr>
            <w:tcW w:w="1971" w:type="pct"/>
            <w:vAlign w:val="center"/>
            <w:hideMark/>
          </w:tcPr>
          <w:p w14:paraId="6B764BD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驱动形式</w:t>
            </w:r>
          </w:p>
        </w:tc>
        <w:tc>
          <w:tcPr>
            <w:tcW w:w="1238" w:type="pct"/>
            <w:vAlign w:val="center"/>
            <w:hideMark/>
          </w:tcPr>
          <w:p w14:paraId="3449151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21068A8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8D5D578" w14:textId="77777777" w:rsidTr="00E5701D">
        <w:trPr>
          <w:trHeight w:val="454"/>
          <w:jc w:val="center"/>
        </w:trPr>
        <w:tc>
          <w:tcPr>
            <w:tcW w:w="896" w:type="pct"/>
            <w:vAlign w:val="center"/>
            <w:hideMark/>
          </w:tcPr>
          <w:p w14:paraId="7B568E8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14</w:t>
            </w:r>
          </w:p>
        </w:tc>
        <w:tc>
          <w:tcPr>
            <w:tcW w:w="1971" w:type="pct"/>
            <w:vAlign w:val="center"/>
            <w:hideMark/>
          </w:tcPr>
          <w:p w14:paraId="42A5AD7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执行器安装位置</w:t>
            </w:r>
          </w:p>
        </w:tc>
        <w:tc>
          <w:tcPr>
            <w:tcW w:w="1238" w:type="pct"/>
            <w:vAlign w:val="center"/>
            <w:hideMark/>
          </w:tcPr>
          <w:p w14:paraId="68FCE73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254FFE2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EE5D93D" w14:textId="77777777" w:rsidTr="00E5701D">
        <w:trPr>
          <w:trHeight w:val="454"/>
          <w:jc w:val="center"/>
        </w:trPr>
        <w:tc>
          <w:tcPr>
            <w:tcW w:w="896" w:type="pct"/>
            <w:vMerge w:val="restart"/>
            <w:vAlign w:val="center"/>
            <w:hideMark/>
          </w:tcPr>
          <w:p w14:paraId="0E6B120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15</w:t>
            </w:r>
          </w:p>
        </w:tc>
        <w:tc>
          <w:tcPr>
            <w:tcW w:w="1971" w:type="pct"/>
            <w:vAlign w:val="center"/>
            <w:hideMark/>
          </w:tcPr>
          <w:p w14:paraId="3C9F10D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操作时间：全开至全关或全关至全开</w:t>
            </w:r>
          </w:p>
        </w:tc>
        <w:tc>
          <w:tcPr>
            <w:tcW w:w="1238" w:type="pct"/>
            <w:vAlign w:val="center"/>
            <w:hideMark/>
          </w:tcPr>
          <w:p w14:paraId="3D56362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60C98AF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D291E34" w14:textId="77777777" w:rsidTr="00E5701D">
        <w:trPr>
          <w:trHeight w:val="454"/>
          <w:jc w:val="center"/>
        </w:trPr>
        <w:tc>
          <w:tcPr>
            <w:tcW w:w="896" w:type="pct"/>
            <w:vMerge/>
            <w:vAlign w:val="center"/>
            <w:hideMark/>
          </w:tcPr>
          <w:p w14:paraId="42CBBE05" w14:textId="77777777" w:rsidR="00E5701D" w:rsidRPr="00923F34" w:rsidRDefault="00E5701D" w:rsidP="00B2407A">
            <w:pPr>
              <w:widowControl/>
              <w:jc w:val="left"/>
              <w:rPr>
                <w:rFonts w:ascii="宋体" w:hAnsi="宋体" w:cs="宋体" w:hint="eastAsia"/>
                <w:kern w:val="0"/>
                <w:szCs w:val="21"/>
              </w:rPr>
            </w:pPr>
          </w:p>
        </w:tc>
        <w:tc>
          <w:tcPr>
            <w:tcW w:w="1971" w:type="pct"/>
            <w:vAlign w:val="center"/>
            <w:hideMark/>
          </w:tcPr>
          <w:p w14:paraId="1D459CE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操作时间：调节/开关到位</w:t>
            </w:r>
          </w:p>
        </w:tc>
        <w:tc>
          <w:tcPr>
            <w:tcW w:w="1238" w:type="pct"/>
            <w:vAlign w:val="center"/>
            <w:hideMark/>
          </w:tcPr>
          <w:p w14:paraId="12A0667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4AB5026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E126184" w14:textId="77777777" w:rsidTr="00E5701D">
        <w:trPr>
          <w:trHeight w:val="454"/>
          <w:jc w:val="center"/>
        </w:trPr>
        <w:tc>
          <w:tcPr>
            <w:tcW w:w="896" w:type="pct"/>
            <w:vAlign w:val="center"/>
            <w:hideMark/>
          </w:tcPr>
          <w:p w14:paraId="4D7877F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16</w:t>
            </w:r>
          </w:p>
        </w:tc>
        <w:tc>
          <w:tcPr>
            <w:tcW w:w="1971" w:type="pct"/>
            <w:vAlign w:val="center"/>
            <w:hideMark/>
          </w:tcPr>
          <w:p w14:paraId="21A059F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限位开关</w:t>
            </w:r>
          </w:p>
        </w:tc>
        <w:tc>
          <w:tcPr>
            <w:tcW w:w="1238" w:type="pct"/>
            <w:vAlign w:val="center"/>
            <w:hideMark/>
          </w:tcPr>
          <w:p w14:paraId="1FA7200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235C7C1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17671D2" w14:textId="77777777" w:rsidTr="00E5701D">
        <w:trPr>
          <w:trHeight w:val="454"/>
          <w:jc w:val="center"/>
        </w:trPr>
        <w:tc>
          <w:tcPr>
            <w:tcW w:w="896" w:type="pct"/>
            <w:vAlign w:val="center"/>
            <w:hideMark/>
          </w:tcPr>
          <w:p w14:paraId="1233DDE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17</w:t>
            </w:r>
          </w:p>
        </w:tc>
        <w:tc>
          <w:tcPr>
            <w:tcW w:w="1971" w:type="pct"/>
            <w:vAlign w:val="center"/>
            <w:hideMark/>
          </w:tcPr>
          <w:p w14:paraId="6AD464F8" w14:textId="77777777" w:rsidR="00E5701D" w:rsidRPr="00923F34" w:rsidRDefault="00E5701D"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阀板和</w:t>
            </w:r>
            <w:proofErr w:type="gramEnd"/>
            <w:r w:rsidRPr="00923F34">
              <w:rPr>
                <w:rFonts w:ascii="宋体" w:hAnsi="宋体" w:cs="宋体" w:hint="eastAsia"/>
                <w:kern w:val="0"/>
                <w:szCs w:val="21"/>
              </w:rPr>
              <w:t>阀座间隙以及阀座和阀杆间隙，最大间隙</w:t>
            </w:r>
          </w:p>
        </w:tc>
        <w:tc>
          <w:tcPr>
            <w:tcW w:w="1238" w:type="pct"/>
            <w:vAlign w:val="center"/>
            <w:hideMark/>
          </w:tcPr>
          <w:p w14:paraId="7132629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52A9A6F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0C62A9C" w14:textId="77777777" w:rsidTr="00E5701D">
        <w:trPr>
          <w:trHeight w:val="454"/>
          <w:jc w:val="center"/>
        </w:trPr>
        <w:tc>
          <w:tcPr>
            <w:tcW w:w="896" w:type="pct"/>
            <w:vAlign w:val="center"/>
            <w:hideMark/>
          </w:tcPr>
          <w:p w14:paraId="47F9724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18</w:t>
            </w:r>
          </w:p>
        </w:tc>
        <w:tc>
          <w:tcPr>
            <w:tcW w:w="1971" w:type="pct"/>
            <w:vAlign w:val="center"/>
            <w:hideMark/>
          </w:tcPr>
          <w:p w14:paraId="47A3258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承压方向</w:t>
            </w:r>
          </w:p>
        </w:tc>
        <w:tc>
          <w:tcPr>
            <w:tcW w:w="1238" w:type="pct"/>
            <w:vAlign w:val="center"/>
            <w:hideMark/>
          </w:tcPr>
          <w:p w14:paraId="58E47EC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65A89E1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B264756" w14:textId="77777777" w:rsidTr="00E5701D">
        <w:trPr>
          <w:trHeight w:val="454"/>
          <w:jc w:val="center"/>
        </w:trPr>
        <w:tc>
          <w:tcPr>
            <w:tcW w:w="896" w:type="pct"/>
            <w:vAlign w:val="center"/>
            <w:hideMark/>
          </w:tcPr>
          <w:p w14:paraId="1D5D4A0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19</w:t>
            </w:r>
          </w:p>
        </w:tc>
        <w:tc>
          <w:tcPr>
            <w:tcW w:w="1971" w:type="pct"/>
            <w:vAlign w:val="center"/>
            <w:hideMark/>
          </w:tcPr>
          <w:p w14:paraId="1EED166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阀门润滑</w:t>
            </w:r>
          </w:p>
        </w:tc>
        <w:tc>
          <w:tcPr>
            <w:tcW w:w="1238" w:type="pct"/>
            <w:vAlign w:val="center"/>
            <w:hideMark/>
          </w:tcPr>
          <w:p w14:paraId="08823C6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5D28A3F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2D19AD1" w14:textId="77777777" w:rsidTr="00E5701D">
        <w:trPr>
          <w:trHeight w:val="454"/>
          <w:jc w:val="center"/>
        </w:trPr>
        <w:tc>
          <w:tcPr>
            <w:tcW w:w="896" w:type="pct"/>
            <w:vAlign w:val="center"/>
            <w:hideMark/>
          </w:tcPr>
          <w:p w14:paraId="068BB8F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lastRenderedPageBreak/>
              <w:t>20</w:t>
            </w:r>
          </w:p>
        </w:tc>
        <w:tc>
          <w:tcPr>
            <w:tcW w:w="1971" w:type="pct"/>
            <w:vAlign w:val="center"/>
            <w:hideMark/>
          </w:tcPr>
          <w:p w14:paraId="39428B0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其他</w:t>
            </w:r>
          </w:p>
        </w:tc>
        <w:tc>
          <w:tcPr>
            <w:tcW w:w="1238" w:type="pct"/>
            <w:vAlign w:val="center"/>
            <w:hideMark/>
          </w:tcPr>
          <w:p w14:paraId="48DD76F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95" w:type="pct"/>
            <w:noWrap/>
            <w:vAlign w:val="center"/>
            <w:hideMark/>
          </w:tcPr>
          <w:p w14:paraId="060FAFA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bl>
    <w:p w14:paraId="5B1EA282" w14:textId="77777777" w:rsidR="003F0DEB" w:rsidRDefault="00E5701D" w:rsidP="003F0DEB">
      <w:pPr>
        <w:pStyle w:val="PXL4"/>
        <w:ind w:firstLine="482"/>
        <w:rPr>
          <w:rFonts w:ascii="宋体" w:hAnsi="宋体" w:hint="eastAsia"/>
          <w:b/>
          <w:bCs/>
          <w:color w:val="C00000"/>
        </w:rPr>
        <w:sectPr w:rsidR="003F0DEB" w:rsidSect="00276538">
          <w:pgSz w:w="11906" w:h="16838"/>
          <w:pgMar w:top="1418" w:right="1418" w:bottom="1418" w:left="1418" w:header="851" w:footer="850" w:gutter="0"/>
          <w:cols w:space="425"/>
          <w:docGrid w:linePitch="312"/>
        </w:sectPr>
      </w:pPr>
      <w:r w:rsidRPr="00923F34">
        <w:rPr>
          <w:rFonts w:ascii="宋体" w:hAnsi="宋体" w:hint="eastAsia"/>
          <w:b/>
          <w:bCs/>
          <w:color w:val="C00000"/>
        </w:rPr>
        <w:t>阀门均由乙方供应相应</w:t>
      </w:r>
      <w:r w:rsidRPr="00923F34">
        <w:rPr>
          <w:rFonts w:ascii="宋体" w:hAnsi="宋体"/>
          <w:b/>
          <w:bCs/>
          <w:color w:val="C00000"/>
        </w:rPr>
        <w:t>的</w:t>
      </w:r>
      <w:r w:rsidRPr="00923F34">
        <w:rPr>
          <w:rFonts w:ascii="宋体" w:hAnsi="宋体" w:hint="eastAsia"/>
          <w:b/>
          <w:bCs/>
          <w:color w:val="C00000"/>
        </w:rPr>
        <w:t>配对法兰、连接件、支撑及密封圈及气源接头等附件。</w:t>
      </w:r>
    </w:p>
    <w:p w14:paraId="126ED86B" w14:textId="191705B5" w:rsidR="00E5701D" w:rsidRPr="00923F34" w:rsidRDefault="00E5701D" w:rsidP="003F0DEB">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66" w:name="OLE_LINK36"/>
      <w:bookmarkStart w:id="67" w:name="_Toc224306495"/>
      <w:r w:rsidRPr="00923F34">
        <w:rPr>
          <w:rFonts w:ascii="宋体" w:hAnsi="宋体" w:hint="eastAsia"/>
          <w:b/>
          <w:kern w:val="44"/>
          <w:sz w:val="24"/>
          <w:szCs w:val="28"/>
          <w:u w:color="1F4E79" w:themeColor="accent5" w:themeShade="80"/>
        </w:rPr>
        <w:lastRenderedPageBreak/>
        <w:t>脱硝</w:t>
      </w:r>
      <w:r w:rsidRPr="00923F34">
        <w:rPr>
          <w:rFonts w:ascii="宋体" w:hAnsi="宋体" w:hint="eastAsia"/>
          <w:b/>
          <w:kern w:val="44"/>
          <w:sz w:val="24"/>
          <w:szCs w:val="28"/>
          <w:u w:color="1F4E79" w:themeColor="accent5" w:themeShade="80"/>
        </w:rPr>
        <w:t>塔本体</w:t>
      </w:r>
      <w:bookmarkEnd w:id="67"/>
    </w:p>
    <w:tbl>
      <w:tblPr>
        <w:tblW w:w="907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39"/>
        <w:gridCol w:w="3137"/>
        <w:gridCol w:w="2117"/>
        <w:gridCol w:w="2072"/>
        <w:gridCol w:w="1107"/>
      </w:tblGrid>
      <w:tr w:rsidR="00F204E2" w:rsidRPr="00923F34" w14:paraId="7FB91439" w14:textId="77777777" w:rsidTr="00F204E2">
        <w:trPr>
          <w:trHeight w:val="454"/>
          <w:tblHeader/>
          <w:jc w:val="center"/>
        </w:trPr>
        <w:tc>
          <w:tcPr>
            <w:tcW w:w="352" w:type="pct"/>
            <w:noWrap/>
            <w:vAlign w:val="center"/>
            <w:hideMark/>
          </w:tcPr>
          <w:p w14:paraId="6FCFE0AD" w14:textId="77777777" w:rsidR="00F204E2" w:rsidRPr="00923F34" w:rsidRDefault="00F204E2" w:rsidP="00F204E2">
            <w:pPr>
              <w:widowControl/>
              <w:jc w:val="center"/>
              <w:rPr>
                <w:rFonts w:ascii="宋体" w:hAnsi="宋体" w:cs="宋体" w:hint="eastAsia"/>
                <w:b/>
                <w:bCs/>
                <w:kern w:val="0"/>
                <w:szCs w:val="21"/>
              </w:rPr>
            </w:pPr>
            <w:r w:rsidRPr="00923F34">
              <w:rPr>
                <w:rFonts w:ascii="宋体" w:hAnsi="宋体" w:cs="宋体" w:hint="eastAsia"/>
                <w:b/>
                <w:bCs/>
                <w:kern w:val="0"/>
                <w:szCs w:val="21"/>
              </w:rPr>
              <w:t>序号</w:t>
            </w:r>
          </w:p>
        </w:tc>
        <w:tc>
          <w:tcPr>
            <w:tcW w:w="1729" w:type="pct"/>
            <w:noWrap/>
            <w:vAlign w:val="center"/>
            <w:hideMark/>
          </w:tcPr>
          <w:p w14:paraId="14EB2F4E" w14:textId="77777777" w:rsidR="00F204E2" w:rsidRPr="00923F34" w:rsidRDefault="00F204E2" w:rsidP="00F204E2">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名称</w:t>
            </w:r>
          </w:p>
        </w:tc>
        <w:tc>
          <w:tcPr>
            <w:tcW w:w="1167" w:type="pct"/>
            <w:noWrap/>
            <w:vAlign w:val="center"/>
            <w:hideMark/>
          </w:tcPr>
          <w:p w14:paraId="1465FA51" w14:textId="77777777" w:rsidR="00F204E2" w:rsidRPr="00923F34" w:rsidRDefault="00F204E2" w:rsidP="00F204E2">
            <w:pPr>
              <w:widowControl/>
              <w:jc w:val="center"/>
              <w:rPr>
                <w:rFonts w:ascii="宋体" w:hAnsi="宋体" w:cs="宋体"/>
                <w:b/>
                <w:bCs/>
                <w:color w:val="000000"/>
                <w:kern w:val="0"/>
                <w:szCs w:val="21"/>
              </w:rPr>
            </w:pPr>
            <w:r w:rsidRPr="00084365">
              <w:rPr>
                <w:rFonts w:ascii="宋体" w:hAnsi="宋体" w:cs="宋体" w:hint="eastAsia"/>
                <w:b/>
                <w:bCs/>
                <w:color w:val="000000"/>
                <w:kern w:val="0"/>
                <w:szCs w:val="21"/>
              </w:rPr>
              <w:t>脱硝塔A/B/C/D</w:t>
            </w:r>
          </w:p>
          <w:p w14:paraId="1D8290E4" w14:textId="2740A010" w:rsidR="00F204E2" w:rsidRPr="00923F34" w:rsidRDefault="00F204E2" w:rsidP="00F204E2">
            <w:pPr>
              <w:widowControl/>
              <w:jc w:val="center"/>
              <w:rPr>
                <w:rFonts w:ascii="宋体" w:hAnsi="宋体" w:cs="宋体" w:hint="eastAsia"/>
                <w:b/>
                <w:bCs/>
                <w:kern w:val="0"/>
                <w:szCs w:val="21"/>
              </w:rPr>
            </w:pPr>
            <w:r w:rsidRPr="00084365">
              <w:rPr>
                <w:rFonts w:ascii="宋体" w:hAnsi="宋体" w:cs="宋体" w:hint="eastAsia"/>
                <w:b/>
                <w:bCs/>
                <w:color w:val="000000"/>
                <w:kern w:val="0"/>
                <w:szCs w:val="21"/>
              </w:rPr>
              <w:t>进口</w:t>
            </w:r>
            <w:r w:rsidRPr="00F204E2">
              <w:rPr>
                <w:rFonts w:ascii="宋体" w:hAnsi="宋体" w:cs="宋体" w:hint="eastAsia"/>
                <w:b/>
                <w:bCs/>
                <w:color w:val="000000"/>
                <w:kern w:val="0"/>
                <w:szCs w:val="21"/>
              </w:rPr>
              <w:t>烟道挡板门</w:t>
            </w:r>
          </w:p>
        </w:tc>
        <w:tc>
          <w:tcPr>
            <w:tcW w:w="1142" w:type="pct"/>
            <w:vAlign w:val="center"/>
          </w:tcPr>
          <w:p w14:paraId="172FE626" w14:textId="77777777" w:rsidR="00F204E2" w:rsidRPr="00923F34" w:rsidRDefault="00F204E2" w:rsidP="00F204E2">
            <w:pPr>
              <w:widowControl/>
              <w:jc w:val="center"/>
              <w:rPr>
                <w:rFonts w:ascii="宋体" w:hAnsi="宋体" w:cs="宋体"/>
                <w:b/>
                <w:bCs/>
                <w:color w:val="000000"/>
                <w:kern w:val="0"/>
                <w:szCs w:val="21"/>
              </w:rPr>
            </w:pPr>
            <w:r w:rsidRPr="00084365">
              <w:rPr>
                <w:rFonts w:ascii="宋体" w:hAnsi="宋体" w:cs="宋体" w:hint="eastAsia"/>
                <w:b/>
                <w:bCs/>
                <w:color w:val="000000"/>
                <w:kern w:val="0"/>
                <w:szCs w:val="21"/>
              </w:rPr>
              <w:t>脱硝塔A/B/C/D</w:t>
            </w:r>
          </w:p>
          <w:p w14:paraId="34FD2E3B" w14:textId="239D0843" w:rsidR="00F204E2" w:rsidRPr="00923F34" w:rsidRDefault="00F204E2" w:rsidP="00F204E2">
            <w:pPr>
              <w:widowControl/>
              <w:jc w:val="center"/>
              <w:rPr>
                <w:rFonts w:ascii="宋体" w:hAnsi="宋体" w:cs="宋体" w:hint="eastAsia"/>
                <w:b/>
                <w:bCs/>
                <w:kern w:val="0"/>
                <w:szCs w:val="21"/>
                <w:u w:color="1F4E79" w:themeColor="accent5" w:themeShade="80"/>
              </w:rPr>
            </w:pPr>
            <w:r w:rsidRPr="00084365">
              <w:rPr>
                <w:rFonts w:ascii="宋体" w:hAnsi="宋体" w:cs="宋体" w:hint="eastAsia"/>
                <w:b/>
                <w:bCs/>
                <w:color w:val="000000"/>
                <w:kern w:val="0"/>
                <w:szCs w:val="21"/>
              </w:rPr>
              <w:t>出口</w:t>
            </w:r>
            <w:r w:rsidRPr="00F204E2">
              <w:rPr>
                <w:rFonts w:ascii="宋体" w:hAnsi="宋体" w:cs="宋体" w:hint="eastAsia"/>
                <w:b/>
                <w:bCs/>
                <w:color w:val="000000"/>
                <w:kern w:val="0"/>
                <w:szCs w:val="21"/>
              </w:rPr>
              <w:t>烟道挡板门</w:t>
            </w:r>
          </w:p>
        </w:tc>
        <w:tc>
          <w:tcPr>
            <w:tcW w:w="611" w:type="pct"/>
            <w:noWrap/>
            <w:vAlign w:val="center"/>
            <w:hideMark/>
          </w:tcPr>
          <w:p w14:paraId="6FE35822" w14:textId="77777777" w:rsidR="00F204E2" w:rsidRPr="00923F34" w:rsidRDefault="00F204E2" w:rsidP="00F204E2">
            <w:pPr>
              <w:widowControl/>
              <w:jc w:val="center"/>
              <w:rPr>
                <w:rFonts w:ascii="宋体" w:hAnsi="宋体" w:cs="宋体" w:hint="eastAsia"/>
                <w:b/>
                <w:bCs/>
                <w:kern w:val="0"/>
                <w:szCs w:val="21"/>
                <w:u w:color="1F4E79" w:themeColor="accent5" w:themeShade="80"/>
              </w:rPr>
            </w:pPr>
            <w:r w:rsidRPr="00923F34">
              <w:rPr>
                <w:rFonts w:ascii="宋体" w:hAnsi="宋体" w:cs="宋体" w:hint="eastAsia"/>
                <w:b/>
                <w:bCs/>
                <w:kern w:val="0"/>
                <w:szCs w:val="21"/>
                <w:u w:color="1F4E79" w:themeColor="accent5" w:themeShade="80"/>
              </w:rPr>
              <w:t xml:space="preserve">备注　</w:t>
            </w:r>
          </w:p>
        </w:tc>
      </w:tr>
      <w:tr w:rsidR="00E5701D" w:rsidRPr="00923F34" w14:paraId="4B4B5F25" w14:textId="77777777" w:rsidTr="00F204E2">
        <w:trPr>
          <w:trHeight w:val="454"/>
          <w:jc w:val="center"/>
        </w:trPr>
        <w:tc>
          <w:tcPr>
            <w:tcW w:w="352" w:type="pct"/>
            <w:vAlign w:val="center"/>
            <w:hideMark/>
          </w:tcPr>
          <w:p w14:paraId="7A49C2E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w:t>
            </w:r>
          </w:p>
        </w:tc>
        <w:tc>
          <w:tcPr>
            <w:tcW w:w="1729" w:type="pct"/>
            <w:vAlign w:val="center"/>
            <w:hideMark/>
          </w:tcPr>
          <w:p w14:paraId="7AC7A71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阀门名称</w:t>
            </w:r>
          </w:p>
        </w:tc>
        <w:tc>
          <w:tcPr>
            <w:tcW w:w="1167" w:type="pct"/>
            <w:vAlign w:val="center"/>
            <w:hideMark/>
          </w:tcPr>
          <w:p w14:paraId="5861B84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37E6778C"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1F84F8D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685AE8C" w14:textId="77777777" w:rsidTr="00F204E2">
        <w:trPr>
          <w:trHeight w:val="454"/>
          <w:jc w:val="center"/>
        </w:trPr>
        <w:tc>
          <w:tcPr>
            <w:tcW w:w="352" w:type="pct"/>
            <w:vAlign w:val="center"/>
            <w:hideMark/>
          </w:tcPr>
          <w:p w14:paraId="258DDEC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2</w:t>
            </w:r>
          </w:p>
        </w:tc>
        <w:tc>
          <w:tcPr>
            <w:tcW w:w="1729" w:type="pct"/>
            <w:vAlign w:val="center"/>
            <w:hideMark/>
          </w:tcPr>
          <w:p w14:paraId="4EA7D44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阀门通用型号</w:t>
            </w:r>
          </w:p>
        </w:tc>
        <w:tc>
          <w:tcPr>
            <w:tcW w:w="1167" w:type="pct"/>
            <w:vAlign w:val="center"/>
            <w:hideMark/>
          </w:tcPr>
          <w:p w14:paraId="17868D4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1FE73B42"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04D9119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6DB2677" w14:textId="77777777" w:rsidTr="00F204E2">
        <w:trPr>
          <w:trHeight w:val="454"/>
          <w:jc w:val="center"/>
        </w:trPr>
        <w:tc>
          <w:tcPr>
            <w:tcW w:w="352" w:type="pct"/>
            <w:vAlign w:val="center"/>
            <w:hideMark/>
          </w:tcPr>
          <w:p w14:paraId="2185E3A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3</w:t>
            </w:r>
          </w:p>
        </w:tc>
        <w:tc>
          <w:tcPr>
            <w:tcW w:w="1729" w:type="pct"/>
            <w:vAlign w:val="center"/>
            <w:hideMark/>
          </w:tcPr>
          <w:p w14:paraId="287BAA1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阀门尺寸（mm）</w:t>
            </w:r>
          </w:p>
        </w:tc>
        <w:tc>
          <w:tcPr>
            <w:tcW w:w="1167" w:type="pct"/>
            <w:vAlign w:val="center"/>
            <w:hideMark/>
          </w:tcPr>
          <w:p w14:paraId="2B38996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35610F75"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79AC09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D8699DF" w14:textId="77777777" w:rsidTr="00F204E2">
        <w:trPr>
          <w:trHeight w:val="454"/>
          <w:jc w:val="center"/>
        </w:trPr>
        <w:tc>
          <w:tcPr>
            <w:tcW w:w="352" w:type="pct"/>
            <w:vAlign w:val="center"/>
            <w:hideMark/>
          </w:tcPr>
          <w:p w14:paraId="105F734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4</w:t>
            </w:r>
          </w:p>
        </w:tc>
        <w:tc>
          <w:tcPr>
            <w:tcW w:w="1729" w:type="pct"/>
            <w:vAlign w:val="center"/>
            <w:hideMark/>
          </w:tcPr>
          <w:p w14:paraId="38D55E2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阀门安装长度（mm）</w:t>
            </w:r>
          </w:p>
        </w:tc>
        <w:tc>
          <w:tcPr>
            <w:tcW w:w="1167" w:type="pct"/>
            <w:vAlign w:val="center"/>
            <w:hideMark/>
          </w:tcPr>
          <w:p w14:paraId="6C89DA5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7F89B263"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08D732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F062D77" w14:textId="77777777" w:rsidTr="00F204E2">
        <w:trPr>
          <w:trHeight w:val="454"/>
          <w:jc w:val="center"/>
        </w:trPr>
        <w:tc>
          <w:tcPr>
            <w:tcW w:w="352" w:type="pct"/>
            <w:vAlign w:val="center"/>
            <w:hideMark/>
          </w:tcPr>
          <w:p w14:paraId="1FC9D48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5</w:t>
            </w:r>
          </w:p>
        </w:tc>
        <w:tc>
          <w:tcPr>
            <w:tcW w:w="1729" w:type="pct"/>
            <w:vAlign w:val="center"/>
            <w:hideMark/>
          </w:tcPr>
          <w:p w14:paraId="1CEB3B0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配对法兰厚度（mm）</w:t>
            </w:r>
          </w:p>
        </w:tc>
        <w:tc>
          <w:tcPr>
            <w:tcW w:w="1167" w:type="pct"/>
            <w:vAlign w:val="center"/>
            <w:hideMark/>
          </w:tcPr>
          <w:p w14:paraId="07452CC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03D48E77"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0C6A247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9559056" w14:textId="77777777" w:rsidTr="00F204E2">
        <w:trPr>
          <w:trHeight w:val="454"/>
          <w:jc w:val="center"/>
        </w:trPr>
        <w:tc>
          <w:tcPr>
            <w:tcW w:w="352" w:type="pct"/>
            <w:vAlign w:val="center"/>
            <w:hideMark/>
          </w:tcPr>
          <w:p w14:paraId="0B0B239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6</w:t>
            </w:r>
          </w:p>
        </w:tc>
        <w:tc>
          <w:tcPr>
            <w:tcW w:w="1729" w:type="pct"/>
            <w:vAlign w:val="center"/>
            <w:hideMark/>
          </w:tcPr>
          <w:p w14:paraId="45605CC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设计压力（Pa）</w:t>
            </w:r>
          </w:p>
        </w:tc>
        <w:tc>
          <w:tcPr>
            <w:tcW w:w="1167" w:type="pct"/>
            <w:vAlign w:val="center"/>
            <w:hideMark/>
          </w:tcPr>
          <w:p w14:paraId="1CD2FAE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64EF6E5D"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5069E3D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3528764" w14:textId="77777777" w:rsidTr="00F204E2">
        <w:trPr>
          <w:trHeight w:val="454"/>
          <w:jc w:val="center"/>
        </w:trPr>
        <w:tc>
          <w:tcPr>
            <w:tcW w:w="352" w:type="pct"/>
            <w:vAlign w:val="center"/>
            <w:hideMark/>
          </w:tcPr>
          <w:p w14:paraId="328EEAB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7</w:t>
            </w:r>
          </w:p>
        </w:tc>
        <w:tc>
          <w:tcPr>
            <w:tcW w:w="1729" w:type="pct"/>
            <w:vAlign w:val="center"/>
            <w:hideMark/>
          </w:tcPr>
          <w:p w14:paraId="2FCE4BA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设计温度（℃）</w:t>
            </w:r>
          </w:p>
        </w:tc>
        <w:tc>
          <w:tcPr>
            <w:tcW w:w="1167" w:type="pct"/>
            <w:vAlign w:val="center"/>
            <w:hideMark/>
          </w:tcPr>
          <w:p w14:paraId="1839778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6FAC17F0"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381F497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0A569C2" w14:textId="77777777" w:rsidTr="00F204E2">
        <w:trPr>
          <w:trHeight w:val="454"/>
          <w:jc w:val="center"/>
        </w:trPr>
        <w:tc>
          <w:tcPr>
            <w:tcW w:w="352" w:type="pct"/>
            <w:vAlign w:val="center"/>
            <w:hideMark/>
          </w:tcPr>
          <w:p w14:paraId="3020D86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8</w:t>
            </w:r>
          </w:p>
        </w:tc>
        <w:tc>
          <w:tcPr>
            <w:tcW w:w="1729" w:type="pct"/>
            <w:vAlign w:val="center"/>
            <w:hideMark/>
          </w:tcPr>
          <w:p w14:paraId="771AAF6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阀门启闭压差（Pa）</w:t>
            </w:r>
          </w:p>
        </w:tc>
        <w:tc>
          <w:tcPr>
            <w:tcW w:w="1167" w:type="pct"/>
            <w:vAlign w:val="center"/>
            <w:hideMark/>
          </w:tcPr>
          <w:p w14:paraId="55C8B16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0F4B91B8"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12201A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7817573" w14:textId="77777777" w:rsidTr="00F204E2">
        <w:trPr>
          <w:trHeight w:val="454"/>
          <w:jc w:val="center"/>
        </w:trPr>
        <w:tc>
          <w:tcPr>
            <w:tcW w:w="352" w:type="pct"/>
            <w:vAlign w:val="center"/>
            <w:hideMark/>
          </w:tcPr>
          <w:p w14:paraId="14D7236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9</w:t>
            </w:r>
          </w:p>
        </w:tc>
        <w:tc>
          <w:tcPr>
            <w:tcW w:w="1729" w:type="pct"/>
            <w:vAlign w:val="center"/>
            <w:hideMark/>
          </w:tcPr>
          <w:p w14:paraId="1C74E2E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泄漏率</w:t>
            </w:r>
          </w:p>
        </w:tc>
        <w:tc>
          <w:tcPr>
            <w:tcW w:w="1167" w:type="pct"/>
            <w:vAlign w:val="center"/>
            <w:hideMark/>
          </w:tcPr>
          <w:p w14:paraId="4B32A21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70825B0C"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53EBC8C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44AC1485" w14:textId="77777777" w:rsidTr="00F204E2">
        <w:trPr>
          <w:trHeight w:val="454"/>
          <w:jc w:val="center"/>
        </w:trPr>
        <w:tc>
          <w:tcPr>
            <w:tcW w:w="352" w:type="pct"/>
            <w:vAlign w:val="center"/>
            <w:hideMark/>
          </w:tcPr>
          <w:p w14:paraId="5C836E6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10</w:t>
            </w:r>
          </w:p>
        </w:tc>
        <w:tc>
          <w:tcPr>
            <w:tcW w:w="1729" w:type="pct"/>
            <w:vAlign w:val="center"/>
            <w:hideMark/>
          </w:tcPr>
          <w:p w14:paraId="392E628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是否防爆</w:t>
            </w:r>
          </w:p>
        </w:tc>
        <w:tc>
          <w:tcPr>
            <w:tcW w:w="1167" w:type="pct"/>
            <w:vAlign w:val="center"/>
            <w:hideMark/>
          </w:tcPr>
          <w:p w14:paraId="438655A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13905FCE"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24B8128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4A599ED0" w14:textId="77777777" w:rsidTr="00F204E2">
        <w:trPr>
          <w:trHeight w:val="454"/>
          <w:jc w:val="center"/>
        </w:trPr>
        <w:tc>
          <w:tcPr>
            <w:tcW w:w="352" w:type="pct"/>
            <w:vAlign w:val="center"/>
            <w:hideMark/>
          </w:tcPr>
          <w:p w14:paraId="189C0AB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11</w:t>
            </w:r>
          </w:p>
        </w:tc>
        <w:tc>
          <w:tcPr>
            <w:tcW w:w="1729" w:type="pct"/>
            <w:vAlign w:val="center"/>
            <w:hideMark/>
          </w:tcPr>
          <w:p w14:paraId="35548EA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阀门密封方式</w:t>
            </w:r>
          </w:p>
        </w:tc>
        <w:tc>
          <w:tcPr>
            <w:tcW w:w="1167" w:type="pct"/>
            <w:vAlign w:val="center"/>
            <w:hideMark/>
          </w:tcPr>
          <w:p w14:paraId="07F1C45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6106C487"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5BAE575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31DFE32" w14:textId="77777777" w:rsidTr="00F204E2">
        <w:trPr>
          <w:trHeight w:val="454"/>
          <w:jc w:val="center"/>
        </w:trPr>
        <w:tc>
          <w:tcPr>
            <w:tcW w:w="352" w:type="pct"/>
            <w:vMerge w:val="restart"/>
            <w:vAlign w:val="center"/>
            <w:hideMark/>
          </w:tcPr>
          <w:p w14:paraId="6B2E753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12</w:t>
            </w:r>
          </w:p>
        </w:tc>
        <w:tc>
          <w:tcPr>
            <w:tcW w:w="1729" w:type="pct"/>
            <w:vAlign w:val="center"/>
            <w:hideMark/>
          </w:tcPr>
          <w:p w14:paraId="7053AF2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阀门材质说明</w:t>
            </w:r>
          </w:p>
        </w:tc>
        <w:tc>
          <w:tcPr>
            <w:tcW w:w="1167" w:type="pct"/>
            <w:vAlign w:val="center"/>
            <w:hideMark/>
          </w:tcPr>
          <w:p w14:paraId="55731B7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3BF2B71F"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967EDE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1AA9D14" w14:textId="77777777" w:rsidTr="00F204E2">
        <w:trPr>
          <w:trHeight w:val="454"/>
          <w:jc w:val="center"/>
        </w:trPr>
        <w:tc>
          <w:tcPr>
            <w:tcW w:w="352" w:type="pct"/>
            <w:vMerge/>
            <w:vAlign w:val="center"/>
            <w:hideMark/>
          </w:tcPr>
          <w:p w14:paraId="40ADB11C"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62705D0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1167" w:type="pct"/>
            <w:vAlign w:val="center"/>
            <w:hideMark/>
          </w:tcPr>
          <w:p w14:paraId="0BAED2C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4CD8FD53"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3B7B3B9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6B74DCB" w14:textId="77777777" w:rsidTr="00F204E2">
        <w:trPr>
          <w:trHeight w:val="454"/>
          <w:jc w:val="center"/>
        </w:trPr>
        <w:tc>
          <w:tcPr>
            <w:tcW w:w="352" w:type="pct"/>
            <w:vMerge/>
            <w:vAlign w:val="center"/>
            <w:hideMark/>
          </w:tcPr>
          <w:p w14:paraId="0958ADBC"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2A0DB1E2" w14:textId="77777777" w:rsidR="00E5701D" w:rsidRPr="00923F34" w:rsidRDefault="00E5701D"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1167" w:type="pct"/>
            <w:vAlign w:val="center"/>
            <w:hideMark/>
          </w:tcPr>
          <w:p w14:paraId="6A6DF87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17E2DCB8"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753A400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8D87C0B" w14:textId="77777777" w:rsidTr="00F204E2">
        <w:trPr>
          <w:trHeight w:val="454"/>
          <w:jc w:val="center"/>
        </w:trPr>
        <w:tc>
          <w:tcPr>
            <w:tcW w:w="352" w:type="pct"/>
            <w:vMerge/>
            <w:vAlign w:val="center"/>
            <w:hideMark/>
          </w:tcPr>
          <w:p w14:paraId="51304B52"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44C67C2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传动轴</w:t>
            </w:r>
          </w:p>
        </w:tc>
        <w:tc>
          <w:tcPr>
            <w:tcW w:w="1167" w:type="pct"/>
            <w:vAlign w:val="center"/>
            <w:hideMark/>
          </w:tcPr>
          <w:p w14:paraId="0D96C01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6B52E6FF"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674C5E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73FB4E8" w14:textId="77777777" w:rsidTr="00F204E2">
        <w:trPr>
          <w:trHeight w:val="454"/>
          <w:jc w:val="center"/>
        </w:trPr>
        <w:tc>
          <w:tcPr>
            <w:tcW w:w="352" w:type="pct"/>
            <w:vMerge/>
            <w:vAlign w:val="center"/>
            <w:hideMark/>
          </w:tcPr>
          <w:p w14:paraId="141B7F06"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7DE4D88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密封面</w:t>
            </w:r>
          </w:p>
        </w:tc>
        <w:tc>
          <w:tcPr>
            <w:tcW w:w="1167" w:type="pct"/>
            <w:vAlign w:val="center"/>
            <w:hideMark/>
          </w:tcPr>
          <w:p w14:paraId="4F539A9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555E9441"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286A760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010420F" w14:textId="77777777" w:rsidTr="00F204E2">
        <w:trPr>
          <w:trHeight w:val="454"/>
          <w:jc w:val="center"/>
        </w:trPr>
        <w:tc>
          <w:tcPr>
            <w:tcW w:w="352" w:type="pct"/>
            <w:vMerge/>
            <w:vAlign w:val="center"/>
            <w:hideMark/>
          </w:tcPr>
          <w:p w14:paraId="020BD624"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1B22DCD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法兰密封圈</w:t>
            </w:r>
          </w:p>
        </w:tc>
        <w:tc>
          <w:tcPr>
            <w:tcW w:w="1167" w:type="pct"/>
            <w:vAlign w:val="center"/>
            <w:hideMark/>
          </w:tcPr>
          <w:p w14:paraId="237F4C6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65A2AE2F"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2D0125B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A26DD88" w14:textId="77777777" w:rsidTr="00F204E2">
        <w:trPr>
          <w:trHeight w:val="454"/>
          <w:jc w:val="center"/>
        </w:trPr>
        <w:tc>
          <w:tcPr>
            <w:tcW w:w="352" w:type="pct"/>
            <w:vMerge/>
            <w:vAlign w:val="center"/>
            <w:hideMark/>
          </w:tcPr>
          <w:p w14:paraId="2AC300DC"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1604AF5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1167" w:type="pct"/>
            <w:vAlign w:val="center"/>
            <w:hideMark/>
          </w:tcPr>
          <w:p w14:paraId="4CC892D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45B75A2A"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260ADF5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DB740E4" w14:textId="77777777" w:rsidTr="00F204E2">
        <w:trPr>
          <w:trHeight w:val="454"/>
          <w:jc w:val="center"/>
        </w:trPr>
        <w:tc>
          <w:tcPr>
            <w:tcW w:w="352" w:type="pct"/>
            <w:vMerge/>
            <w:vAlign w:val="center"/>
            <w:hideMark/>
          </w:tcPr>
          <w:p w14:paraId="100D647B"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6CD46D6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紧固件</w:t>
            </w:r>
          </w:p>
        </w:tc>
        <w:tc>
          <w:tcPr>
            <w:tcW w:w="1167" w:type="pct"/>
            <w:vAlign w:val="center"/>
            <w:hideMark/>
          </w:tcPr>
          <w:p w14:paraId="2C7583B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334A32EF"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4090CA8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130C49A" w14:textId="77777777" w:rsidTr="00F204E2">
        <w:trPr>
          <w:trHeight w:val="454"/>
          <w:jc w:val="center"/>
        </w:trPr>
        <w:tc>
          <w:tcPr>
            <w:tcW w:w="352" w:type="pct"/>
            <w:vAlign w:val="center"/>
            <w:hideMark/>
          </w:tcPr>
          <w:p w14:paraId="4A41311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13</w:t>
            </w:r>
          </w:p>
        </w:tc>
        <w:tc>
          <w:tcPr>
            <w:tcW w:w="1729" w:type="pct"/>
            <w:vAlign w:val="center"/>
            <w:hideMark/>
          </w:tcPr>
          <w:p w14:paraId="4205E78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驱动形式</w:t>
            </w:r>
          </w:p>
        </w:tc>
        <w:tc>
          <w:tcPr>
            <w:tcW w:w="1167" w:type="pct"/>
            <w:vAlign w:val="center"/>
            <w:hideMark/>
          </w:tcPr>
          <w:p w14:paraId="7790C0A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073C6606"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3322981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CCE05FF" w14:textId="77777777" w:rsidTr="00F204E2">
        <w:trPr>
          <w:trHeight w:val="454"/>
          <w:jc w:val="center"/>
        </w:trPr>
        <w:tc>
          <w:tcPr>
            <w:tcW w:w="352" w:type="pct"/>
            <w:vAlign w:val="center"/>
            <w:hideMark/>
          </w:tcPr>
          <w:p w14:paraId="56F32E8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14</w:t>
            </w:r>
          </w:p>
        </w:tc>
        <w:tc>
          <w:tcPr>
            <w:tcW w:w="1729" w:type="pct"/>
            <w:vAlign w:val="center"/>
            <w:hideMark/>
          </w:tcPr>
          <w:p w14:paraId="4A4C97B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执行器安装位置</w:t>
            </w:r>
          </w:p>
        </w:tc>
        <w:tc>
          <w:tcPr>
            <w:tcW w:w="1167" w:type="pct"/>
            <w:vAlign w:val="center"/>
            <w:hideMark/>
          </w:tcPr>
          <w:p w14:paraId="7764CA1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70AA2EFE"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4BD9C7A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475E5913" w14:textId="77777777" w:rsidTr="00F204E2">
        <w:trPr>
          <w:trHeight w:val="454"/>
          <w:jc w:val="center"/>
        </w:trPr>
        <w:tc>
          <w:tcPr>
            <w:tcW w:w="352" w:type="pct"/>
            <w:vMerge w:val="restart"/>
            <w:vAlign w:val="center"/>
            <w:hideMark/>
          </w:tcPr>
          <w:p w14:paraId="06C8F2C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15</w:t>
            </w:r>
          </w:p>
        </w:tc>
        <w:tc>
          <w:tcPr>
            <w:tcW w:w="1729" w:type="pct"/>
            <w:vAlign w:val="center"/>
            <w:hideMark/>
          </w:tcPr>
          <w:p w14:paraId="6616D94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操作时间：全开至全关或全关至全开</w:t>
            </w:r>
          </w:p>
        </w:tc>
        <w:tc>
          <w:tcPr>
            <w:tcW w:w="1167" w:type="pct"/>
            <w:vAlign w:val="center"/>
            <w:hideMark/>
          </w:tcPr>
          <w:p w14:paraId="1599F42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4E38259A"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5B076FF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2538A28" w14:textId="77777777" w:rsidTr="00F204E2">
        <w:trPr>
          <w:trHeight w:val="454"/>
          <w:jc w:val="center"/>
        </w:trPr>
        <w:tc>
          <w:tcPr>
            <w:tcW w:w="352" w:type="pct"/>
            <w:vMerge/>
            <w:vAlign w:val="center"/>
            <w:hideMark/>
          </w:tcPr>
          <w:p w14:paraId="098C16A8" w14:textId="77777777" w:rsidR="00E5701D" w:rsidRPr="00923F34" w:rsidRDefault="00E5701D" w:rsidP="00B2407A">
            <w:pPr>
              <w:widowControl/>
              <w:jc w:val="left"/>
              <w:rPr>
                <w:rFonts w:ascii="宋体" w:hAnsi="宋体" w:cs="宋体" w:hint="eastAsia"/>
                <w:kern w:val="0"/>
                <w:szCs w:val="21"/>
              </w:rPr>
            </w:pPr>
          </w:p>
        </w:tc>
        <w:tc>
          <w:tcPr>
            <w:tcW w:w="1729" w:type="pct"/>
            <w:vAlign w:val="center"/>
            <w:hideMark/>
          </w:tcPr>
          <w:p w14:paraId="5E4DDBF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操作时间：调节/开关到位</w:t>
            </w:r>
          </w:p>
        </w:tc>
        <w:tc>
          <w:tcPr>
            <w:tcW w:w="1167" w:type="pct"/>
            <w:vAlign w:val="center"/>
            <w:hideMark/>
          </w:tcPr>
          <w:p w14:paraId="6BFC374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45E22AA9"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108B7D5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9A9472C" w14:textId="77777777" w:rsidTr="00F204E2">
        <w:trPr>
          <w:trHeight w:val="454"/>
          <w:jc w:val="center"/>
        </w:trPr>
        <w:tc>
          <w:tcPr>
            <w:tcW w:w="352" w:type="pct"/>
            <w:vAlign w:val="center"/>
            <w:hideMark/>
          </w:tcPr>
          <w:p w14:paraId="69E7F26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16</w:t>
            </w:r>
          </w:p>
        </w:tc>
        <w:tc>
          <w:tcPr>
            <w:tcW w:w="1729" w:type="pct"/>
            <w:vAlign w:val="center"/>
            <w:hideMark/>
          </w:tcPr>
          <w:p w14:paraId="024C2DE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限位开关</w:t>
            </w:r>
          </w:p>
        </w:tc>
        <w:tc>
          <w:tcPr>
            <w:tcW w:w="1167" w:type="pct"/>
            <w:vAlign w:val="center"/>
            <w:hideMark/>
          </w:tcPr>
          <w:p w14:paraId="3F896C0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160321F8"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113AD92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60D53D9" w14:textId="77777777" w:rsidTr="00F204E2">
        <w:trPr>
          <w:trHeight w:val="454"/>
          <w:jc w:val="center"/>
        </w:trPr>
        <w:tc>
          <w:tcPr>
            <w:tcW w:w="352" w:type="pct"/>
            <w:vAlign w:val="center"/>
            <w:hideMark/>
          </w:tcPr>
          <w:p w14:paraId="0E1C179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17</w:t>
            </w:r>
          </w:p>
        </w:tc>
        <w:tc>
          <w:tcPr>
            <w:tcW w:w="1729" w:type="pct"/>
            <w:vAlign w:val="center"/>
            <w:hideMark/>
          </w:tcPr>
          <w:p w14:paraId="66C19C99" w14:textId="77777777" w:rsidR="00E5701D" w:rsidRPr="00923F34" w:rsidRDefault="00E5701D"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阀板和</w:t>
            </w:r>
            <w:proofErr w:type="gramEnd"/>
            <w:r w:rsidRPr="00923F34">
              <w:rPr>
                <w:rFonts w:ascii="宋体" w:hAnsi="宋体" w:cs="宋体" w:hint="eastAsia"/>
                <w:kern w:val="0"/>
                <w:szCs w:val="21"/>
              </w:rPr>
              <w:t>阀座间隙以及阀座和阀杆间隙，最大间隙</w:t>
            </w:r>
          </w:p>
        </w:tc>
        <w:tc>
          <w:tcPr>
            <w:tcW w:w="1167" w:type="pct"/>
            <w:vAlign w:val="center"/>
            <w:hideMark/>
          </w:tcPr>
          <w:p w14:paraId="2CA181E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4B008EF2"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F78BD9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940FAE3" w14:textId="77777777" w:rsidTr="00F204E2">
        <w:trPr>
          <w:trHeight w:val="454"/>
          <w:jc w:val="center"/>
        </w:trPr>
        <w:tc>
          <w:tcPr>
            <w:tcW w:w="352" w:type="pct"/>
            <w:vAlign w:val="center"/>
            <w:hideMark/>
          </w:tcPr>
          <w:p w14:paraId="48565C2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18</w:t>
            </w:r>
          </w:p>
        </w:tc>
        <w:tc>
          <w:tcPr>
            <w:tcW w:w="1729" w:type="pct"/>
            <w:vAlign w:val="center"/>
            <w:hideMark/>
          </w:tcPr>
          <w:p w14:paraId="341A70C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承压方向</w:t>
            </w:r>
          </w:p>
        </w:tc>
        <w:tc>
          <w:tcPr>
            <w:tcW w:w="1167" w:type="pct"/>
            <w:vAlign w:val="center"/>
            <w:hideMark/>
          </w:tcPr>
          <w:p w14:paraId="7566557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71EAA7A0"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522D91D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ADCC973" w14:textId="77777777" w:rsidTr="00F204E2">
        <w:trPr>
          <w:trHeight w:val="454"/>
          <w:jc w:val="center"/>
        </w:trPr>
        <w:tc>
          <w:tcPr>
            <w:tcW w:w="352" w:type="pct"/>
            <w:vAlign w:val="center"/>
            <w:hideMark/>
          </w:tcPr>
          <w:p w14:paraId="0CE5B42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19</w:t>
            </w:r>
          </w:p>
        </w:tc>
        <w:tc>
          <w:tcPr>
            <w:tcW w:w="1729" w:type="pct"/>
            <w:vAlign w:val="center"/>
            <w:hideMark/>
          </w:tcPr>
          <w:p w14:paraId="633C0B6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阀门润滑</w:t>
            </w:r>
          </w:p>
        </w:tc>
        <w:tc>
          <w:tcPr>
            <w:tcW w:w="1167" w:type="pct"/>
            <w:vAlign w:val="center"/>
            <w:hideMark/>
          </w:tcPr>
          <w:p w14:paraId="118EA88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28E49777"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493883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8210BAD" w14:textId="77777777" w:rsidTr="00F204E2">
        <w:trPr>
          <w:trHeight w:val="454"/>
          <w:jc w:val="center"/>
        </w:trPr>
        <w:tc>
          <w:tcPr>
            <w:tcW w:w="352" w:type="pct"/>
            <w:vAlign w:val="center"/>
            <w:hideMark/>
          </w:tcPr>
          <w:p w14:paraId="5328E7B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lastRenderedPageBreak/>
              <w:t>20</w:t>
            </w:r>
          </w:p>
        </w:tc>
        <w:tc>
          <w:tcPr>
            <w:tcW w:w="1729" w:type="pct"/>
            <w:vAlign w:val="center"/>
            <w:hideMark/>
          </w:tcPr>
          <w:p w14:paraId="634F28E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其他</w:t>
            </w:r>
          </w:p>
        </w:tc>
        <w:tc>
          <w:tcPr>
            <w:tcW w:w="1167" w:type="pct"/>
            <w:vAlign w:val="center"/>
            <w:hideMark/>
          </w:tcPr>
          <w:p w14:paraId="6EE03D2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1142" w:type="pct"/>
            <w:vAlign w:val="center"/>
          </w:tcPr>
          <w:p w14:paraId="2B977702" w14:textId="77777777" w:rsidR="00E5701D" w:rsidRPr="00923F34" w:rsidRDefault="00E5701D" w:rsidP="00B2407A">
            <w:pPr>
              <w:widowControl/>
              <w:jc w:val="center"/>
              <w:rPr>
                <w:rFonts w:ascii="宋体" w:hAnsi="宋体" w:cs="宋体" w:hint="eastAsia"/>
                <w:kern w:val="0"/>
                <w:szCs w:val="21"/>
              </w:rPr>
            </w:pPr>
          </w:p>
        </w:tc>
        <w:tc>
          <w:tcPr>
            <w:tcW w:w="611" w:type="pct"/>
            <w:noWrap/>
            <w:vAlign w:val="center"/>
            <w:hideMark/>
          </w:tcPr>
          <w:p w14:paraId="6CBD603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bl>
    <w:p w14:paraId="38FAF5E2" w14:textId="0FDCCA99" w:rsidR="00E5701D" w:rsidRPr="00923F34" w:rsidRDefault="00E5701D" w:rsidP="00E75057">
      <w:pPr>
        <w:pStyle w:val="PXL4"/>
        <w:ind w:firstLine="482"/>
        <w:rPr>
          <w:rFonts w:ascii="宋体" w:hAnsi="宋体"/>
          <w:b/>
          <w:bCs/>
          <w:color w:val="C00000"/>
        </w:rPr>
      </w:pPr>
      <w:r w:rsidRPr="00923F34">
        <w:rPr>
          <w:rFonts w:ascii="宋体" w:hAnsi="宋体" w:hint="eastAsia"/>
          <w:b/>
          <w:bCs/>
          <w:color w:val="C00000"/>
        </w:rPr>
        <w:t>阀门均由乙方供应相应</w:t>
      </w:r>
      <w:r w:rsidRPr="00923F34">
        <w:rPr>
          <w:rFonts w:ascii="宋体" w:hAnsi="宋体"/>
          <w:b/>
          <w:bCs/>
          <w:color w:val="C00000"/>
        </w:rPr>
        <w:t>的</w:t>
      </w:r>
      <w:r w:rsidRPr="00923F34">
        <w:rPr>
          <w:rFonts w:ascii="宋体" w:hAnsi="宋体" w:hint="eastAsia"/>
          <w:b/>
          <w:bCs/>
          <w:color w:val="C00000"/>
        </w:rPr>
        <w:t>配对法兰、连接件、支撑及密封圈及气源接头等附件。</w:t>
      </w:r>
    </w:p>
    <w:bookmarkEnd w:id="66"/>
    <w:p w14:paraId="414D4026" w14:textId="77777777" w:rsidR="003F0DEB" w:rsidRDefault="003F0DEB" w:rsidP="003F0DEB">
      <w:pPr>
        <w:pStyle w:val="PXL4"/>
        <w:ind w:firstLine="480"/>
        <w:rPr>
          <w:rFonts w:ascii="宋体" w:hAnsi="宋体" w:hint="eastAsia"/>
        </w:rPr>
        <w:sectPr w:rsidR="003F0DEB" w:rsidSect="00276538">
          <w:pgSz w:w="11906" w:h="16838"/>
          <w:pgMar w:top="1418" w:right="1418" w:bottom="1418" w:left="1418" w:header="851" w:footer="850" w:gutter="0"/>
          <w:cols w:space="425"/>
          <w:docGrid w:linePitch="312"/>
        </w:sectPr>
      </w:pPr>
    </w:p>
    <w:p w14:paraId="568ACF7B" w14:textId="6107B47E" w:rsidR="00E5701D" w:rsidRPr="00923F34" w:rsidRDefault="00E5701D" w:rsidP="003F0DEB">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68" w:name="_Toc224306496"/>
      <w:r w:rsidRPr="00923F34">
        <w:rPr>
          <w:rFonts w:ascii="宋体" w:hAnsi="宋体" w:hint="eastAsia"/>
          <w:b/>
          <w:kern w:val="44"/>
          <w:sz w:val="24"/>
          <w:szCs w:val="28"/>
          <w:u w:color="1F4E79" w:themeColor="accent5" w:themeShade="80"/>
        </w:rPr>
        <w:lastRenderedPageBreak/>
        <w:t>热风调节阀</w:t>
      </w:r>
      <w:bookmarkEnd w:id="6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956"/>
        <w:gridCol w:w="4431"/>
        <w:gridCol w:w="2255"/>
        <w:gridCol w:w="1644"/>
      </w:tblGrid>
      <w:tr w:rsidR="00E5701D" w:rsidRPr="00923F34" w14:paraId="65809670" w14:textId="77777777" w:rsidTr="00E5701D">
        <w:trPr>
          <w:trHeight w:val="454"/>
          <w:tblHeader/>
          <w:jc w:val="center"/>
        </w:trPr>
        <w:tc>
          <w:tcPr>
            <w:tcW w:w="515" w:type="pct"/>
            <w:noWrap/>
            <w:vAlign w:val="center"/>
            <w:hideMark/>
          </w:tcPr>
          <w:p w14:paraId="264677EE" w14:textId="77777777" w:rsidR="00E5701D" w:rsidRPr="00923F34" w:rsidRDefault="00E5701D" w:rsidP="00B2407A">
            <w:pPr>
              <w:widowControl/>
              <w:jc w:val="center"/>
              <w:rPr>
                <w:rFonts w:ascii="宋体" w:hAnsi="宋体" w:cs="宋体" w:hint="eastAsia"/>
                <w:b/>
                <w:bCs/>
                <w:kern w:val="0"/>
                <w:szCs w:val="21"/>
              </w:rPr>
            </w:pPr>
            <w:r w:rsidRPr="00923F34">
              <w:rPr>
                <w:rFonts w:ascii="宋体" w:hAnsi="宋体" w:cs="宋体" w:hint="eastAsia"/>
                <w:b/>
                <w:bCs/>
                <w:kern w:val="0"/>
                <w:szCs w:val="21"/>
              </w:rPr>
              <w:t>序号</w:t>
            </w:r>
          </w:p>
        </w:tc>
        <w:tc>
          <w:tcPr>
            <w:tcW w:w="2386" w:type="pct"/>
            <w:noWrap/>
            <w:vAlign w:val="center"/>
            <w:hideMark/>
          </w:tcPr>
          <w:p w14:paraId="78739B8E" w14:textId="77777777" w:rsidR="00E5701D" w:rsidRPr="00923F34" w:rsidRDefault="00E5701D" w:rsidP="00B2407A">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名称</w:t>
            </w:r>
          </w:p>
        </w:tc>
        <w:tc>
          <w:tcPr>
            <w:tcW w:w="1214" w:type="pct"/>
            <w:noWrap/>
            <w:vAlign w:val="center"/>
            <w:hideMark/>
          </w:tcPr>
          <w:p w14:paraId="06239C56" w14:textId="1C8848ED" w:rsidR="00E5701D" w:rsidRPr="00923F34" w:rsidRDefault="00E5701D" w:rsidP="00B2407A">
            <w:pPr>
              <w:widowControl/>
              <w:jc w:val="center"/>
              <w:rPr>
                <w:rFonts w:ascii="宋体" w:hAnsi="宋体" w:cs="宋体" w:hint="eastAsia"/>
                <w:b/>
                <w:bCs/>
                <w:kern w:val="0"/>
                <w:szCs w:val="21"/>
              </w:rPr>
            </w:pPr>
            <w:r w:rsidRPr="00923F34">
              <w:rPr>
                <w:rFonts w:ascii="宋体" w:hAnsi="宋体" w:cs="宋体" w:hint="eastAsia"/>
                <w:b/>
                <w:bCs/>
                <w:kern w:val="0"/>
                <w:szCs w:val="21"/>
                <w:u w:color="1F4E79" w:themeColor="accent5" w:themeShade="80"/>
              </w:rPr>
              <w:t>支管A/B/C/D</w:t>
            </w:r>
          </w:p>
        </w:tc>
        <w:tc>
          <w:tcPr>
            <w:tcW w:w="885" w:type="pct"/>
            <w:noWrap/>
            <w:vAlign w:val="center"/>
            <w:hideMark/>
          </w:tcPr>
          <w:p w14:paraId="412C8F41" w14:textId="77777777" w:rsidR="00E5701D" w:rsidRPr="00923F34" w:rsidRDefault="00E5701D" w:rsidP="00B2407A">
            <w:pPr>
              <w:widowControl/>
              <w:jc w:val="center"/>
              <w:rPr>
                <w:rFonts w:ascii="宋体" w:hAnsi="宋体" w:cs="宋体" w:hint="eastAsia"/>
                <w:b/>
                <w:bCs/>
                <w:kern w:val="0"/>
                <w:szCs w:val="21"/>
                <w:u w:color="1F4E79" w:themeColor="accent5" w:themeShade="80"/>
              </w:rPr>
            </w:pPr>
            <w:r w:rsidRPr="00923F34">
              <w:rPr>
                <w:rFonts w:ascii="宋体" w:hAnsi="宋体" w:cs="宋体" w:hint="eastAsia"/>
                <w:b/>
                <w:bCs/>
                <w:kern w:val="0"/>
                <w:szCs w:val="21"/>
                <w:u w:color="1F4E79" w:themeColor="accent5" w:themeShade="80"/>
              </w:rPr>
              <w:t xml:space="preserve">备注　</w:t>
            </w:r>
          </w:p>
        </w:tc>
      </w:tr>
      <w:tr w:rsidR="00E5701D" w:rsidRPr="00923F34" w14:paraId="511AE649" w14:textId="77777777" w:rsidTr="00E5701D">
        <w:trPr>
          <w:trHeight w:val="454"/>
          <w:jc w:val="center"/>
        </w:trPr>
        <w:tc>
          <w:tcPr>
            <w:tcW w:w="515" w:type="pct"/>
            <w:vAlign w:val="center"/>
            <w:hideMark/>
          </w:tcPr>
          <w:p w14:paraId="1118412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w:t>
            </w:r>
          </w:p>
        </w:tc>
        <w:tc>
          <w:tcPr>
            <w:tcW w:w="2386" w:type="pct"/>
            <w:vAlign w:val="center"/>
            <w:hideMark/>
          </w:tcPr>
          <w:p w14:paraId="6A87147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阀门名称</w:t>
            </w:r>
          </w:p>
        </w:tc>
        <w:tc>
          <w:tcPr>
            <w:tcW w:w="1214" w:type="pct"/>
            <w:vAlign w:val="center"/>
            <w:hideMark/>
          </w:tcPr>
          <w:p w14:paraId="5B28B04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09CB236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4B508DF" w14:textId="77777777" w:rsidTr="00E5701D">
        <w:trPr>
          <w:trHeight w:val="454"/>
          <w:jc w:val="center"/>
        </w:trPr>
        <w:tc>
          <w:tcPr>
            <w:tcW w:w="515" w:type="pct"/>
            <w:vAlign w:val="center"/>
            <w:hideMark/>
          </w:tcPr>
          <w:p w14:paraId="1001689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2</w:t>
            </w:r>
          </w:p>
        </w:tc>
        <w:tc>
          <w:tcPr>
            <w:tcW w:w="2386" w:type="pct"/>
            <w:vAlign w:val="center"/>
            <w:hideMark/>
          </w:tcPr>
          <w:p w14:paraId="2117570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阀门通用型号</w:t>
            </w:r>
          </w:p>
        </w:tc>
        <w:tc>
          <w:tcPr>
            <w:tcW w:w="1214" w:type="pct"/>
            <w:vAlign w:val="center"/>
            <w:hideMark/>
          </w:tcPr>
          <w:p w14:paraId="17729B6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33D104E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0BF893C" w14:textId="77777777" w:rsidTr="00E5701D">
        <w:trPr>
          <w:trHeight w:val="454"/>
          <w:jc w:val="center"/>
        </w:trPr>
        <w:tc>
          <w:tcPr>
            <w:tcW w:w="515" w:type="pct"/>
            <w:vAlign w:val="center"/>
            <w:hideMark/>
          </w:tcPr>
          <w:p w14:paraId="60224AB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3</w:t>
            </w:r>
          </w:p>
        </w:tc>
        <w:tc>
          <w:tcPr>
            <w:tcW w:w="2386" w:type="pct"/>
            <w:vAlign w:val="center"/>
            <w:hideMark/>
          </w:tcPr>
          <w:p w14:paraId="1E9A656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阀门尺寸（mm）</w:t>
            </w:r>
          </w:p>
        </w:tc>
        <w:tc>
          <w:tcPr>
            <w:tcW w:w="1214" w:type="pct"/>
            <w:vAlign w:val="center"/>
            <w:hideMark/>
          </w:tcPr>
          <w:p w14:paraId="2431802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FCEEF4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2420C76" w14:textId="77777777" w:rsidTr="00E5701D">
        <w:trPr>
          <w:trHeight w:val="454"/>
          <w:jc w:val="center"/>
        </w:trPr>
        <w:tc>
          <w:tcPr>
            <w:tcW w:w="515" w:type="pct"/>
            <w:vAlign w:val="center"/>
            <w:hideMark/>
          </w:tcPr>
          <w:p w14:paraId="3F008CF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4</w:t>
            </w:r>
          </w:p>
        </w:tc>
        <w:tc>
          <w:tcPr>
            <w:tcW w:w="2386" w:type="pct"/>
            <w:vAlign w:val="center"/>
            <w:hideMark/>
          </w:tcPr>
          <w:p w14:paraId="132D25E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阀门安装长度（mm）</w:t>
            </w:r>
          </w:p>
        </w:tc>
        <w:tc>
          <w:tcPr>
            <w:tcW w:w="1214" w:type="pct"/>
            <w:vAlign w:val="center"/>
            <w:hideMark/>
          </w:tcPr>
          <w:p w14:paraId="46146CB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1369F0A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6D9BC9A" w14:textId="77777777" w:rsidTr="00E5701D">
        <w:trPr>
          <w:trHeight w:val="454"/>
          <w:jc w:val="center"/>
        </w:trPr>
        <w:tc>
          <w:tcPr>
            <w:tcW w:w="515" w:type="pct"/>
            <w:vAlign w:val="center"/>
            <w:hideMark/>
          </w:tcPr>
          <w:p w14:paraId="1AE4E3E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5</w:t>
            </w:r>
          </w:p>
        </w:tc>
        <w:tc>
          <w:tcPr>
            <w:tcW w:w="2386" w:type="pct"/>
            <w:vAlign w:val="center"/>
            <w:hideMark/>
          </w:tcPr>
          <w:p w14:paraId="5A0726D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配对法兰厚度（mm）</w:t>
            </w:r>
          </w:p>
        </w:tc>
        <w:tc>
          <w:tcPr>
            <w:tcW w:w="1214" w:type="pct"/>
            <w:vAlign w:val="center"/>
            <w:hideMark/>
          </w:tcPr>
          <w:p w14:paraId="5F6A333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4D6E986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792C206" w14:textId="77777777" w:rsidTr="00E5701D">
        <w:trPr>
          <w:trHeight w:val="454"/>
          <w:jc w:val="center"/>
        </w:trPr>
        <w:tc>
          <w:tcPr>
            <w:tcW w:w="515" w:type="pct"/>
            <w:vAlign w:val="center"/>
            <w:hideMark/>
          </w:tcPr>
          <w:p w14:paraId="0A252C3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6</w:t>
            </w:r>
          </w:p>
        </w:tc>
        <w:tc>
          <w:tcPr>
            <w:tcW w:w="2386" w:type="pct"/>
            <w:vAlign w:val="center"/>
            <w:hideMark/>
          </w:tcPr>
          <w:p w14:paraId="4F1E5D1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设计压力（Pa）</w:t>
            </w:r>
          </w:p>
        </w:tc>
        <w:tc>
          <w:tcPr>
            <w:tcW w:w="1214" w:type="pct"/>
            <w:vAlign w:val="center"/>
            <w:hideMark/>
          </w:tcPr>
          <w:p w14:paraId="5AE6727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8E0150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1A6A9ED" w14:textId="77777777" w:rsidTr="00E5701D">
        <w:trPr>
          <w:trHeight w:val="454"/>
          <w:jc w:val="center"/>
        </w:trPr>
        <w:tc>
          <w:tcPr>
            <w:tcW w:w="515" w:type="pct"/>
            <w:vAlign w:val="center"/>
            <w:hideMark/>
          </w:tcPr>
          <w:p w14:paraId="142A20E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7</w:t>
            </w:r>
          </w:p>
        </w:tc>
        <w:tc>
          <w:tcPr>
            <w:tcW w:w="2386" w:type="pct"/>
            <w:vAlign w:val="center"/>
            <w:hideMark/>
          </w:tcPr>
          <w:p w14:paraId="2F3DAED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设计温度（℃）</w:t>
            </w:r>
          </w:p>
        </w:tc>
        <w:tc>
          <w:tcPr>
            <w:tcW w:w="1214" w:type="pct"/>
            <w:vAlign w:val="center"/>
            <w:hideMark/>
          </w:tcPr>
          <w:p w14:paraId="6C683A6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2CBDB3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D25184B" w14:textId="77777777" w:rsidTr="00E5701D">
        <w:trPr>
          <w:trHeight w:val="454"/>
          <w:jc w:val="center"/>
        </w:trPr>
        <w:tc>
          <w:tcPr>
            <w:tcW w:w="515" w:type="pct"/>
            <w:vAlign w:val="center"/>
            <w:hideMark/>
          </w:tcPr>
          <w:p w14:paraId="71D198C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8</w:t>
            </w:r>
          </w:p>
        </w:tc>
        <w:tc>
          <w:tcPr>
            <w:tcW w:w="2386" w:type="pct"/>
            <w:vAlign w:val="center"/>
            <w:hideMark/>
          </w:tcPr>
          <w:p w14:paraId="10DDEBA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阀门启闭压差（Pa）</w:t>
            </w:r>
          </w:p>
        </w:tc>
        <w:tc>
          <w:tcPr>
            <w:tcW w:w="1214" w:type="pct"/>
            <w:vAlign w:val="center"/>
            <w:hideMark/>
          </w:tcPr>
          <w:p w14:paraId="2CA6F67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78EB7CF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530654A" w14:textId="77777777" w:rsidTr="00E5701D">
        <w:trPr>
          <w:trHeight w:val="454"/>
          <w:jc w:val="center"/>
        </w:trPr>
        <w:tc>
          <w:tcPr>
            <w:tcW w:w="515" w:type="pct"/>
            <w:vAlign w:val="center"/>
            <w:hideMark/>
          </w:tcPr>
          <w:p w14:paraId="1321E11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9</w:t>
            </w:r>
          </w:p>
        </w:tc>
        <w:tc>
          <w:tcPr>
            <w:tcW w:w="2386" w:type="pct"/>
            <w:vAlign w:val="center"/>
            <w:hideMark/>
          </w:tcPr>
          <w:p w14:paraId="15C431B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泄漏率</w:t>
            </w:r>
          </w:p>
        </w:tc>
        <w:tc>
          <w:tcPr>
            <w:tcW w:w="1214" w:type="pct"/>
            <w:vAlign w:val="center"/>
            <w:hideMark/>
          </w:tcPr>
          <w:p w14:paraId="22B388C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1116726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10298D5" w14:textId="77777777" w:rsidTr="00E5701D">
        <w:trPr>
          <w:trHeight w:val="454"/>
          <w:jc w:val="center"/>
        </w:trPr>
        <w:tc>
          <w:tcPr>
            <w:tcW w:w="515" w:type="pct"/>
            <w:vAlign w:val="center"/>
            <w:hideMark/>
          </w:tcPr>
          <w:p w14:paraId="4CAA895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10</w:t>
            </w:r>
          </w:p>
        </w:tc>
        <w:tc>
          <w:tcPr>
            <w:tcW w:w="2386" w:type="pct"/>
            <w:vAlign w:val="center"/>
            <w:hideMark/>
          </w:tcPr>
          <w:p w14:paraId="4564D1E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是否防爆</w:t>
            </w:r>
          </w:p>
        </w:tc>
        <w:tc>
          <w:tcPr>
            <w:tcW w:w="1214" w:type="pct"/>
            <w:vAlign w:val="center"/>
            <w:hideMark/>
          </w:tcPr>
          <w:p w14:paraId="47D5ADA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60225ACF"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0D7B27D" w14:textId="77777777" w:rsidTr="00E5701D">
        <w:trPr>
          <w:trHeight w:val="454"/>
          <w:jc w:val="center"/>
        </w:trPr>
        <w:tc>
          <w:tcPr>
            <w:tcW w:w="515" w:type="pct"/>
            <w:vAlign w:val="center"/>
            <w:hideMark/>
          </w:tcPr>
          <w:p w14:paraId="7BADF0D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11</w:t>
            </w:r>
          </w:p>
        </w:tc>
        <w:tc>
          <w:tcPr>
            <w:tcW w:w="2386" w:type="pct"/>
            <w:vAlign w:val="center"/>
            <w:hideMark/>
          </w:tcPr>
          <w:p w14:paraId="5AFDD45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阀门密封方式</w:t>
            </w:r>
          </w:p>
        </w:tc>
        <w:tc>
          <w:tcPr>
            <w:tcW w:w="1214" w:type="pct"/>
            <w:vAlign w:val="center"/>
            <w:hideMark/>
          </w:tcPr>
          <w:p w14:paraId="56C875F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45DD2B6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3953793" w14:textId="77777777" w:rsidTr="00E5701D">
        <w:trPr>
          <w:trHeight w:val="454"/>
          <w:jc w:val="center"/>
        </w:trPr>
        <w:tc>
          <w:tcPr>
            <w:tcW w:w="515" w:type="pct"/>
            <w:vMerge w:val="restart"/>
            <w:vAlign w:val="center"/>
            <w:hideMark/>
          </w:tcPr>
          <w:p w14:paraId="7DE7409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12</w:t>
            </w:r>
          </w:p>
        </w:tc>
        <w:tc>
          <w:tcPr>
            <w:tcW w:w="2386" w:type="pct"/>
            <w:vAlign w:val="center"/>
            <w:hideMark/>
          </w:tcPr>
          <w:p w14:paraId="2BA6099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阀门材质说明</w:t>
            </w:r>
          </w:p>
        </w:tc>
        <w:tc>
          <w:tcPr>
            <w:tcW w:w="1214" w:type="pct"/>
            <w:vAlign w:val="center"/>
            <w:hideMark/>
          </w:tcPr>
          <w:p w14:paraId="1BCAE82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73E0D69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9B8EF4F" w14:textId="77777777" w:rsidTr="00E5701D">
        <w:trPr>
          <w:trHeight w:val="454"/>
          <w:jc w:val="center"/>
        </w:trPr>
        <w:tc>
          <w:tcPr>
            <w:tcW w:w="515" w:type="pct"/>
            <w:vMerge/>
            <w:vAlign w:val="center"/>
            <w:hideMark/>
          </w:tcPr>
          <w:p w14:paraId="5E81B846"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3187464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1214" w:type="pct"/>
            <w:vAlign w:val="center"/>
            <w:hideMark/>
          </w:tcPr>
          <w:p w14:paraId="2D9FB40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11223E3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3C653EA" w14:textId="77777777" w:rsidTr="00E5701D">
        <w:trPr>
          <w:trHeight w:val="454"/>
          <w:jc w:val="center"/>
        </w:trPr>
        <w:tc>
          <w:tcPr>
            <w:tcW w:w="515" w:type="pct"/>
            <w:vMerge/>
            <w:vAlign w:val="center"/>
            <w:hideMark/>
          </w:tcPr>
          <w:p w14:paraId="76C1A028"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7D2A2566" w14:textId="77777777" w:rsidR="00E5701D" w:rsidRPr="00923F34" w:rsidRDefault="00E5701D"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1214" w:type="pct"/>
            <w:vAlign w:val="center"/>
            <w:hideMark/>
          </w:tcPr>
          <w:p w14:paraId="54E9B87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7A81773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3537432" w14:textId="77777777" w:rsidTr="00E5701D">
        <w:trPr>
          <w:trHeight w:val="454"/>
          <w:jc w:val="center"/>
        </w:trPr>
        <w:tc>
          <w:tcPr>
            <w:tcW w:w="515" w:type="pct"/>
            <w:vMerge/>
            <w:vAlign w:val="center"/>
            <w:hideMark/>
          </w:tcPr>
          <w:p w14:paraId="7A8E0C00"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366F4D9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传动轴</w:t>
            </w:r>
          </w:p>
        </w:tc>
        <w:tc>
          <w:tcPr>
            <w:tcW w:w="1214" w:type="pct"/>
            <w:vAlign w:val="center"/>
            <w:hideMark/>
          </w:tcPr>
          <w:p w14:paraId="670081C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521D911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398AC0A" w14:textId="77777777" w:rsidTr="00E5701D">
        <w:trPr>
          <w:trHeight w:val="454"/>
          <w:jc w:val="center"/>
        </w:trPr>
        <w:tc>
          <w:tcPr>
            <w:tcW w:w="515" w:type="pct"/>
            <w:vMerge/>
            <w:vAlign w:val="center"/>
            <w:hideMark/>
          </w:tcPr>
          <w:p w14:paraId="439D8A64"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0DD2EB35"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密封面</w:t>
            </w:r>
          </w:p>
        </w:tc>
        <w:tc>
          <w:tcPr>
            <w:tcW w:w="1214" w:type="pct"/>
            <w:vAlign w:val="center"/>
            <w:hideMark/>
          </w:tcPr>
          <w:p w14:paraId="6F9611A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420C795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6AE72E4D" w14:textId="77777777" w:rsidTr="00E5701D">
        <w:trPr>
          <w:trHeight w:val="454"/>
          <w:jc w:val="center"/>
        </w:trPr>
        <w:tc>
          <w:tcPr>
            <w:tcW w:w="515" w:type="pct"/>
            <w:vMerge/>
            <w:vAlign w:val="center"/>
            <w:hideMark/>
          </w:tcPr>
          <w:p w14:paraId="430CF1DF"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62A7C3C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法兰密封圈</w:t>
            </w:r>
          </w:p>
        </w:tc>
        <w:tc>
          <w:tcPr>
            <w:tcW w:w="1214" w:type="pct"/>
            <w:vAlign w:val="center"/>
            <w:hideMark/>
          </w:tcPr>
          <w:p w14:paraId="590E022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209BEB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2A97CB4" w14:textId="77777777" w:rsidTr="00E5701D">
        <w:trPr>
          <w:trHeight w:val="454"/>
          <w:jc w:val="center"/>
        </w:trPr>
        <w:tc>
          <w:tcPr>
            <w:tcW w:w="515" w:type="pct"/>
            <w:vMerge/>
            <w:vAlign w:val="center"/>
            <w:hideMark/>
          </w:tcPr>
          <w:p w14:paraId="41E8316A"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03BC89A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1214" w:type="pct"/>
            <w:vAlign w:val="center"/>
            <w:hideMark/>
          </w:tcPr>
          <w:p w14:paraId="72F96C7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1B5B33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D55760C" w14:textId="77777777" w:rsidTr="00E5701D">
        <w:trPr>
          <w:trHeight w:val="454"/>
          <w:jc w:val="center"/>
        </w:trPr>
        <w:tc>
          <w:tcPr>
            <w:tcW w:w="515" w:type="pct"/>
            <w:vMerge/>
            <w:vAlign w:val="center"/>
            <w:hideMark/>
          </w:tcPr>
          <w:p w14:paraId="4B21EDEA"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6FB112C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紧固件</w:t>
            </w:r>
          </w:p>
        </w:tc>
        <w:tc>
          <w:tcPr>
            <w:tcW w:w="1214" w:type="pct"/>
            <w:vAlign w:val="center"/>
            <w:hideMark/>
          </w:tcPr>
          <w:p w14:paraId="772973C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37D40F2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77139CC8" w14:textId="77777777" w:rsidTr="00E5701D">
        <w:trPr>
          <w:trHeight w:val="454"/>
          <w:jc w:val="center"/>
        </w:trPr>
        <w:tc>
          <w:tcPr>
            <w:tcW w:w="515" w:type="pct"/>
            <w:vAlign w:val="center"/>
            <w:hideMark/>
          </w:tcPr>
          <w:p w14:paraId="329E9D6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13</w:t>
            </w:r>
          </w:p>
        </w:tc>
        <w:tc>
          <w:tcPr>
            <w:tcW w:w="2386" w:type="pct"/>
            <w:vAlign w:val="center"/>
            <w:hideMark/>
          </w:tcPr>
          <w:p w14:paraId="0A083EC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驱动形式</w:t>
            </w:r>
          </w:p>
        </w:tc>
        <w:tc>
          <w:tcPr>
            <w:tcW w:w="1214" w:type="pct"/>
            <w:vAlign w:val="center"/>
            <w:hideMark/>
          </w:tcPr>
          <w:p w14:paraId="795BFB2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55E96D5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52D619B1" w14:textId="77777777" w:rsidTr="00E5701D">
        <w:trPr>
          <w:trHeight w:val="454"/>
          <w:jc w:val="center"/>
        </w:trPr>
        <w:tc>
          <w:tcPr>
            <w:tcW w:w="515" w:type="pct"/>
            <w:vAlign w:val="center"/>
            <w:hideMark/>
          </w:tcPr>
          <w:p w14:paraId="4672952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14</w:t>
            </w:r>
          </w:p>
        </w:tc>
        <w:tc>
          <w:tcPr>
            <w:tcW w:w="2386" w:type="pct"/>
            <w:vAlign w:val="center"/>
            <w:hideMark/>
          </w:tcPr>
          <w:p w14:paraId="34CFB8D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执行器安装位置</w:t>
            </w:r>
          </w:p>
        </w:tc>
        <w:tc>
          <w:tcPr>
            <w:tcW w:w="1214" w:type="pct"/>
            <w:vAlign w:val="center"/>
            <w:hideMark/>
          </w:tcPr>
          <w:p w14:paraId="1FF26C71"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011D0F0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E86170F" w14:textId="77777777" w:rsidTr="00E5701D">
        <w:trPr>
          <w:trHeight w:val="454"/>
          <w:jc w:val="center"/>
        </w:trPr>
        <w:tc>
          <w:tcPr>
            <w:tcW w:w="515" w:type="pct"/>
            <w:vMerge w:val="restart"/>
            <w:vAlign w:val="center"/>
            <w:hideMark/>
          </w:tcPr>
          <w:p w14:paraId="7AA48433"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15</w:t>
            </w:r>
          </w:p>
        </w:tc>
        <w:tc>
          <w:tcPr>
            <w:tcW w:w="2386" w:type="pct"/>
            <w:vAlign w:val="center"/>
            <w:hideMark/>
          </w:tcPr>
          <w:p w14:paraId="14708939"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操作时间：全开至全关或全关至全开</w:t>
            </w:r>
          </w:p>
        </w:tc>
        <w:tc>
          <w:tcPr>
            <w:tcW w:w="1214" w:type="pct"/>
            <w:vAlign w:val="center"/>
            <w:hideMark/>
          </w:tcPr>
          <w:p w14:paraId="3C4D0A60"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F1E754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20F00C34" w14:textId="77777777" w:rsidTr="00E5701D">
        <w:trPr>
          <w:trHeight w:val="454"/>
          <w:jc w:val="center"/>
        </w:trPr>
        <w:tc>
          <w:tcPr>
            <w:tcW w:w="515" w:type="pct"/>
            <w:vMerge/>
            <w:vAlign w:val="center"/>
            <w:hideMark/>
          </w:tcPr>
          <w:p w14:paraId="392F745D" w14:textId="77777777" w:rsidR="00E5701D" w:rsidRPr="00923F34" w:rsidRDefault="00E5701D" w:rsidP="00B2407A">
            <w:pPr>
              <w:widowControl/>
              <w:jc w:val="left"/>
              <w:rPr>
                <w:rFonts w:ascii="宋体" w:hAnsi="宋体" w:cs="宋体" w:hint="eastAsia"/>
                <w:kern w:val="0"/>
                <w:szCs w:val="21"/>
              </w:rPr>
            </w:pPr>
          </w:p>
        </w:tc>
        <w:tc>
          <w:tcPr>
            <w:tcW w:w="2386" w:type="pct"/>
            <w:vAlign w:val="center"/>
            <w:hideMark/>
          </w:tcPr>
          <w:p w14:paraId="6C8FEC6C"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操作时间：调节/开关到位</w:t>
            </w:r>
          </w:p>
        </w:tc>
        <w:tc>
          <w:tcPr>
            <w:tcW w:w="1214" w:type="pct"/>
            <w:vAlign w:val="center"/>
            <w:hideMark/>
          </w:tcPr>
          <w:p w14:paraId="686DE6DD"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0CC29C3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36C1BCD5" w14:textId="77777777" w:rsidTr="00E5701D">
        <w:trPr>
          <w:trHeight w:val="454"/>
          <w:jc w:val="center"/>
        </w:trPr>
        <w:tc>
          <w:tcPr>
            <w:tcW w:w="515" w:type="pct"/>
            <w:vAlign w:val="center"/>
            <w:hideMark/>
          </w:tcPr>
          <w:p w14:paraId="3410E40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16</w:t>
            </w:r>
          </w:p>
        </w:tc>
        <w:tc>
          <w:tcPr>
            <w:tcW w:w="2386" w:type="pct"/>
            <w:vAlign w:val="center"/>
            <w:hideMark/>
          </w:tcPr>
          <w:p w14:paraId="0708E92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限位开关</w:t>
            </w:r>
          </w:p>
        </w:tc>
        <w:tc>
          <w:tcPr>
            <w:tcW w:w="1214" w:type="pct"/>
            <w:vAlign w:val="center"/>
            <w:hideMark/>
          </w:tcPr>
          <w:p w14:paraId="7BE4C29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0BBEEE1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188B63CA" w14:textId="77777777" w:rsidTr="00E5701D">
        <w:trPr>
          <w:trHeight w:val="454"/>
          <w:jc w:val="center"/>
        </w:trPr>
        <w:tc>
          <w:tcPr>
            <w:tcW w:w="515" w:type="pct"/>
            <w:vAlign w:val="center"/>
            <w:hideMark/>
          </w:tcPr>
          <w:p w14:paraId="4175F93E"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17</w:t>
            </w:r>
          </w:p>
        </w:tc>
        <w:tc>
          <w:tcPr>
            <w:tcW w:w="2386" w:type="pct"/>
            <w:vAlign w:val="center"/>
            <w:hideMark/>
          </w:tcPr>
          <w:p w14:paraId="65E78C66" w14:textId="77777777" w:rsidR="00E5701D" w:rsidRPr="00923F34" w:rsidRDefault="00E5701D" w:rsidP="00B2407A">
            <w:pPr>
              <w:widowControl/>
              <w:jc w:val="center"/>
              <w:rPr>
                <w:rFonts w:ascii="宋体" w:hAnsi="宋体" w:cs="宋体" w:hint="eastAsia"/>
                <w:kern w:val="0"/>
                <w:szCs w:val="21"/>
              </w:rPr>
            </w:pPr>
            <w:proofErr w:type="gramStart"/>
            <w:r w:rsidRPr="00923F34">
              <w:rPr>
                <w:rFonts w:ascii="宋体" w:hAnsi="宋体" w:cs="宋体" w:hint="eastAsia"/>
                <w:kern w:val="0"/>
                <w:szCs w:val="21"/>
              </w:rPr>
              <w:t>阀板和</w:t>
            </w:r>
            <w:proofErr w:type="gramEnd"/>
            <w:r w:rsidRPr="00923F34">
              <w:rPr>
                <w:rFonts w:ascii="宋体" w:hAnsi="宋体" w:cs="宋体" w:hint="eastAsia"/>
                <w:kern w:val="0"/>
                <w:szCs w:val="21"/>
              </w:rPr>
              <w:t>阀座间隙以及阀座和阀杆间隙，最大间隙</w:t>
            </w:r>
          </w:p>
        </w:tc>
        <w:tc>
          <w:tcPr>
            <w:tcW w:w="1214" w:type="pct"/>
            <w:vAlign w:val="center"/>
            <w:hideMark/>
          </w:tcPr>
          <w:p w14:paraId="7F020CD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4C98AF5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BB952EC" w14:textId="77777777" w:rsidTr="00E5701D">
        <w:trPr>
          <w:trHeight w:val="454"/>
          <w:jc w:val="center"/>
        </w:trPr>
        <w:tc>
          <w:tcPr>
            <w:tcW w:w="515" w:type="pct"/>
            <w:vAlign w:val="center"/>
            <w:hideMark/>
          </w:tcPr>
          <w:p w14:paraId="3680054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18</w:t>
            </w:r>
          </w:p>
        </w:tc>
        <w:tc>
          <w:tcPr>
            <w:tcW w:w="2386" w:type="pct"/>
            <w:vAlign w:val="center"/>
            <w:hideMark/>
          </w:tcPr>
          <w:p w14:paraId="6857B79B"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承压方向</w:t>
            </w:r>
          </w:p>
        </w:tc>
        <w:tc>
          <w:tcPr>
            <w:tcW w:w="1214" w:type="pct"/>
            <w:vAlign w:val="center"/>
            <w:hideMark/>
          </w:tcPr>
          <w:p w14:paraId="082B995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097940D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E486AE4" w14:textId="77777777" w:rsidTr="00E5701D">
        <w:trPr>
          <w:trHeight w:val="454"/>
          <w:jc w:val="center"/>
        </w:trPr>
        <w:tc>
          <w:tcPr>
            <w:tcW w:w="515" w:type="pct"/>
            <w:vAlign w:val="center"/>
            <w:hideMark/>
          </w:tcPr>
          <w:p w14:paraId="5FAEE0E7"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19</w:t>
            </w:r>
          </w:p>
        </w:tc>
        <w:tc>
          <w:tcPr>
            <w:tcW w:w="2386" w:type="pct"/>
            <w:vAlign w:val="center"/>
            <w:hideMark/>
          </w:tcPr>
          <w:p w14:paraId="52F6EE7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阀门润滑</w:t>
            </w:r>
          </w:p>
        </w:tc>
        <w:tc>
          <w:tcPr>
            <w:tcW w:w="1214" w:type="pct"/>
            <w:vAlign w:val="center"/>
            <w:hideMark/>
          </w:tcPr>
          <w:p w14:paraId="6626F7F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21C7EFD4"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r w:rsidR="00E5701D" w:rsidRPr="00923F34" w14:paraId="0F588079" w14:textId="77777777" w:rsidTr="00E5701D">
        <w:trPr>
          <w:trHeight w:val="454"/>
          <w:jc w:val="center"/>
        </w:trPr>
        <w:tc>
          <w:tcPr>
            <w:tcW w:w="515" w:type="pct"/>
            <w:vAlign w:val="center"/>
            <w:hideMark/>
          </w:tcPr>
          <w:p w14:paraId="0B396A16"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lastRenderedPageBreak/>
              <w:t>20</w:t>
            </w:r>
          </w:p>
        </w:tc>
        <w:tc>
          <w:tcPr>
            <w:tcW w:w="2386" w:type="pct"/>
            <w:vAlign w:val="center"/>
            <w:hideMark/>
          </w:tcPr>
          <w:p w14:paraId="34A78122"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其他</w:t>
            </w:r>
          </w:p>
        </w:tc>
        <w:tc>
          <w:tcPr>
            <w:tcW w:w="1214" w:type="pct"/>
            <w:vAlign w:val="center"/>
            <w:hideMark/>
          </w:tcPr>
          <w:p w14:paraId="1911BADA"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c>
          <w:tcPr>
            <w:tcW w:w="885" w:type="pct"/>
            <w:noWrap/>
            <w:vAlign w:val="center"/>
            <w:hideMark/>
          </w:tcPr>
          <w:p w14:paraId="41A91A08" w14:textId="77777777" w:rsidR="00E5701D" w:rsidRPr="00923F34" w:rsidRDefault="00E5701D" w:rsidP="00B2407A">
            <w:pPr>
              <w:widowControl/>
              <w:jc w:val="center"/>
              <w:rPr>
                <w:rFonts w:ascii="宋体" w:hAnsi="宋体" w:cs="宋体" w:hint="eastAsia"/>
                <w:kern w:val="0"/>
                <w:szCs w:val="21"/>
              </w:rPr>
            </w:pPr>
            <w:r w:rsidRPr="00923F34">
              <w:rPr>
                <w:rFonts w:ascii="宋体" w:hAnsi="宋体" w:cs="宋体" w:hint="eastAsia"/>
                <w:kern w:val="0"/>
                <w:szCs w:val="21"/>
              </w:rPr>
              <w:t xml:space="preserve">　</w:t>
            </w:r>
          </w:p>
        </w:tc>
      </w:tr>
    </w:tbl>
    <w:p w14:paraId="51455415" w14:textId="77777777" w:rsidR="00E5701D" w:rsidRPr="00923F34" w:rsidRDefault="00E5701D" w:rsidP="003F0DEB">
      <w:pPr>
        <w:pStyle w:val="PXL4"/>
        <w:ind w:firstLine="482"/>
        <w:rPr>
          <w:rFonts w:ascii="宋体" w:hAnsi="宋体"/>
          <w:b/>
          <w:bCs/>
          <w:color w:val="C00000"/>
        </w:rPr>
      </w:pPr>
      <w:r w:rsidRPr="00923F34">
        <w:rPr>
          <w:rFonts w:ascii="宋体" w:hAnsi="宋体" w:hint="eastAsia"/>
          <w:b/>
          <w:bCs/>
          <w:color w:val="C00000"/>
        </w:rPr>
        <w:t>阀门均由乙方供应相应</w:t>
      </w:r>
      <w:r w:rsidRPr="00923F34">
        <w:rPr>
          <w:rFonts w:ascii="宋体" w:hAnsi="宋体"/>
          <w:b/>
          <w:bCs/>
          <w:color w:val="C00000"/>
        </w:rPr>
        <w:t>的</w:t>
      </w:r>
      <w:r w:rsidRPr="00923F34">
        <w:rPr>
          <w:rFonts w:ascii="宋体" w:hAnsi="宋体" w:hint="eastAsia"/>
          <w:b/>
          <w:bCs/>
          <w:color w:val="C00000"/>
        </w:rPr>
        <w:t>配对法兰、连接件、支撑及密封圈及气源接头等附件。</w:t>
      </w:r>
    </w:p>
    <w:p w14:paraId="5EA35B21" w14:textId="77777777" w:rsidR="004B6DB1" w:rsidRPr="00923F34" w:rsidRDefault="004B6DB1" w:rsidP="003F0DEB">
      <w:pPr>
        <w:pStyle w:val="PXL4"/>
        <w:ind w:firstLineChars="0" w:firstLine="0"/>
        <w:rPr>
          <w:rFonts w:ascii="宋体" w:hAnsi="宋体" w:hint="eastAsia"/>
        </w:rPr>
        <w:sectPr w:rsidR="004B6DB1" w:rsidRPr="00923F34" w:rsidSect="00276538">
          <w:pgSz w:w="11906" w:h="16838"/>
          <w:pgMar w:top="1418" w:right="1418" w:bottom="1418" w:left="1418" w:header="851" w:footer="850" w:gutter="0"/>
          <w:cols w:space="425"/>
          <w:docGrid w:linePitch="312"/>
        </w:sectPr>
      </w:pPr>
    </w:p>
    <w:p w14:paraId="2918698A" w14:textId="164E13E6" w:rsidR="00FC20AE" w:rsidRPr="00923F34" w:rsidRDefault="00845158" w:rsidP="00E5701D">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69" w:name="_Toc224306497"/>
      <w:r w:rsidRPr="00923F34">
        <w:rPr>
          <w:rFonts w:ascii="宋体" w:hAnsi="宋体" w:hint="eastAsia"/>
          <w:b/>
          <w:kern w:val="44"/>
          <w:sz w:val="24"/>
          <w:szCs w:val="28"/>
          <w:u w:color="1F4E79" w:themeColor="accent5" w:themeShade="80"/>
        </w:rPr>
        <w:lastRenderedPageBreak/>
        <w:t>控制要求</w:t>
      </w:r>
      <w:bookmarkEnd w:id="69"/>
    </w:p>
    <w:p w14:paraId="2918698B" w14:textId="77777777" w:rsidR="00FC20AE" w:rsidRPr="00923F34" w:rsidRDefault="00845158" w:rsidP="00E5701D">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70" w:name="_Toc224306498"/>
      <w:r w:rsidRPr="00923F34">
        <w:rPr>
          <w:rFonts w:ascii="宋体" w:hAnsi="宋体" w:hint="eastAsia"/>
          <w:b/>
          <w:kern w:val="44"/>
          <w:sz w:val="24"/>
          <w:szCs w:val="28"/>
          <w:u w:color="1F4E79" w:themeColor="accent5" w:themeShade="80"/>
        </w:rPr>
        <w:t>控制水平</w:t>
      </w:r>
      <w:bookmarkEnd w:id="70"/>
    </w:p>
    <w:p w14:paraId="2918698C" w14:textId="028ED895" w:rsidR="00FC20AE" w:rsidRPr="00923F34" w:rsidRDefault="00845158" w:rsidP="007D2272">
      <w:pPr>
        <w:pStyle w:val="PXL4"/>
        <w:ind w:firstLine="480"/>
        <w:rPr>
          <w:rFonts w:ascii="宋体" w:hAnsi="宋体" w:hint="eastAsia"/>
        </w:rPr>
      </w:pPr>
      <w:r w:rsidRPr="00923F34">
        <w:rPr>
          <w:rFonts w:ascii="宋体" w:hAnsi="宋体" w:hint="eastAsia"/>
        </w:rPr>
        <w:t>通过</w:t>
      </w:r>
      <w:r w:rsidR="007D2272" w:rsidRPr="00923F34">
        <w:rPr>
          <w:rFonts w:ascii="宋体" w:hAnsi="宋体" w:hint="eastAsia"/>
        </w:rPr>
        <w:t>PLC</w:t>
      </w:r>
      <w:r w:rsidRPr="00923F34">
        <w:rPr>
          <w:rFonts w:ascii="宋体" w:hAnsi="宋体" w:hint="eastAsia"/>
        </w:rPr>
        <w:t>系统自动控制，机旁手动控制；</w:t>
      </w:r>
    </w:p>
    <w:p w14:paraId="2918698E" w14:textId="77777777" w:rsidR="00FC20AE" w:rsidRPr="00923F34" w:rsidRDefault="00845158" w:rsidP="007D2272">
      <w:pPr>
        <w:pStyle w:val="PXL4"/>
        <w:ind w:firstLine="480"/>
        <w:rPr>
          <w:rFonts w:ascii="宋体" w:hAnsi="宋体" w:hint="eastAsia"/>
        </w:rPr>
      </w:pPr>
      <w:bookmarkStart w:id="71" w:name="OLE_LINK1"/>
      <w:bookmarkStart w:id="72" w:name="OLE_LINK2"/>
      <w:r w:rsidRPr="00923F34">
        <w:rPr>
          <w:rFonts w:ascii="宋体" w:hAnsi="宋体" w:hint="eastAsia"/>
        </w:rPr>
        <w:t>采用两地控制的操作方式：</w:t>
      </w:r>
    </w:p>
    <w:p w14:paraId="2918698F" w14:textId="77777777" w:rsidR="00FC20AE" w:rsidRPr="00923F34" w:rsidRDefault="00845158" w:rsidP="007D2272">
      <w:pPr>
        <w:pStyle w:val="PXL4"/>
        <w:ind w:firstLine="480"/>
        <w:rPr>
          <w:rFonts w:ascii="宋体" w:hAnsi="宋体" w:hint="eastAsia"/>
        </w:rPr>
      </w:pPr>
      <w:r w:rsidRPr="00923F34">
        <w:rPr>
          <w:rFonts w:ascii="宋体" w:hAnsi="宋体" w:hint="eastAsia"/>
        </w:rPr>
        <w:t>1）进机操作</w:t>
      </w:r>
    </w:p>
    <w:p w14:paraId="29186990" w14:textId="77777777" w:rsidR="00FC20AE" w:rsidRPr="00923F34" w:rsidRDefault="00845158" w:rsidP="007D2272">
      <w:pPr>
        <w:pStyle w:val="PXL4"/>
        <w:ind w:firstLine="480"/>
        <w:rPr>
          <w:rFonts w:ascii="宋体" w:hAnsi="宋体" w:hint="eastAsia"/>
        </w:rPr>
      </w:pPr>
      <w:r w:rsidRPr="00923F34">
        <w:rPr>
          <w:rFonts w:ascii="宋体" w:hAnsi="宋体" w:hint="eastAsia"/>
        </w:rPr>
        <w:t>自动操作方式：主要操作方式，通过DCS程序控制实现设备的自动连锁、启动、运转及停机；</w:t>
      </w:r>
    </w:p>
    <w:p w14:paraId="29186991" w14:textId="77777777" w:rsidR="00FC20AE" w:rsidRPr="00923F34" w:rsidRDefault="00845158" w:rsidP="007D2272">
      <w:pPr>
        <w:pStyle w:val="PXL4"/>
        <w:ind w:firstLine="480"/>
        <w:rPr>
          <w:rFonts w:ascii="宋体" w:hAnsi="宋体" w:hint="eastAsia"/>
        </w:rPr>
      </w:pPr>
      <w:r w:rsidRPr="00923F34">
        <w:rPr>
          <w:rFonts w:ascii="宋体" w:hAnsi="宋体" w:hint="eastAsia"/>
        </w:rPr>
        <w:t>键盘操作方式：远程通过键盘操作单体设备的启动和停止并保持必要的安全连锁。</w:t>
      </w:r>
    </w:p>
    <w:p w14:paraId="29186992" w14:textId="77777777" w:rsidR="00FC20AE" w:rsidRPr="00923F34" w:rsidRDefault="00845158" w:rsidP="007D2272">
      <w:pPr>
        <w:pStyle w:val="PXL4"/>
        <w:ind w:firstLine="480"/>
        <w:rPr>
          <w:rFonts w:ascii="宋体" w:hAnsi="宋体" w:hint="eastAsia"/>
        </w:rPr>
      </w:pPr>
      <w:r w:rsidRPr="00923F34">
        <w:rPr>
          <w:rFonts w:ascii="宋体" w:hAnsi="宋体" w:hint="eastAsia"/>
        </w:rPr>
        <w:t>2）现场操作</w:t>
      </w:r>
    </w:p>
    <w:p w14:paraId="29186993" w14:textId="77777777" w:rsidR="00FC20AE" w:rsidRPr="00923F34" w:rsidRDefault="00845158" w:rsidP="007D2272">
      <w:pPr>
        <w:pStyle w:val="PXL4"/>
        <w:ind w:firstLine="480"/>
        <w:rPr>
          <w:rFonts w:ascii="宋体" w:hAnsi="宋体" w:hint="eastAsia"/>
        </w:rPr>
      </w:pPr>
      <w:r w:rsidRPr="00923F34">
        <w:rPr>
          <w:rFonts w:ascii="宋体" w:hAnsi="宋体" w:hint="eastAsia"/>
        </w:rPr>
        <w:t>阀门</w:t>
      </w:r>
      <w:r w:rsidRPr="00923F34">
        <w:rPr>
          <w:rFonts w:ascii="宋体" w:hAnsi="宋体"/>
        </w:rPr>
        <w:t>配带</w:t>
      </w:r>
      <w:r w:rsidRPr="00923F34">
        <w:rPr>
          <w:rFonts w:ascii="宋体" w:hAnsi="宋体" w:hint="eastAsia"/>
        </w:rPr>
        <w:t>现场控制装置，采用</w:t>
      </w:r>
      <w:r w:rsidRPr="00923F34">
        <w:rPr>
          <w:rFonts w:ascii="宋体" w:hAnsi="宋体"/>
        </w:rPr>
        <w:t>智能</w:t>
      </w:r>
      <w:r w:rsidRPr="00923F34">
        <w:rPr>
          <w:rFonts w:ascii="宋体" w:hAnsi="宋体" w:hint="eastAsia"/>
        </w:rPr>
        <w:t>一体化产品</w:t>
      </w:r>
      <w:r w:rsidRPr="00923F34">
        <w:rPr>
          <w:rFonts w:ascii="宋体" w:hAnsi="宋体"/>
        </w:rPr>
        <w:t>，</w:t>
      </w:r>
      <w:r w:rsidRPr="00923F34">
        <w:rPr>
          <w:rFonts w:ascii="宋体" w:hAnsi="宋体" w:hint="eastAsia"/>
        </w:rPr>
        <w:t>实现现场手动操作并监视设备的运行状态，主要用于设备检修、试车、事故处理等工况。</w:t>
      </w:r>
    </w:p>
    <w:p w14:paraId="29186994" w14:textId="77777777" w:rsidR="00FC20AE" w:rsidRPr="00923F34" w:rsidRDefault="00845158" w:rsidP="00E5701D">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73" w:name="_Toc371339299"/>
      <w:bookmarkStart w:id="74" w:name="_Toc346968794"/>
      <w:bookmarkStart w:id="75" w:name="_Toc224306499"/>
      <w:bookmarkEnd w:id="71"/>
      <w:bookmarkEnd w:id="72"/>
      <w:r w:rsidRPr="00923F34">
        <w:rPr>
          <w:rFonts w:ascii="宋体" w:hAnsi="宋体" w:hint="eastAsia"/>
          <w:b/>
          <w:kern w:val="44"/>
          <w:sz w:val="24"/>
          <w:szCs w:val="28"/>
          <w:u w:color="1F4E79" w:themeColor="accent5" w:themeShade="80"/>
        </w:rPr>
        <w:t>检修要求</w:t>
      </w:r>
      <w:bookmarkEnd w:id="73"/>
      <w:bookmarkEnd w:id="74"/>
      <w:bookmarkEnd w:id="75"/>
    </w:p>
    <w:p w14:paraId="29186995" w14:textId="77777777" w:rsidR="00FC20AE" w:rsidRPr="00923F34" w:rsidRDefault="00845158" w:rsidP="007D2272">
      <w:pPr>
        <w:pStyle w:val="PXL4"/>
        <w:ind w:firstLine="480"/>
        <w:rPr>
          <w:rFonts w:ascii="宋体" w:hAnsi="宋体" w:hint="eastAsia"/>
        </w:rPr>
      </w:pPr>
      <w:r w:rsidRPr="00923F34">
        <w:rPr>
          <w:rFonts w:ascii="宋体" w:hAnsi="宋体" w:hint="eastAsia"/>
        </w:rPr>
        <w:t>1）检修维护要方便、简单。</w:t>
      </w:r>
    </w:p>
    <w:p w14:paraId="29186996" w14:textId="5D63A833" w:rsidR="00FC20AE" w:rsidRPr="00923F34" w:rsidRDefault="00845158" w:rsidP="007D2272">
      <w:pPr>
        <w:pStyle w:val="PXL4"/>
        <w:ind w:firstLine="480"/>
        <w:rPr>
          <w:rFonts w:ascii="宋体" w:hAnsi="宋体" w:hint="eastAsia"/>
        </w:rPr>
      </w:pPr>
      <w:r w:rsidRPr="00923F34">
        <w:rPr>
          <w:rFonts w:ascii="宋体" w:hAnsi="宋体" w:hint="eastAsia"/>
        </w:rPr>
        <w:t>2）</w:t>
      </w:r>
      <w:r w:rsidR="005A3696" w:rsidRPr="00923F34">
        <w:rPr>
          <w:rFonts w:ascii="宋体" w:hAnsi="宋体" w:hint="eastAsia"/>
        </w:rPr>
        <w:t>乙方</w:t>
      </w:r>
      <w:r w:rsidRPr="00923F34">
        <w:rPr>
          <w:rFonts w:ascii="宋体" w:hAnsi="宋体" w:hint="eastAsia"/>
        </w:rPr>
        <w:t>负责提供检修示意图和检修空间、更换件荷载等，提供所需检修设备的性能参数。</w:t>
      </w:r>
    </w:p>
    <w:p w14:paraId="29186997" w14:textId="62C57733" w:rsidR="00FC20AE" w:rsidRPr="00923F34" w:rsidRDefault="007D2272" w:rsidP="00E5701D">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76" w:name="_Toc6461"/>
      <w:bookmarkStart w:id="77" w:name="_Toc88907011"/>
      <w:bookmarkStart w:id="78" w:name="_Toc224306500"/>
      <w:r w:rsidRPr="00923F34">
        <w:rPr>
          <w:rFonts w:ascii="宋体" w:hAnsi="宋体" w:hint="eastAsia"/>
          <w:b/>
          <w:kern w:val="44"/>
          <w:sz w:val="24"/>
          <w:szCs w:val="28"/>
          <w:u w:color="1F4E79" w:themeColor="accent5" w:themeShade="80"/>
        </w:rPr>
        <w:t>其他</w:t>
      </w:r>
      <w:r w:rsidR="00845158" w:rsidRPr="00923F34">
        <w:rPr>
          <w:rFonts w:ascii="宋体" w:hAnsi="宋体" w:hint="eastAsia"/>
          <w:b/>
          <w:kern w:val="44"/>
          <w:sz w:val="24"/>
          <w:szCs w:val="28"/>
          <w:u w:color="1F4E79" w:themeColor="accent5" w:themeShade="80"/>
        </w:rPr>
        <w:t>要求</w:t>
      </w:r>
      <w:bookmarkEnd w:id="76"/>
      <w:bookmarkEnd w:id="77"/>
      <w:bookmarkEnd w:id="78"/>
    </w:p>
    <w:p w14:paraId="515A817D" w14:textId="09EAA047" w:rsidR="004B73A6" w:rsidRPr="00923F34" w:rsidRDefault="004B73A6" w:rsidP="00E5701D">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79" w:name="_Toc224306501"/>
      <w:r w:rsidRPr="00923F34">
        <w:rPr>
          <w:rFonts w:ascii="宋体" w:hAnsi="宋体" w:hint="eastAsia"/>
          <w:b/>
          <w:kern w:val="44"/>
          <w:sz w:val="24"/>
          <w:szCs w:val="28"/>
          <w:u w:color="1F4E79" w:themeColor="accent5" w:themeShade="80"/>
        </w:rPr>
        <w:t>通用要求</w:t>
      </w:r>
      <w:bookmarkEnd w:id="79"/>
    </w:p>
    <w:p w14:paraId="29186998"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阀门应具备标注工作压力、阀门直径、标明箭头方向等符号，符号应牢固</w:t>
      </w:r>
      <w:r w:rsidRPr="00923F34">
        <w:rPr>
          <w:rFonts w:ascii="宋体" w:hAnsi="宋体"/>
          <w:sz w:val="24"/>
        </w:rPr>
        <w:t>的固定</w:t>
      </w:r>
      <w:r w:rsidRPr="00923F34">
        <w:rPr>
          <w:rFonts w:ascii="宋体" w:hAnsi="宋体" w:hint="eastAsia"/>
          <w:sz w:val="24"/>
        </w:rPr>
        <w:t>于壳体上。</w:t>
      </w:r>
    </w:p>
    <w:p w14:paraId="29186999"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阀门的两端应做成法兰接口、除非另有规定，法兰标准应</w:t>
      </w:r>
      <w:r w:rsidRPr="00923F34">
        <w:rPr>
          <w:rFonts w:ascii="宋体" w:hAnsi="宋体"/>
          <w:sz w:val="24"/>
        </w:rPr>
        <w:t>符合技术参数表要求</w:t>
      </w:r>
      <w:r w:rsidRPr="00923F34">
        <w:rPr>
          <w:rFonts w:ascii="宋体" w:hAnsi="宋体" w:hint="eastAsia"/>
          <w:sz w:val="24"/>
        </w:rPr>
        <w:t>。</w:t>
      </w:r>
    </w:p>
    <w:p w14:paraId="2918699A"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都应配备相应的操作杆、手轮等操作机构。阀门应当逆时针方向为开启，操作机构上应浇铸箭头，以指明开启阀门的旋转方向。阀门的最小工作压力应当与本合同规定的一致，除非另有说明。每台阀门上还应有刻度盘，以示阀门的开启度。</w:t>
      </w:r>
    </w:p>
    <w:p w14:paraId="2918699B"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阀门可调节至任意角度并锁紧，角度调节精度为±0.2°。</w:t>
      </w:r>
    </w:p>
    <w:p w14:paraId="2918699C"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阀门控制为比例控制，阀门控制输入信号：4～20mA，</w:t>
      </w:r>
      <w:proofErr w:type="gramStart"/>
      <w:r w:rsidRPr="00923F34">
        <w:rPr>
          <w:rFonts w:ascii="宋体" w:hAnsi="宋体" w:hint="eastAsia"/>
          <w:sz w:val="24"/>
        </w:rPr>
        <w:t>阀位输出信号</w:t>
      </w:r>
      <w:proofErr w:type="gramEnd"/>
      <w:r w:rsidRPr="00923F34">
        <w:rPr>
          <w:rFonts w:ascii="宋体" w:hAnsi="宋体" w:hint="eastAsia"/>
          <w:sz w:val="24"/>
        </w:rPr>
        <w:t>：4～20mA（精度等级0.2级）标准信号。</w:t>
      </w:r>
    </w:p>
    <w:p w14:paraId="2918699D"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供方应保证在阀门安装前，所有提供的阀门接口都应装上封口，以免杂质侵入内部，损坏密封面和阀板。</w:t>
      </w:r>
    </w:p>
    <w:p w14:paraId="2918699E"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阀门件应符合相应的国家标准的规定，不得有影响强度的缩孔、气孔、裂纹等缺陷。表面应用喷丸或其它方法清理干净。</w:t>
      </w:r>
    </w:p>
    <w:p w14:paraId="2918699F"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lastRenderedPageBreak/>
        <w:t>为确保阀门钢板下料的质量及尺寸精度须用数控等离子切割机或仿形切割机。</w:t>
      </w:r>
    </w:p>
    <w:p w14:paraId="291869A0"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阀门采用当前国际、国内先进、成熟、可靠的技术，产品质量优良、各项性能指标均达到国际一流水平，满足使用寿命长、节能、安全可靠、密封性好、便于维护的要求。</w:t>
      </w:r>
    </w:p>
    <w:p w14:paraId="291869A1"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阀门的设计和制造符合相应的国家标准，双法兰连接，阀门的整体结构满足工况使用要求，体积小、结构强度高、流阻系数小、开闭灵活可靠、使用寿命长。</w:t>
      </w:r>
    </w:p>
    <w:p w14:paraId="291869A2"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所有阀门</w:t>
      </w:r>
      <w:proofErr w:type="gramStart"/>
      <w:r w:rsidRPr="00923F34">
        <w:rPr>
          <w:rFonts w:ascii="宋体" w:hAnsi="宋体" w:hint="eastAsia"/>
          <w:sz w:val="24"/>
        </w:rPr>
        <w:t>采用通轴结构</w:t>
      </w:r>
      <w:proofErr w:type="gramEnd"/>
      <w:r w:rsidRPr="00923F34">
        <w:rPr>
          <w:rFonts w:ascii="宋体" w:hAnsi="宋体" w:hint="eastAsia"/>
          <w:sz w:val="24"/>
        </w:rPr>
        <w:t>，不采用半轴结构。</w:t>
      </w:r>
    </w:p>
    <w:p w14:paraId="291869A3"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阀体采用焊接结构阀体；阀门整体寿命：≥15年。</w:t>
      </w:r>
    </w:p>
    <w:p w14:paraId="291869A4"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当管系有一定的力和力矩</w:t>
      </w:r>
      <w:proofErr w:type="gramStart"/>
      <w:r w:rsidRPr="00923F34">
        <w:rPr>
          <w:rFonts w:ascii="宋体" w:hAnsi="宋体" w:hint="eastAsia"/>
          <w:sz w:val="24"/>
        </w:rPr>
        <w:t>作用于阀板上</w:t>
      </w:r>
      <w:proofErr w:type="gramEnd"/>
      <w:r w:rsidRPr="00923F34">
        <w:rPr>
          <w:rFonts w:ascii="宋体" w:hAnsi="宋体" w:hint="eastAsia"/>
          <w:sz w:val="24"/>
        </w:rPr>
        <w:t xml:space="preserve">时，保证阀门的密封性，法兰连接处不出现漏风现象。 </w:t>
      </w:r>
    </w:p>
    <w:p w14:paraId="291869A5"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阀门密封面进行合金化耐磨、耐腐蚀处理，保证阀门精度与寿命匹配，满足高炉长寿要求。</w:t>
      </w:r>
    </w:p>
    <w:p w14:paraId="291869A6"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阀门出厂前进行耐压试验及气密性试验，按照相应国家最新标准执行。</w:t>
      </w:r>
    </w:p>
    <w:p w14:paraId="291869A7" w14:textId="110EC161"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阀门内/外表面均涂覆耐高温油漆，按沿海盐雾地区防腐要求进行防腐设计及施工。介质流向指示涂红色。</w:t>
      </w:r>
    </w:p>
    <w:p w14:paraId="291869A8" w14:textId="77777777" w:rsidR="00FC20AE" w:rsidRPr="00923F34" w:rsidRDefault="00845158" w:rsidP="007D2272">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阀门焊接采用自动焊接设备，确保焊接质量的稳定、可靠。加强焊缝的检测及监控，焊接采用超声波、X光探伤。阀门焊接完毕后要进行整体退火，消除焊接应力。</w:t>
      </w:r>
    </w:p>
    <w:p w14:paraId="291869A9" w14:textId="7EA10677" w:rsidR="00FC20AE" w:rsidRPr="00923F34" w:rsidRDefault="00845158">
      <w:pPr>
        <w:numPr>
          <w:ilvl w:val="0"/>
          <w:numId w:val="5"/>
        </w:numPr>
        <w:snapToGrid w:val="0"/>
        <w:spacing w:line="360" w:lineRule="auto"/>
        <w:ind w:left="0" w:firstLineChars="200" w:firstLine="482"/>
        <w:rPr>
          <w:rFonts w:ascii="宋体" w:hAnsi="宋体" w:hint="eastAsia"/>
          <w:b/>
          <w:sz w:val="24"/>
          <w:u w:color="1F4E79" w:themeColor="accent5" w:themeShade="80"/>
        </w:rPr>
      </w:pPr>
      <w:r w:rsidRPr="00923F34">
        <w:rPr>
          <w:rFonts w:ascii="宋体" w:hAnsi="宋体" w:hint="eastAsia"/>
          <w:b/>
          <w:sz w:val="24"/>
          <w:u w:color="1F4E79" w:themeColor="accent5" w:themeShade="80"/>
        </w:rPr>
        <w:t>阀门的行程控制采用接近开关，</w:t>
      </w:r>
      <w:proofErr w:type="gramStart"/>
      <w:r w:rsidRPr="00923F34">
        <w:rPr>
          <w:rFonts w:ascii="宋体" w:hAnsi="宋体" w:hint="eastAsia"/>
          <w:b/>
          <w:sz w:val="24"/>
          <w:u w:color="1F4E79" w:themeColor="accent5" w:themeShade="80"/>
        </w:rPr>
        <w:t>需耐高温</w:t>
      </w:r>
      <w:proofErr w:type="gramEnd"/>
      <w:r w:rsidRPr="00923F34">
        <w:rPr>
          <w:rFonts w:ascii="宋体" w:hAnsi="宋体" w:hint="eastAsia"/>
          <w:b/>
          <w:sz w:val="24"/>
          <w:u w:color="1F4E79" w:themeColor="accent5" w:themeShade="80"/>
        </w:rPr>
        <w:t>，工作电压</w:t>
      </w:r>
      <w:r w:rsidR="00560FAB" w:rsidRPr="00923F34">
        <w:rPr>
          <w:rFonts w:ascii="宋体" w:hAnsi="宋体" w:hint="eastAsia"/>
          <w:b/>
          <w:sz w:val="24"/>
          <w:u w:color="1F4E79" w:themeColor="accent5" w:themeShade="80"/>
        </w:rPr>
        <w:t>24VDC</w:t>
      </w:r>
      <w:r w:rsidRPr="00923F34">
        <w:rPr>
          <w:rFonts w:ascii="宋体" w:hAnsi="宋体" w:hint="eastAsia"/>
          <w:b/>
          <w:sz w:val="24"/>
          <w:u w:color="1F4E79" w:themeColor="accent5" w:themeShade="80"/>
        </w:rPr>
        <w:t>,阀门的易损件的检修、维护应能在阀门不拆卸的情况下进行。</w:t>
      </w:r>
    </w:p>
    <w:p w14:paraId="291869AA" w14:textId="77777777" w:rsidR="00FC20AE" w:rsidRPr="00923F34" w:rsidRDefault="00845158">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阀门要求转动灵活，强度好，在经常启闭和较长时间启闭（半年左右）一次的情况下，不得出现卡阻的情况。</w:t>
      </w:r>
    </w:p>
    <w:p w14:paraId="291869AB" w14:textId="3C8CFE8B" w:rsidR="00FC20AE" w:rsidRPr="00923F34" w:rsidRDefault="005A3696">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乙方</w:t>
      </w:r>
      <w:r w:rsidR="00845158" w:rsidRPr="00923F34">
        <w:rPr>
          <w:rFonts w:ascii="宋体" w:hAnsi="宋体" w:hint="eastAsia"/>
          <w:sz w:val="24"/>
        </w:rPr>
        <w:t>所供阀门及阀门安装图上应</w:t>
      </w:r>
      <w:proofErr w:type="gramStart"/>
      <w:r w:rsidR="00845158" w:rsidRPr="00923F34">
        <w:rPr>
          <w:rFonts w:ascii="宋体" w:hAnsi="宋体" w:hint="eastAsia"/>
          <w:sz w:val="24"/>
        </w:rPr>
        <w:t>明显用</w:t>
      </w:r>
      <w:proofErr w:type="gramEnd"/>
      <w:r w:rsidR="00845158" w:rsidRPr="00923F34">
        <w:rPr>
          <w:rFonts w:ascii="宋体" w:hAnsi="宋体" w:hint="eastAsia"/>
          <w:sz w:val="24"/>
        </w:rPr>
        <w:t>箭头表示出阀门的介质流向和承压方向。</w:t>
      </w:r>
    </w:p>
    <w:p w14:paraId="291869AC" w14:textId="77777777" w:rsidR="00FC20AE" w:rsidRPr="00923F34" w:rsidRDefault="00845158">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阀门配带阀体支腿，配全套安装垫铁、地脚螺栓（如有）等附件。</w:t>
      </w:r>
    </w:p>
    <w:p w14:paraId="291869AD" w14:textId="77777777" w:rsidR="00FC20AE" w:rsidRPr="00923F34" w:rsidRDefault="00845158">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阀门的易损件的更换（如密封圈等），应在阀门不从管道上卸下的情况下进行。</w:t>
      </w:r>
    </w:p>
    <w:p w14:paraId="291869AE" w14:textId="1863AFF0" w:rsidR="00FC20AE" w:rsidRPr="00923F34" w:rsidRDefault="00845158">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请</w:t>
      </w:r>
      <w:r w:rsidR="005A3696" w:rsidRPr="00923F34">
        <w:rPr>
          <w:rFonts w:ascii="宋体" w:hAnsi="宋体" w:hint="eastAsia"/>
          <w:sz w:val="24"/>
        </w:rPr>
        <w:t>乙方</w:t>
      </w:r>
      <w:r w:rsidRPr="00923F34">
        <w:rPr>
          <w:rFonts w:ascii="宋体" w:hAnsi="宋体" w:hint="eastAsia"/>
          <w:sz w:val="24"/>
        </w:rPr>
        <w:t>根据阀门接管外径设计阀门配对法兰。</w:t>
      </w:r>
    </w:p>
    <w:p w14:paraId="291869AF" w14:textId="360C9844" w:rsidR="00FC20AE" w:rsidRPr="00923F34" w:rsidRDefault="00845158">
      <w:pPr>
        <w:numPr>
          <w:ilvl w:val="0"/>
          <w:numId w:val="5"/>
        </w:numPr>
        <w:snapToGrid w:val="0"/>
        <w:spacing w:line="360" w:lineRule="auto"/>
        <w:ind w:left="0" w:firstLineChars="200" w:firstLine="480"/>
        <w:rPr>
          <w:rFonts w:ascii="宋体" w:hAnsi="宋体" w:hint="eastAsia"/>
          <w:sz w:val="24"/>
        </w:rPr>
      </w:pPr>
      <w:r w:rsidRPr="00923F34">
        <w:rPr>
          <w:rFonts w:ascii="宋体" w:hAnsi="宋体" w:hint="eastAsia"/>
          <w:sz w:val="24"/>
        </w:rPr>
        <w:t>阀门设备应配齐一套合格证（包括外购标准件，如电动</w:t>
      </w:r>
      <w:r w:rsidRPr="00923F34">
        <w:rPr>
          <w:rFonts w:ascii="宋体" w:hAnsi="宋体"/>
          <w:sz w:val="24"/>
        </w:rPr>
        <w:t>执行装置</w:t>
      </w:r>
      <w:r w:rsidRPr="00923F34">
        <w:rPr>
          <w:rFonts w:ascii="宋体" w:hAnsi="宋体" w:hint="eastAsia"/>
          <w:sz w:val="24"/>
        </w:rPr>
        <w:t>）、试压报告、安装、使用、维护说明书。出厂编号、合格证、试压报告、安装、使用维护说明书上的型号、使用介质等参数应统一。所有文字资料应单独密封包装，</w:t>
      </w:r>
      <w:proofErr w:type="gramStart"/>
      <w:r w:rsidRPr="00923F34">
        <w:rPr>
          <w:rFonts w:ascii="宋体" w:hAnsi="宋体" w:hint="eastAsia"/>
          <w:sz w:val="24"/>
        </w:rPr>
        <w:t>随设备</w:t>
      </w:r>
      <w:proofErr w:type="gramEnd"/>
      <w:r w:rsidRPr="00923F34">
        <w:rPr>
          <w:rFonts w:ascii="宋体" w:hAnsi="宋体" w:hint="eastAsia"/>
          <w:sz w:val="24"/>
        </w:rPr>
        <w:t>同时交于</w:t>
      </w:r>
      <w:r w:rsidR="005A3696" w:rsidRPr="00923F34">
        <w:rPr>
          <w:rFonts w:ascii="宋体" w:hAnsi="宋体" w:hint="eastAsia"/>
          <w:sz w:val="24"/>
        </w:rPr>
        <w:t>甲方</w:t>
      </w:r>
      <w:r w:rsidRPr="00923F34">
        <w:rPr>
          <w:rFonts w:ascii="宋体" w:hAnsi="宋体" w:hint="eastAsia"/>
          <w:sz w:val="24"/>
        </w:rPr>
        <w:t>。</w:t>
      </w:r>
    </w:p>
    <w:p w14:paraId="291869B0" w14:textId="06C056DD" w:rsidR="00FC20AE" w:rsidRPr="00923F34" w:rsidRDefault="00845158" w:rsidP="00E5701D">
      <w:pPr>
        <w:keepNext/>
        <w:keepLines/>
        <w:numPr>
          <w:ilvl w:val="1"/>
          <w:numId w:val="2"/>
        </w:numPr>
        <w:adjustRightInd w:val="0"/>
        <w:spacing w:line="360" w:lineRule="auto"/>
        <w:ind w:left="0" w:firstLine="0"/>
        <w:jc w:val="left"/>
        <w:textAlignment w:val="baseline"/>
        <w:outlineLvl w:val="1"/>
        <w:rPr>
          <w:rFonts w:ascii="宋体" w:hAnsi="宋体" w:hint="eastAsia"/>
          <w:b/>
          <w:kern w:val="44"/>
          <w:sz w:val="24"/>
          <w:szCs w:val="28"/>
          <w:u w:color="1F4E79" w:themeColor="accent5" w:themeShade="80"/>
        </w:rPr>
      </w:pPr>
      <w:bookmarkStart w:id="80" w:name="_Toc224306502"/>
      <w:r w:rsidRPr="00923F34">
        <w:rPr>
          <w:rFonts w:ascii="宋体" w:hAnsi="宋体" w:hint="eastAsia"/>
          <w:b/>
          <w:kern w:val="44"/>
          <w:sz w:val="24"/>
          <w:szCs w:val="28"/>
          <w:u w:color="1F4E79" w:themeColor="accent5" w:themeShade="80"/>
        </w:rPr>
        <w:t>执行机构</w:t>
      </w:r>
      <w:bookmarkEnd w:id="80"/>
    </w:p>
    <w:p w14:paraId="291869B1" w14:textId="3DDAE313" w:rsidR="00FC20AE" w:rsidRPr="00923F34" w:rsidRDefault="005A3696">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乙方</w:t>
      </w:r>
      <w:r w:rsidR="00845158" w:rsidRPr="00923F34">
        <w:rPr>
          <w:rFonts w:ascii="宋体" w:hAnsi="宋体" w:hint="eastAsia"/>
          <w:sz w:val="24"/>
        </w:rPr>
        <w:t>提供的执行</w:t>
      </w:r>
      <w:r w:rsidR="00845158" w:rsidRPr="00923F34">
        <w:rPr>
          <w:rFonts w:ascii="宋体" w:hAnsi="宋体"/>
          <w:sz w:val="24"/>
        </w:rPr>
        <w:t>装置</w:t>
      </w:r>
      <w:r w:rsidR="00845158" w:rsidRPr="00923F34">
        <w:rPr>
          <w:rFonts w:ascii="宋体" w:hAnsi="宋体" w:hint="eastAsia"/>
          <w:sz w:val="24"/>
        </w:rPr>
        <w:t>，要求为一体化智能型产品，接受DCS系统信号指令的</w:t>
      </w:r>
      <w:r w:rsidR="00845158" w:rsidRPr="00923F34">
        <w:rPr>
          <w:rFonts w:ascii="宋体" w:hAnsi="宋体" w:hint="eastAsia"/>
          <w:sz w:val="24"/>
        </w:rPr>
        <w:lastRenderedPageBreak/>
        <w:t>控制，</w:t>
      </w:r>
      <w:r w:rsidRPr="00923F34">
        <w:rPr>
          <w:rFonts w:ascii="宋体" w:hAnsi="宋体" w:hint="eastAsia"/>
          <w:sz w:val="24"/>
        </w:rPr>
        <w:t>甲方</w:t>
      </w:r>
      <w:r w:rsidR="00845158" w:rsidRPr="00923F34">
        <w:rPr>
          <w:rFonts w:ascii="宋体" w:hAnsi="宋体" w:hint="eastAsia"/>
          <w:sz w:val="24"/>
        </w:rPr>
        <w:t>现场只提供动力电源。</w:t>
      </w:r>
    </w:p>
    <w:p w14:paraId="291869B2"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阀门均应提供装置的接线和特性曲线。接口信号应包括：开阀、关阀、</w:t>
      </w:r>
      <w:proofErr w:type="gramStart"/>
      <w:r w:rsidRPr="00923F34">
        <w:rPr>
          <w:rFonts w:ascii="宋体" w:hAnsi="宋体" w:hint="eastAsia"/>
          <w:sz w:val="24"/>
        </w:rPr>
        <w:t>阀位反馈信号</w:t>
      </w:r>
      <w:proofErr w:type="gramEnd"/>
      <w:r w:rsidRPr="00923F34">
        <w:rPr>
          <w:rFonts w:ascii="宋体" w:hAnsi="宋体" w:hint="eastAsia"/>
          <w:sz w:val="24"/>
        </w:rPr>
        <w:t>、全开指示、全关指示、开过力矩、关过力矩、阀门故障、开度指示、阀门远方/就地控制状态等，并能满足DCS远方控制要求。</w:t>
      </w:r>
    </w:p>
    <w:p w14:paraId="291869B3"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应设有远程</w:t>
      </w:r>
      <w:r w:rsidRPr="00923F34">
        <w:rPr>
          <w:rFonts w:ascii="宋体" w:hAnsi="宋体"/>
          <w:sz w:val="24"/>
        </w:rPr>
        <w:t>/</w:t>
      </w:r>
      <w:r w:rsidRPr="00923F34">
        <w:rPr>
          <w:rFonts w:ascii="宋体" w:hAnsi="宋体" w:hint="eastAsia"/>
          <w:sz w:val="24"/>
        </w:rPr>
        <w:t>停止</w:t>
      </w:r>
      <w:r w:rsidRPr="00923F34">
        <w:rPr>
          <w:rFonts w:ascii="宋体" w:hAnsi="宋体"/>
          <w:sz w:val="24"/>
        </w:rPr>
        <w:t>/</w:t>
      </w:r>
      <w:r w:rsidRPr="00923F34">
        <w:rPr>
          <w:rFonts w:ascii="宋体" w:hAnsi="宋体" w:hint="eastAsia"/>
          <w:sz w:val="24"/>
        </w:rPr>
        <w:t>就地切换及现场控制装置，以保证在不同的控制状态下，完成对执行机构的控制操作。具有手动</w:t>
      </w:r>
      <w:r w:rsidRPr="00923F34">
        <w:rPr>
          <w:rFonts w:ascii="宋体" w:hAnsi="宋体"/>
          <w:sz w:val="24"/>
        </w:rPr>
        <w:t>/</w:t>
      </w:r>
      <w:r w:rsidRPr="00923F34">
        <w:rPr>
          <w:rFonts w:ascii="宋体" w:hAnsi="宋体" w:hint="eastAsia"/>
          <w:sz w:val="24"/>
        </w:rPr>
        <w:t>电动切换装置和手轮，以便在断电后实现对执行器的操作。</w:t>
      </w:r>
      <w:proofErr w:type="gramStart"/>
      <w:r w:rsidRPr="00923F34">
        <w:rPr>
          <w:rFonts w:ascii="宋体" w:hAnsi="宋体" w:hint="eastAsia"/>
          <w:sz w:val="24"/>
        </w:rPr>
        <w:t>配现场</w:t>
      </w:r>
      <w:proofErr w:type="gramEnd"/>
      <w:r w:rsidRPr="00923F34">
        <w:rPr>
          <w:rFonts w:ascii="宋体" w:hAnsi="宋体" w:hint="eastAsia"/>
          <w:sz w:val="24"/>
        </w:rPr>
        <w:t>就地控制箱，设有远方、就地切换装置，控制箱上应有（但不仅限于）开阀、关阀、全开指示、全关指示、阀门故障、开度指示、阀门远方/就地控制状态等按钮或指示。</w:t>
      </w:r>
    </w:p>
    <w:p w14:paraId="291869B4"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电控装置应具有良好的防水性能，防护等级至少达到IP65，</w:t>
      </w:r>
      <w:r w:rsidRPr="00923F34">
        <w:rPr>
          <w:rFonts w:ascii="宋体" w:hAnsi="宋体"/>
          <w:sz w:val="24"/>
        </w:rPr>
        <w:t>并选用防爆</w:t>
      </w:r>
      <w:r w:rsidRPr="00923F34">
        <w:rPr>
          <w:rFonts w:ascii="宋体" w:hAnsi="宋体" w:hint="eastAsia"/>
          <w:sz w:val="24"/>
        </w:rPr>
        <w:t>产品。</w:t>
      </w:r>
    </w:p>
    <w:p w14:paraId="291869B5"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电控装置力矩充分满足阀门开关的要求，无卡涩(所选用执行机构的力矩应大于执行机构计算力矩的1.5倍)。</w:t>
      </w:r>
    </w:p>
    <w:p w14:paraId="291869B6"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电控装置在失去信号时，可根据用户要求组态选择停在原位、或驱动阀门至全开或全关，并提供报警用的输出接点。</w:t>
      </w:r>
    </w:p>
    <w:p w14:paraId="291869B7" w14:textId="230FCB4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电动执行机构和所驱动设备之间的所有连接附件由</w:t>
      </w:r>
      <w:r w:rsidR="005A3696" w:rsidRPr="00923F34">
        <w:rPr>
          <w:rFonts w:ascii="宋体" w:hAnsi="宋体" w:hint="eastAsia"/>
          <w:sz w:val="24"/>
        </w:rPr>
        <w:t>乙方</w:t>
      </w:r>
      <w:r w:rsidRPr="00923F34">
        <w:rPr>
          <w:rFonts w:ascii="宋体" w:hAnsi="宋体" w:hint="eastAsia"/>
          <w:sz w:val="24"/>
        </w:rPr>
        <w:t>提供。</w:t>
      </w:r>
    </w:p>
    <w:p w14:paraId="291869B8"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电动执行机构应具有可靠的制动功能，以防止电动机隋走。应具有自动相位保护修正功能和电机的过流保护、过热保护及阀门卡塞保护、紧急</w:t>
      </w:r>
      <w:r w:rsidRPr="00923F34">
        <w:rPr>
          <w:rFonts w:ascii="宋体" w:hAnsi="宋体"/>
          <w:sz w:val="24"/>
        </w:rPr>
        <w:t>ESD</w:t>
      </w:r>
      <w:r w:rsidRPr="00923F34">
        <w:rPr>
          <w:rFonts w:ascii="宋体" w:hAnsi="宋体" w:hint="eastAsia"/>
          <w:sz w:val="24"/>
        </w:rPr>
        <w:t>保护等保护功能。执行器应具有防电磁干扰、防震功能，能直接接受开、关无源接点控制指令。</w:t>
      </w:r>
    </w:p>
    <w:p w14:paraId="291869B9" w14:textId="77777777" w:rsidR="00FC20AE" w:rsidRPr="00923F34" w:rsidRDefault="00845158">
      <w:pPr>
        <w:numPr>
          <w:ilvl w:val="0"/>
          <w:numId w:val="6"/>
        </w:numPr>
        <w:snapToGrid w:val="0"/>
        <w:spacing w:line="360" w:lineRule="auto"/>
        <w:ind w:left="0" w:firstLineChars="200" w:firstLine="480"/>
        <w:rPr>
          <w:rFonts w:ascii="宋体" w:hAnsi="宋体" w:hint="eastAsia"/>
          <w:sz w:val="24"/>
        </w:rPr>
      </w:pPr>
      <w:r w:rsidRPr="00923F34">
        <w:rPr>
          <w:rFonts w:ascii="宋体" w:hAnsi="宋体" w:hint="eastAsia"/>
          <w:sz w:val="24"/>
        </w:rPr>
        <w:t>电动执行机构主要技术指标</w:t>
      </w:r>
    </w:p>
    <w:p w14:paraId="291869BA"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输入信号：4</w:t>
      </w:r>
      <w:r w:rsidRPr="00923F34">
        <w:rPr>
          <w:rFonts w:ascii="宋体" w:hAnsi="宋体"/>
          <w:kern w:val="0"/>
          <w:sz w:val="24"/>
        </w:rPr>
        <w:sym w:font="Symbol" w:char="F07E"/>
      </w:r>
      <w:r w:rsidRPr="00923F34">
        <w:rPr>
          <w:rFonts w:ascii="宋体" w:hAnsi="宋体" w:hint="eastAsia"/>
          <w:kern w:val="0"/>
          <w:sz w:val="24"/>
        </w:rPr>
        <w:t>20mADC/</w:t>
      </w:r>
      <w:r w:rsidRPr="00923F34">
        <w:rPr>
          <w:rFonts w:ascii="宋体" w:hAnsi="宋体"/>
          <w:kern w:val="0"/>
          <w:sz w:val="24"/>
        </w:rPr>
        <w:sym w:font="Symbol" w:char="F0A3"/>
      </w:r>
      <w:r w:rsidRPr="00923F34">
        <w:rPr>
          <w:rFonts w:ascii="宋体" w:hAnsi="宋体" w:hint="eastAsia"/>
          <w:kern w:val="0"/>
          <w:sz w:val="24"/>
        </w:rPr>
        <w:t>250</w:t>
      </w:r>
      <w:r w:rsidRPr="00923F34">
        <w:rPr>
          <w:rFonts w:ascii="宋体" w:hAnsi="宋体"/>
          <w:kern w:val="0"/>
          <w:sz w:val="24"/>
        </w:rPr>
        <w:sym w:font="Symbol" w:char="F057"/>
      </w:r>
      <w:r w:rsidRPr="00923F34">
        <w:rPr>
          <w:rFonts w:ascii="宋体" w:hAnsi="宋体" w:hint="eastAsia"/>
          <w:kern w:val="0"/>
          <w:sz w:val="24"/>
        </w:rPr>
        <w:t>（输入信号/输入阻抗）</w:t>
      </w:r>
    </w:p>
    <w:p w14:paraId="291869BB"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输出行程/力矩：角行程或直行程：0</w:t>
      </w:r>
      <w:r w:rsidRPr="00923F34">
        <w:rPr>
          <w:rFonts w:ascii="宋体" w:hAnsi="宋体"/>
          <w:kern w:val="0"/>
          <w:sz w:val="24"/>
        </w:rPr>
        <w:sym w:font="Symbol" w:char="F07E"/>
      </w:r>
      <w:r w:rsidRPr="00923F34">
        <w:rPr>
          <w:rFonts w:ascii="宋体" w:hAnsi="宋体" w:hint="eastAsia"/>
          <w:kern w:val="0"/>
          <w:sz w:val="24"/>
        </w:rPr>
        <w:t>90</w:t>
      </w:r>
      <w:r w:rsidRPr="00923F34">
        <w:rPr>
          <w:rFonts w:ascii="宋体" w:hAnsi="宋体"/>
          <w:kern w:val="0"/>
          <w:sz w:val="24"/>
        </w:rPr>
        <w:sym w:font="Symbol" w:char="F0B0"/>
      </w:r>
      <w:r w:rsidRPr="00923F34">
        <w:rPr>
          <w:rFonts w:ascii="宋体" w:hAnsi="宋体" w:hint="eastAsia"/>
          <w:kern w:val="0"/>
          <w:sz w:val="24"/>
        </w:rPr>
        <w:t>C；</w:t>
      </w:r>
    </w:p>
    <w:p w14:paraId="291869BC"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输出力矩：输出力矩应按设备技术参数选取；</w:t>
      </w:r>
    </w:p>
    <w:p w14:paraId="291869BD"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使用的环境温度：-25</w:t>
      </w:r>
      <w:r w:rsidRPr="00923F34">
        <w:rPr>
          <w:rFonts w:ascii="宋体" w:hAnsi="宋体"/>
          <w:kern w:val="0"/>
          <w:sz w:val="24"/>
        </w:rPr>
        <w:sym w:font="Symbol" w:char="F0B0"/>
      </w:r>
      <w:r w:rsidRPr="00923F34">
        <w:rPr>
          <w:rFonts w:ascii="宋体" w:hAnsi="宋体" w:hint="eastAsia"/>
          <w:kern w:val="0"/>
          <w:sz w:val="24"/>
        </w:rPr>
        <w:t>C</w:t>
      </w:r>
      <w:r w:rsidRPr="00923F34">
        <w:rPr>
          <w:rFonts w:ascii="宋体" w:hAnsi="宋体"/>
          <w:kern w:val="0"/>
          <w:sz w:val="24"/>
        </w:rPr>
        <w:sym w:font="Symbol" w:char="F07E"/>
      </w:r>
      <w:r w:rsidRPr="00923F34">
        <w:rPr>
          <w:rFonts w:ascii="宋体" w:hAnsi="宋体" w:hint="eastAsia"/>
          <w:kern w:val="0"/>
          <w:sz w:val="24"/>
        </w:rPr>
        <w:t>+</w:t>
      </w:r>
      <w:r w:rsidRPr="00923F34">
        <w:rPr>
          <w:rFonts w:ascii="宋体" w:hAnsi="宋体"/>
          <w:kern w:val="0"/>
          <w:sz w:val="24"/>
        </w:rPr>
        <w:t>7</w:t>
      </w:r>
      <w:r w:rsidRPr="00923F34">
        <w:rPr>
          <w:rFonts w:ascii="宋体" w:hAnsi="宋体" w:hint="eastAsia"/>
          <w:kern w:val="0"/>
          <w:sz w:val="24"/>
        </w:rPr>
        <w:t>0</w:t>
      </w:r>
      <w:r w:rsidRPr="00923F34">
        <w:rPr>
          <w:rFonts w:ascii="宋体" w:hAnsi="宋体"/>
          <w:kern w:val="0"/>
          <w:sz w:val="24"/>
        </w:rPr>
        <w:sym w:font="Symbol" w:char="F0B0"/>
      </w:r>
      <w:r w:rsidRPr="00923F34">
        <w:rPr>
          <w:rFonts w:ascii="宋体" w:hAnsi="宋体" w:hint="eastAsia"/>
          <w:kern w:val="0"/>
          <w:sz w:val="24"/>
        </w:rPr>
        <w:t>C</w:t>
      </w:r>
    </w:p>
    <w:p w14:paraId="291869BE"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proofErr w:type="gramStart"/>
      <w:r w:rsidRPr="00923F34">
        <w:rPr>
          <w:rFonts w:ascii="宋体" w:hAnsi="宋体" w:hint="eastAsia"/>
          <w:kern w:val="0"/>
          <w:sz w:val="24"/>
        </w:rPr>
        <w:t>阀内</w:t>
      </w:r>
      <w:r w:rsidRPr="00923F34">
        <w:rPr>
          <w:rFonts w:ascii="宋体" w:hAnsi="宋体"/>
          <w:kern w:val="0"/>
          <w:sz w:val="24"/>
        </w:rPr>
        <w:t>介质</w:t>
      </w:r>
      <w:proofErr w:type="gramEnd"/>
      <w:r w:rsidRPr="00923F34">
        <w:rPr>
          <w:rFonts w:ascii="宋体" w:hAnsi="宋体"/>
          <w:kern w:val="0"/>
          <w:sz w:val="24"/>
        </w:rPr>
        <w:t>温度</w:t>
      </w:r>
      <w:r w:rsidRPr="00923F34">
        <w:rPr>
          <w:rFonts w:ascii="宋体" w:hAnsi="宋体" w:hint="eastAsia"/>
          <w:kern w:val="0"/>
          <w:sz w:val="24"/>
        </w:rPr>
        <w:t>: ≤</w:t>
      </w:r>
      <w:r w:rsidRPr="00923F34">
        <w:rPr>
          <w:rFonts w:ascii="宋体" w:hAnsi="宋体"/>
          <w:kern w:val="0"/>
          <w:sz w:val="24"/>
        </w:rPr>
        <w:t>45</w:t>
      </w:r>
      <w:r w:rsidRPr="00923F34">
        <w:rPr>
          <w:rFonts w:ascii="宋体" w:hAnsi="宋体" w:hint="eastAsia"/>
          <w:kern w:val="0"/>
          <w:sz w:val="24"/>
        </w:rPr>
        <w:t>0</w:t>
      </w:r>
      <w:r w:rsidRPr="00923F34">
        <w:rPr>
          <w:rFonts w:ascii="宋体" w:hAnsi="宋体"/>
          <w:kern w:val="0"/>
          <w:sz w:val="24"/>
        </w:rPr>
        <w:sym w:font="Symbol" w:char="F0B0"/>
      </w:r>
      <w:r w:rsidRPr="00923F34">
        <w:rPr>
          <w:rFonts w:ascii="宋体" w:hAnsi="宋体" w:hint="eastAsia"/>
          <w:kern w:val="0"/>
          <w:sz w:val="24"/>
        </w:rPr>
        <w:t>C</w:t>
      </w:r>
    </w:p>
    <w:p w14:paraId="291869BF"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使用的环境相对湿度：≤95%</w:t>
      </w:r>
    </w:p>
    <w:p w14:paraId="291869C0"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电源电压：</w:t>
      </w:r>
      <w:r w:rsidRPr="00923F34">
        <w:rPr>
          <w:rFonts w:ascii="宋体" w:hAnsi="宋体"/>
          <w:kern w:val="0"/>
          <w:sz w:val="24"/>
        </w:rPr>
        <w:t>380VAC</w:t>
      </w:r>
    </w:p>
    <w:p w14:paraId="291869C1"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起动特性：</w:t>
      </w:r>
      <w:r w:rsidRPr="00923F34">
        <w:rPr>
          <w:rFonts w:ascii="宋体" w:hAnsi="宋体"/>
          <w:kern w:val="0"/>
          <w:sz w:val="24"/>
        </w:rPr>
        <w:t>执行器在电压误差为</w:t>
      </w:r>
      <w:r w:rsidRPr="00923F34">
        <w:rPr>
          <w:rFonts w:ascii="宋体" w:hAnsi="宋体" w:hint="eastAsia"/>
          <w:kern w:val="0"/>
          <w:sz w:val="24"/>
        </w:rPr>
        <w:t>±</w:t>
      </w:r>
      <w:r w:rsidRPr="00923F34">
        <w:rPr>
          <w:rFonts w:ascii="宋体" w:hAnsi="宋体"/>
          <w:kern w:val="0"/>
          <w:sz w:val="24"/>
        </w:rPr>
        <w:t>10％，频率误差为±5Hz的情况下，其运行性能可得到保证。执行器在最大压降为15％的情况下能够正常启动，并按正常速度运转。</w:t>
      </w:r>
    </w:p>
    <w:p w14:paraId="291869D5" w14:textId="38388D45" w:rsidR="00FC20AE" w:rsidRPr="00923F34" w:rsidRDefault="00845158" w:rsidP="007D227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81" w:name="_Toc346968508"/>
      <w:bookmarkStart w:id="82" w:name="_Toc346968800"/>
      <w:bookmarkStart w:id="83" w:name="_Toc371339308"/>
      <w:bookmarkStart w:id="84" w:name="_Toc13464"/>
      <w:bookmarkStart w:id="85" w:name="_Toc88907013"/>
      <w:bookmarkStart w:id="86" w:name="_Toc454523069"/>
      <w:bookmarkStart w:id="87" w:name="_Toc224306503"/>
      <w:r w:rsidRPr="00923F34">
        <w:rPr>
          <w:rFonts w:ascii="宋体" w:hAnsi="宋体" w:hint="eastAsia"/>
          <w:b/>
          <w:kern w:val="44"/>
          <w:sz w:val="24"/>
          <w:szCs w:val="28"/>
          <w:u w:color="1F4E79" w:themeColor="accent5" w:themeShade="80"/>
        </w:rPr>
        <w:t>指标保证</w:t>
      </w:r>
      <w:bookmarkStart w:id="88" w:name="_Toc198449198"/>
      <w:bookmarkEnd w:id="81"/>
      <w:bookmarkEnd w:id="82"/>
      <w:bookmarkEnd w:id="83"/>
      <w:bookmarkEnd w:id="84"/>
      <w:bookmarkEnd w:id="85"/>
      <w:bookmarkEnd w:id="86"/>
      <w:bookmarkEnd w:id="87"/>
    </w:p>
    <w:p w14:paraId="291869D8" w14:textId="497A69B1" w:rsidR="00FC20AE" w:rsidRPr="00923F34" w:rsidRDefault="00845158" w:rsidP="007D227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89" w:name="_Toc346968511"/>
      <w:bookmarkStart w:id="90" w:name="_Toc371339310"/>
      <w:bookmarkStart w:id="91" w:name="_Toc346968802"/>
      <w:bookmarkStart w:id="92" w:name="_Toc224306504"/>
      <w:r w:rsidRPr="00923F34">
        <w:rPr>
          <w:rFonts w:ascii="宋体" w:hAnsi="宋体" w:hint="eastAsia"/>
          <w:b/>
          <w:bCs/>
          <w:u w:color="1F4E79" w:themeColor="accent5" w:themeShade="80"/>
        </w:rPr>
        <w:t>质量保证</w:t>
      </w:r>
      <w:bookmarkEnd w:id="89"/>
      <w:bookmarkEnd w:id="90"/>
      <w:bookmarkEnd w:id="91"/>
      <w:bookmarkEnd w:id="92"/>
    </w:p>
    <w:p w14:paraId="291869D9" w14:textId="4550ACB9" w:rsidR="00FC20AE" w:rsidRPr="00923F34" w:rsidRDefault="00845158">
      <w:pPr>
        <w:numPr>
          <w:ilvl w:val="0"/>
          <w:numId w:val="7"/>
        </w:numPr>
        <w:snapToGrid w:val="0"/>
        <w:spacing w:line="360" w:lineRule="auto"/>
        <w:ind w:left="0" w:firstLineChars="200" w:firstLine="480"/>
        <w:rPr>
          <w:rFonts w:ascii="宋体" w:hAnsi="宋体" w:hint="eastAsia"/>
          <w:sz w:val="24"/>
        </w:rPr>
      </w:pPr>
      <w:r w:rsidRPr="00923F34">
        <w:rPr>
          <w:rFonts w:ascii="宋体" w:hAnsi="宋体" w:hint="eastAsia"/>
          <w:sz w:val="24"/>
        </w:rPr>
        <w:lastRenderedPageBreak/>
        <w:t>阀门泄漏</w:t>
      </w:r>
      <w:proofErr w:type="gramStart"/>
      <w:r w:rsidRPr="00923F34">
        <w:rPr>
          <w:rFonts w:ascii="宋体" w:hAnsi="宋体" w:hint="eastAsia"/>
          <w:sz w:val="24"/>
        </w:rPr>
        <w:t>率同时</w:t>
      </w:r>
      <w:proofErr w:type="gramEnd"/>
      <w:r w:rsidRPr="00923F34">
        <w:rPr>
          <w:rFonts w:ascii="宋体" w:hAnsi="宋体" w:hint="eastAsia"/>
          <w:sz w:val="24"/>
        </w:rPr>
        <w:t>应该满足： 设计工况条件下≤</w:t>
      </w:r>
      <w:r w:rsidR="00B64AAE" w:rsidRPr="00923F34">
        <w:rPr>
          <w:rFonts w:ascii="宋体" w:hAnsi="宋体" w:hint="eastAsia"/>
          <w:sz w:val="24"/>
        </w:rPr>
        <w:t>1</w:t>
      </w:r>
      <w:r w:rsidRPr="00923F34">
        <w:rPr>
          <w:rFonts w:ascii="宋体" w:hAnsi="宋体" w:hint="eastAsia"/>
          <w:sz w:val="24"/>
        </w:rPr>
        <w:t>%。</w:t>
      </w:r>
    </w:p>
    <w:p w14:paraId="291869DA"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此要求与</w:t>
      </w:r>
      <w:r w:rsidRPr="00923F34">
        <w:rPr>
          <w:rFonts w:ascii="宋体" w:hAnsi="宋体"/>
          <w:kern w:val="0"/>
          <w:sz w:val="24"/>
        </w:rPr>
        <w:t>YB/T4072-2007</w:t>
      </w:r>
      <w:r w:rsidRPr="00923F34">
        <w:rPr>
          <w:rFonts w:ascii="宋体" w:hAnsi="宋体" w:hint="eastAsia"/>
          <w:kern w:val="0"/>
          <w:sz w:val="24"/>
        </w:rPr>
        <w:t>对照，按要求严格者执行。</w:t>
      </w:r>
      <w:bookmarkStart w:id="93" w:name="_Toc292288017"/>
      <w:r w:rsidRPr="00923F34">
        <w:rPr>
          <w:rFonts w:ascii="宋体" w:hAnsi="宋体" w:hint="eastAsia"/>
          <w:kern w:val="0"/>
          <w:sz w:val="24"/>
        </w:rPr>
        <w:t>阀门强度试验压力不得小于阀门流通介质工作压力的1.5倍。</w:t>
      </w:r>
      <w:bookmarkEnd w:id="93"/>
    </w:p>
    <w:p w14:paraId="291869DB" w14:textId="77777777" w:rsidR="00FC20AE" w:rsidRPr="00923F34" w:rsidRDefault="00845158">
      <w:pPr>
        <w:numPr>
          <w:ilvl w:val="0"/>
          <w:numId w:val="7"/>
        </w:numPr>
        <w:snapToGrid w:val="0"/>
        <w:spacing w:line="360" w:lineRule="auto"/>
        <w:ind w:left="0" w:firstLineChars="200" w:firstLine="480"/>
        <w:rPr>
          <w:rFonts w:ascii="宋体" w:hAnsi="宋体" w:hint="eastAsia"/>
          <w:sz w:val="24"/>
        </w:rPr>
      </w:pPr>
      <w:r w:rsidRPr="00923F34">
        <w:rPr>
          <w:rFonts w:ascii="宋体" w:hAnsi="宋体" w:hint="eastAsia"/>
          <w:sz w:val="24"/>
        </w:rPr>
        <w:t>阀门</w:t>
      </w:r>
      <w:r w:rsidRPr="00923F34">
        <w:rPr>
          <w:rFonts w:ascii="宋体" w:hAnsi="宋体"/>
          <w:sz w:val="24"/>
        </w:rPr>
        <w:t>开启操作灵活，</w:t>
      </w:r>
      <w:r w:rsidRPr="00923F34">
        <w:rPr>
          <w:rFonts w:ascii="宋体" w:hAnsi="宋体" w:hint="eastAsia"/>
          <w:sz w:val="24"/>
        </w:rPr>
        <w:t>在较长时间（如半年或一年）开闭一次的情况下不得出现无法开闭或卡阻现象。全开至</w:t>
      </w:r>
      <w:r w:rsidRPr="00923F34">
        <w:rPr>
          <w:rFonts w:ascii="宋体" w:hAnsi="宋体"/>
          <w:sz w:val="24"/>
        </w:rPr>
        <w:t>全关</w:t>
      </w:r>
      <w:r w:rsidRPr="00923F34">
        <w:rPr>
          <w:rFonts w:ascii="宋体" w:hAnsi="宋体" w:hint="eastAsia"/>
          <w:sz w:val="24"/>
        </w:rPr>
        <w:t>或</w:t>
      </w:r>
      <w:r w:rsidRPr="00923F34">
        <w:rPr>
          <w:rFonts w:ascii="宋体" w:hAnsi="宋体"/>
          <w:sz w:val="24"/>
        </w:rPr>
        <w:t>全关至全开时间</w:t>
      </w:r>
      <w:r w:rsidRPr="00923F34">
        <w:rPr>
          <w:rFonts w:ascii="宋体" w:hAnsi="宋体" w:hint="eastAsia"/>
          <w:sz w:val="24"/>
        </w:rPr>
        <w:t>≤</w:t>
      </w:r>
      <w:r w:rsidRPr="00923F34">
        <w:rPr>
          <w:rFonts w:ascii="宋体" w:hAnsi="宋体"/>
          <w:sz w:val="24"/>
        </w:rPr>
        <w:t>6</w:t>
      </w:r>
      <w:r w:rsidRPr="00923F34">
        <w:rPr>
          <w:rFonts w:ascii="宋体" w:hAnsi="宋体" w:hint="eastAsia"/>
          <w:sz w:val="24"/>
        </w:rPr>
        <w:t>0s。</w:t>
      </w:r>
    </w:p>
    <w:p w14:paraId="291869DC" w14:textId="77777777" w:rsidR="00FC20AE" w:rsidRPr="00923F34" w:rsidRDefault="00845158">
      <w:pPr>
        <w:numPr>
          <w:ilvl w:val="0"/>
          <w:numId w:val="7"/>
        </w:numPr>
        <w:snapToGrid w:val="0"/>
        <w:spacing w:line="360" w:lineRule="auto"/>
        <w:ind w:left="0" w:firstLineChars="200" w:firstLine="480"/>
        <w:rPr>
          <w:rFonts w:ascii="宋体" w:hAnsi="宋体" w:hint="eastAsia"/>
          <w:sz w:val="24"/>
        </w:rPr>
      </w:pPr>
      <w:r w:rsidRPr="00923F34">
        <w:rPr>
          <w:rFonts w:ascii="宋体" w:hAnsi="宋体" w:hint="eastAsia"/>
          <w:sz w:val="24"/>
        </w:rPr>
        <w:t>当管系有一定的力和力矩</w:t>
      </w:r>
      <w:proofErr w:type="gramStart"/>
      <w:r w:rsidRPr="00923F34">
        <w:rPr>
          <w:rFonts w:ascii="宋体" w:hAnsi="宋体" w:hint="eastAsia"/>
          <w:sz w:val="24"/>
        </w:rPr>
        <w:t>作用于阀板上</w:t>
      </w:r>
      <w:proofErr w:type="gramEnd"/>
      <w:r w:rsidRPr="00923F34">
        <w:rPr>
          <w:rFonts w:ascii="宋体" w:hAnsi="宋体" w:hint="eastAsia"/>
          <w:sz w:val="24"/>
        </w:rPr>
        <w:t>时，保证阀门的密封性，法兰连接处不出现漏风现象。</w:t>
      </w:r>
    </w:p>
    <w:p w14:paraId="291869DD" w14:textId="77777777" w:rsidR="00FC20AE" w:rsidRPr="00923F34" w:rsidRDefault="00845158">
      <w:pPr>
        <w:numPr>
          <w:ilvl w:val="0"/>
          <w:numId w:val="7"/>
        </w:numPr>
        <w:snapToGrid w:val="0"/>
        <w:spacing w:line="360" w:lineRule="auto"/>
        <w:ind w:left="0" w:firstLineChars="200" w:firstLine="480"/>
        <w:rPr>
          <w:rFonts w:ascii="宋体" w:hAnsi="宋体" w:hint="eastAsia"/>
          <w:sz w:val="24"/>
        </w:rPr>
      </w:pPr>
      <w:r w:rsidRPr="00923F34">
        <w:rPr>
          <w:rFonts w:ascii="宋体" w:hAnsi="宋体" w:hint="eastAsia"/>
          <w:sz w:val="24"/>
        </w:rPr>
        <w:t>由阀门配对法兰配带的短管（如有），要求直径偏差（长轴和短轴）不能超过</w:t>
      </w:r>
      <w:r w:rsidRPr="00923F34">
        <w:rPr>
          <w:rFonts w:ascii="宋体" w:hAnsi="宋体"/>
          <w:sz w:val="24"/>
        </w:rPr>
        <w:t>4mm</w:t>
      </w:r>
      <w:r w:rsidRPr="00923F34">
        <w:rPr>
          <w:rFonts w:ascii="宋体" w:hAnsi="宋体" w:hint="eastAsia"/>
          <w:sz w:val="24"/>
        </w:rPr>
        <w:t>，短管半径偏差不超过</w:t>
      </w:r>
      <w:r w:rsidRPr="00923F34">
        <w:rPr>
          <w:rFonts w:ascii="宋体" w:hAnsi="宋体"/>
          <w:sz w:val="24"/>
        </w:rPr>
        <w:t>2mm</w:t>
      </w:r>
      <w:r w:rsidRPr="00923F34">
        <w:rPr>
          <w:rFonts w:ascii="宋体" w:hAnsi="宋体" w:hint="eastAsia"/>
          <w:sz w:val="24"/>
        </w:rPr>
        <w:t>。</w:t>
      </w:r>
    </w:p>
    <w:p w14:paraId="291869DE" w14:textId="11958627" w:rsidR="00FC20AE" w:rsidRPr="00923F34" w:rsidRDefault="005A3696">
      <w:pPr>
        <w:numPr>
          <w:ilvl w:val="0"/>
          <w:numId w:val="7"/>
        </w:numPr>
        <w:snapToGrid w:val="0"/>
        <w:spacing w:line="360" w:lineRule="auto"/>
        <w:ind w:left="0" w:firstLineChars="200" w:firstLine="480"/>
        <w:rPr>
          <w:rFonts w:ascii="宋体" w:hAnsi="宋体" w:hint="eastAsia"/>
          <w:sz w:val="24"/>
        </w:rPr>
      </w:pPr>
      <w:r w:rsidRPr="00923F34">
        <w:rPr>
          <w:rFonts w:ascii="宋体" w:hAnsi="宋体" w:hint="eastAsia"/>
          <w:sz w:val="24"/>
        </w:rPr>
        <w:t>乙方</w:t>
      </w:r>
      <w:r w:rsidR="00845158" w:rsidRPr="00923F34">
        <w:rPr>
          <w:rFonts w:ascii="宋体" w:hAnsi="宋体" w:hint="eastAsia"/>
          <w:sz w:val="24"/>
        </w:rPr>
        <w:t>应提供以下质量保证文件但不局限于此：</w:t>
      </w:r>
    </w:p>
    <w:p w14:paraId="291869DF" w14:textId="77777777" w:rsidR="00FC20AE" w:rsidRPr="00923F34" w:rsidRDefault="00845158">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u w:color="1F4E79" w:themeColor="accent5" w:themeShade="80"/>
        </w:rPr>
      </w:pPr>
      <w:r w:rsidRPr="00923F34">
        <w:rPr>
          <w:rFonts w:ascii="宋体" w:hAnsi="宋体" w:hint="eastAsia"/>
          <w:b/>
          <w:bCs/>
          <w:kern w:val="0"/>
          <w:sz w:val="24"/>
          <w:u w:color="1F4E79" w:themeColor="accent5" w:themeShade="80"/>
        </w:rPr>
        <w:t>产品检验合格证书；</w:t>
      </w:r>
    </w:p>
    <w:p w14:paraId="291869E0" w14:textId="77777777" w:rsidR="00FC20AE" w:rsidRPr="00923F34" w:rsidRDefault="00845158">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u w:color="1F4E79" w:themeColor="accent5" w:themeShade="80"/>
        </w:rPr>
      </w:pPr>
      <w:r w:rsidRPr="00923F34">
        <w:rPr>
          <w:rFonts w:ascii="宋体" w:hAnsi="宋体" w:hint="eastAsia"/>
          <w:b/>
          <w:bCs/>
          <w:kern w:val="0"/>
          <w:sz w:val="24"/>
          <w:u w:color="1F4E79" w:themeColor="accent5" w:themeShade="80"/>
        </w:rPr>
        <w:t>主要零部件材料检验合格证书；</w:t>
      </w:r>
    </w:p>
    <w:p w14:paraId="291869E1" w14:textId="77777777" w:rsidR="00FC20AE" w:rsidRPr="00923F34" w:rsidRDefault="00845158">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u w:color="1F4E79" w:themeColor="accent5" w:themeShade="80"/>
        </w:rPr>
      </w:pPr>
      <w:r w:rsidRPr="00923F34">
        <w:rPr>
          <w:rFonts w:ascii="宋体" w:hAnsi="宋体" w:hint="eastAsia"/>
          <w:b/>
          <w:bCs/>
          <w:kern w:val="0"/>
          <w:sz w:val="24"/>
          <w:u w:color="1F4E79" w:themeColor="accent5" w:themeShade="80"/>
        </w:rPr>
        <w:t>转动部件材料试验报告；</w:t>
      </w:r>
    </w:p>
    <w:p w14:paraId="291869E2" w14:textId="77777777" w:rsidR="00FC20AE" w:rsidRPr="00923F34" w:rsidRDefault="00845158">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u w:color="1F4E79" w:themeColor="accent5" w:themeShade="80"/>
        </w:rPr>
      </w:pPr>
      <w:r w:rsidRPr="00923F34">
        <w:rPr>
          <w:rFonts w:ascii="宋体" w:hAnsi="宋体" w:hint="eastAsia"/>
          <w:b/>
          <w:bCs/>
          <w:kern w:val="0"/>
          <w:sz w:val="24"/>
          <w:u w:color="1F4E79" w:themeColor="accent5" w:themeShade="80"/>
        </w:rPr>
        <w:t>ISO9000质量认证书。</w:t>
      </w:r>
    </w:p>
    <w:p w14:paraId="291869E3" w14:textId="35D7838E" w:rsidR="00FC20AE" w:rsidRPr="00923F34" w:rsidRDefault="00845158" w:rsidP="005446D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94" w:name="_Toc346968803"/>
      <w:bookmarkStart w:id="95" w:name="_Toc346968512"/>
      <w:bookmarkStart w:id="96" w:name="_Toc371339311"/>
      <w:bookmarkStart w:id="97" w:name="_Toc224306505"/>
      <w:r w:rsidRPr="00923F34">
        <w:rPr>
          <w:rFonts w:ascii="宋体" w:hAnsi="宋体" w:hint="eastAsia"/>
          <w:b/>
          <w:bCs/>
          <w:u w:color="1F4E79" w:themeColor="accent5" w:themeShade="80"/>
        </w:rPr>
        <w:t>寿命保证</w:t>
      </w:r>
      <w:bookmarkEnd w:id="94"/>
      <w:bookmarkEnd w:id="95"/>
      <w:bookmarkEnd w:id="96"/>
      <w:bookmarkEnd w:id="97"/>
    </w:p>
    <w:bookmarkEnd w:id="88"/>
    <w:p w14:paraId="291869E5" w14:textId="77777777" w:rsidR="00FC20AE" w:rsidRPr="00923F34" w:rsidRDefault="00845158">
      <w:pPr>
        <w:numPr>
          <w:ilvl w:val="0"/>
          <w:numId w:val="8"/>
        </w:numPr>
        <w:snapToGrid w:val="0"/>
        <w:spacing w:line="360" w:lineRule="auto"/>
        <w:ind w:left="0" w:firstLineChars="200" w:firstLine="480"/>
        <w:rPr>
          <w:rFonts w:ascii="宋体" w:hAnsi="宋体" w:hint="eastAsia"/>
          <w:sz w:val="24"/>
        </w:rPr>
      </w:pPr>
      <w:r w:rsidRPr="00923F34">
        <w:rPr>
          <w:rFonts w:ascii="宋体" w:hAnsi="宋体" w:hint="eastAsia"/>
          <w:sz w:val="24"/>
        </w:rPr>
        <w:t>阀门整体结构正常使用寿命不低于</w:t>
      </w:r>
      <w:r w:rsidRPr="00923F34">
        <w:rPr>
          <w:rFonts w:ascii="宋体" w:hAnsi="宋体"/>
          <w:sz w:val="24"/>
        </w:rPr>
        <w:t>15</w:t>
      </w:r>
      <w:r w:rsidRPr="00923F34">
        <w:rPr>
          <w:rFonts w:ascii="宋体" w:hAnsi="宋体" w:hint="eastAsia"/>
          <w:sz w:val="24"/>
        </w:rPr>
        <w:t>年；</w:t>
      </w:r>
    </w:p>
    <w:p w14:paraId="291869E6" w14:textId="49F0D844" w:rsidR="00FC20AE" w:rsidRPr="00923F34" w:rsidRDefault="00845158">
      <w:pPr>
        <w:numPr>
          <w:ilvl w:val="0"/>
          <w:numId w:val="8"/>
        </w:numPr>
        <w:snapToGrid w:val="0"/>
        <w:spacing w:line="360" w:lineRule="auto"/>
        <w:ind w:left="0" w:firstLineChars="200" w:firstLine="480"/>
        <w:rPr>
          <w:rFonts w:ascii="宋体" w:hAnsi="宋体" w:hint="eastAsia"/>
          <w:sz w:val="24"/>
        </w:rPr>
      </w:pPr>
      <w:r w:rsidRPr="00923F34">
        <w:rPr>
          <w:rFonts w:ascii="宋体" w:hAnsi="宋体" w:hint="eastAsia"/>
          <w:sz w:val="24"/>
        </w:rPr>
        <w:t>阀门配对法兰件的密封件正常使用寿命不低于</w:t>
      </w:r>
      <w:r w:rsidR="00A9046B" w:rsidRPr="00923F34">
        <w:rPr>
          <w:rFonts w:ascii="宋体" w:hAnsi="宋体" w:hint="eastAsia"/>
          <w:sz w:val="24"/>
        </w:rPr>
        <w:t>2</w:t>
      </w:r>
      <w:r w:rsidRPr="00923F34">
        <w:rPr>
          <w:rFonts w:ascii="宋体" w:hAnsi="宋体" w:hint="eastAsia"/>
          <w:sz w:val="24"/>
        </w:rPr>
        <w:t>年。</w:t>
      </w:r>
    </w:p>
    <w:p w14:paraId="291869E7"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98" w:name="_Toc346968513"/>
      <w:bookmarkStart w:id="99" w:name="_Toc371339312"/>
      <w:bookmarkStart w:id="100" w:name="_Toc454523070"/>
      <w:bookmarkStart w:id="101" w:name="_Toc23054"/>
      <w:bookmarkStart w:id="102" w:name="_Toc346968804"/>
      <w:bookmarkStart w:id="103" w:name="_Toc88907014"/>
      <w:bookmarkStart w:id="104" w:name="_Toc224306506"/>
      <w:r w:rsidRPr="00923F34">
        <w:rPr>
          <w:rFonts w:ascii="宋体" w:hAnsi="宋体" w:hint="eastAsia"/>
          <w:b/>
          <w:kern w:val="44"/>
          <w:sz w:val="24"/>
          <w:szCs w:val="28"/>
          <w:u w:color="1F4E79" w:themeColor="accent5" w:themeShade="80"/>
        </w:rPr>
        <w:t>资料交付</w:t>
      </w:r>
      <w:bookmarkEnd w:id="98"/>
      <w:bookmarkEnd w:id="99"/>
      <w:bookmarkEnd w:id="100"/>
      <w:bookmarkEnd w:id="101"/>
      <w:bookmarkEnd w:id="102"/>
      <w:bookmarkEnd w:id="103"/>
      <w:bookmarkEnd w:id="104"/>
    </w:p>
    <w:p w14:paraId="291869ED" w14:textId="404906A5" w:rsidR="00FC20AE" w:rsidRPr="00923F34" w:rsidRDefault="00845158" w:rsidP="005446D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105" w:name="_Toc371339314"/>
      <w:bookmarkStart w:id="106" w:name="_Toc346968806"/>
      <w:bookmarkStart w:id="107" w:name="_Toc224306507"/>
      <w:r w:rsidRPr="00923F34">
        <w:rPr>
          <w:rFonts w:ascii="宋体" w:hAnsi="宋体" w:hint="eastAsia"/>
          <w:b/>
          <w:bCs/>
          <w:u w:color="1F4E79" w:themeColor="accent5" w:themeShade="80"/>
        </w:rPr>
        <w:t>资料要求</w:t>
      </w:r>
      <w:bookmarkEnd w:id="105"/>
      <w:bookmarkEnd w:id="106"/>
      <w:bookmarkEnd w:id="107"/>
    </w:p>
    <w:p w14:paraId="291869EE" w14:textId="0A6FBA0D"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提供的资料必须保证提供的技术资料完整性、正确性，技术资料必须满足设计、施工、试运行、生产和维护的要求。</w:t>
      </w:r>
    </w:p>
    <w:p w14:paraId="291869F0" w14:textId="0FB32CFB"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kern w:val="0"/>
          <w:sz w:val="24"/>
        </w:rPr>
      </w:pPr>
      <w:r w:rsidRPr="00923F34">
        <w:rPr>
          <w:rFonts w:ascii="宋体" w:hAnsi="宋体" w:hint="eastAsia"/>
          <w:kern w:val="0"/>
          <w:sz w:val="24"/>
        </w:rPr>
        <w:t>乙方</w:t>
      </w:r>
      <w:r w:rsidR="00845158" w:rsidRPr="00923F34">
        <w:rPr>
          <w:rFonts w:ascii="宋体" w:hAnsi="宋体" w:hint="eastAsia"/>
          <w:kern w:val="0"/>
          <w:sz w:val="24"/>
        </w:rPr>
        <w:t>提供的资料必须保证其完整性、正确性，技术资料必须满足</w:t>
      </w:r>
      <w:r w:rsidRPr="00923F34">
        <w:rPr>
          <w:rFonts w:ascii="宋体" w:hAnsi="宋体" w:hint="eastAsia"/>
          <w:kern w:val="0"/>
          <w:sz w:val="24"/>
        </w:rPr>
        <w:t>乙方</w:t>
      </w:r>
      <w:r w:rsidR="00845158" w:rsidRPr="00923F34">
        <w:rPr>
          <w:rFonts w:ascii="宋体" w:hAnsi="宋体" w:hint="eastAsia"/>
          <w:kern w:val="0"/>
          <w:sz w:val="24"/>
        </w:rPr>
        <w:t>的设计要求。</w:t>
      </w:r>
      <w:r w:rsidR="00E5701D" w:rsidRPr="00923F34">
        <w:rPr>
          <w:rFonts w:ascii="宋体" w:hAnsi="宋体" w:hint="eastAsia"/>
          <w:kern w:val="0"/>
          <w:sz w:val="24"/>
        </w:rPr>
        <w:t>至少包括：</w:t>
      </w:r>
    </w:p>
    <w:p w14:paraId="5DE22191" w14:textId="77777777" w:rsidR="00E5701D" w:rsidRPr="00923F34" w:rsidRDefault="00E5701D" w:rsidP="00E5701D">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阀门的外形尺寸、安装尺寸、重量（含法兰及连接件的重量）；执行机构位置、启闭时间、调节频率、精度等。</w:t>
      </w:r>
    </w:p>
    <w:p w14:paraId="472EB21C" w14:textId="77777777" w:rsidR="00E5701D" w:rsidRPr="00923F34" w:rsidRDefault="00E5701D" w:rsidP="00E5701D">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电动</w:t>
      </w:r>
      <w:r w:rsidRPr="00923F34">
        <w:rPr>
          <w:rFonts w:ascii="宋体" w:hAnsi="宋体"/>
          <w:kern w:val="0"/>
          <w:sz w:val="24"/>
        </w:rPr>
        <w:t>执行机构</w:t>
      </w:r>
      <w:r w:rsidRPr="00923F34">
        <w:rPr>
          <w:rFonts w:ascii="宋体" w:hAnsi="宋体" w:hint="eastAsia"/>
          <w:kern w:val="0"/>
          <w:sz w:val="24"/>
        </w:rPr>
        <w:t>技术性能表</w:t>
      </w:r>
      <w:r w:rsidRPr="00923F34">
        <w:rPr>
          <w:rFonts w:ascii="宋体" w:hAnsi="宋体"/>
          <w:kern w:val="0"/>
          <w:sz w:val="24"/>
        </w:rPr>
        <w:t>、曲线及接线原理图</w:t>
      </w:r>
      <w:r w:rsidRPr="00923F34">
        <w:rPr>
          <w:rFonts w:ascii="宋体" w:hAnsi="宋体" w:hint="eastAsia"/>
          <w:kern w:val="0"/>
          <w:sz w:val="24"/>
        </w:rPr>
        <w:t>等。</w:t>
      </w:r>
    </w:p>
    <w:p w14:paraId="6ED9002E" w14:textId="79D3F16A" w:rsidR="00E5701D" w:rsidRPr="00923F34" w:rsidRDefault="00E5701D" w:rsidP="00923F34">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乙方要根据本</w:t>
      </w:r>
      <w:r w:rsidR="00C84814" w:rsidRPr="00923F34">
        <w:rPr>
          <w:rFonts w:ascii="宋体" w:hAnsi="宋体" w:hint="eastAsia"/>
          <w:kern w:val="0"/>
          <w:sz w:val="24"/>
        </w:rPr>
        <w:t>技术协议</w:t>
      </w:r>
      <w:r w:rsidRPr="00923F34">
        <w:rPr>
          <w:rFonts w:ascii="宋体" w:hAnsi="宋体" w:hint="eastAsia"/>
          <w:kern w:val="0"/>
          <w:sz w:val="24"/>
        </w:rPr>
        <w:t>要求提供流量参数表，返回在不同流量状态下的阀门对应开度、阀门阻力损失以及阀门的流量</w:t>
      </w:r>
      <w:r w:rsidRPr="00923F34">
        <w:rPr>
          <w:rFonts w:ascii="宋体" w:hAnsi="宋体"/>
          <w:kern w:val="0"/>
          <w:sz w:val="24"/>
        </w:rPr>
        <w:t>-</w:t>
      </w:r>
      <w:r w:rsidRPr="00923F34">
        <w:rPr>
          <w:rFonts w:ascii="宋体" w:hAnsi="宋体" w:hint="eastAsia"/>
          <w:kern w:val="0"/>
          <w:sz w:val="24"/>
        </w:rPr>
        <w:t>开度曲线。</w:t>
      </w:r>
    </w:p>
    <w:p w14:paraId="0C7AD5E1" w14:textId="6993EEC8" w:rsidR="005446D2" w:rsidRPr="00923F34" w:rsidRDefault="005446D2" w:rsidP="005446D2">
      <w:pPr>
        <w:pStyle w:val="afffff4"/>
        <w:numPr>
          <w:ilvl w:val="1"/>
          <w:numId w:val="2"/>
        </w:numPr>
        <w:snapToGrid/>
        <w:spacing w:line="360" w:lineRule="auto"/>
        <w:ind w:firstLineChars="0"/>
        <w:jc w:val="left"/>
        <w:textAlignment w:val="baseline"/>
        <w:outlineLvl w:val="1"/>
        <w:rPr>
          <w:rFonts w:ascii="宋体" w:hAnsi="宋体" w:hint="eastAsia"/>
          <w:b/>
          <w:bCs/>
          <w:u w:color="1F4E79" w:themeColor="accent5" w:themeShade="80"/>
        </w:rPr>
      </w:pPr>
      <w:bookmarkStart w:id="108" w:name="_Toc371339313"/>
      <w:bookmarkStart w:id="109" w:name="_Toc346968805"/>
      <w:bookmarkStart w:id="110" w:name="_Toc224306508"/>
      <w:r w:rsidRPr="00923F34">
        <w:rPr>
          <w:rFonts w:ascii="宋体" w:hAnsi="宋体" w:hint="eastAsia"/>
          <w:b/>
          <w:bCs/>
          <w:u w:color="1F4E79" w:themeColor="accent5" w:themeShade="80"/>
        </w:rPr>
        <w:t>资料</w:t>
      </w:r>
      <w:bookmarkEnd w:id="108"/>
      <w:bookmarkEnd w:id="109"/>
      <w:r w:rsidR="00E5701D" w:rsidRPr="00923F34">
        <w:rPr>
          <w:rFonts w:ascii="宋体" w:hAnsi="宋体" w:hint="eastAsia"/>
          <w:b/>
          <w:bCs/>
          <w:u w:color="1F4E79" w:themeColor="accent5" w:themeShade="80"/>
        </w:rPr>
        <w:t>交付</w:t>
      </w:r>
      <w:bookmarkEnd w:id="110"/>
    </w:p>
    <w:p w14:paraId="5F6BBDC0" w14:textId="53467A53" w:rsidR="005446D2" w:rsidRPr="00923F34" w:rsidRDefault="005446D2"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资料内容包括：</w:t>
      </w:r>
      <w:r w:rsidR="005A3696" w:rsidRPr="00923F34">
        <w:rPr>
          <w:rFonts w:ascii="宋体" w:hAnsi="宋体" w:hint="eastAsia"/>
          <w:kern w:val="0"/>
          <w:sz w:val="24"/>
        </w:rPr>
        <w:t>乙方</w:t>
      </w:r>
      <w:r w:rsidRPr="00923F34">
        <w:rPr>
          <w:rFonts w:ascii="宋体" w:hAnsi="宋体" w:hint="eastAsia"/>
          <w:kern w:val="0"/>
          <w:sz w:val="24"/>
        </w:rPr>
        <w:t>需向</w:t>
      </w:r>
      <w:r w:rsidR="005A3696" w:rsidRPr="00923F34">
        <w:rPr>
          <w:rFonts w:ascii="宋体" w:hAnsi="宋体" w:hint="eastAsia"/>
          <w:kern w:val="0"/>
          <w:sz w:val="24"/>
        </w:rPr>
        <w:t>甲方</w:t>
      </w:r>
      <w:r w:rsidRPr="00923F34">
        <w:rPr>
          <w:rFonts w:ascii="宋体" w:hAnsi="宋体" w:hint="eastAsia"/>
          <w:kern w:val="0"/>
          <w:sz w:val="24"/>
        </w:rPr>
        <w:t>提供随机资料6份，电子版1份，电子版图纸和文件</w:t>
      </w:r>
      <w:r w:rsidRPr="00923F34">
        <w:rPr>
          <w:rFonts w:ascii="宋体" w:hAnsi="宋体" w:hint="eastAsia"/>
          <w:kern w:val="0"/>
          <w:sz w:val="24"/>
        </w:rPr>
        <w:lastRenderedPageBreak/>
        <w:t>请采用以下格式：</w:t>
      </w:r>
      <w:proofErr w:type="gramStart"/>
      <w:r w:rsidRPr="00923F34">
        <w:rPr>
          <w:rFonts w:ascii="宋体" w:hAnsi="宋体" w:hint="eastAsia"/>
          <w:kern w:val="0"/>
          <w:sz w:val="24"/>
        </w:rPr>
        <w:t>二维图采用</w:t>
      </w:r>
      <w:proofErr w:type="gramEnd"/>
      <w:r w:rsidRPr="00923F34">
        <w:rPr>
          <w:rFonts w:ascii="宋体" w:hAnsi="宋体" w:hint="eastAsia"/>
          <w:kern w:val="0"/>
          <w:sz w:val="24"/>
        </w:rPr>
        <w:t>.dwg格式，</w:t>
      </w:r>
      <w:proofErr w:type="gramStart"/>
      <w:r w:rsidRPr="00923F34">
        <w:rPr>
          <w:rFonts w:ascii="宋体" w:hAnsi="宋体" w:hint="eastAsia"/>
          <w:kern w:val="0"/>
          <w:sz w:val="24"/>
        </w:rPr>
        <w:t>三维图</w:t>
      </w:r>
      <w:proofErr w:type="gramEnd"/>
      <w:r w:rsidRPr="00923F34">
        <w:rPr>
          <w:rFonts w:ascii="宋体" w:hAnsi="宋体" w:hint="eastAsia"/>
          <w:kern w:val="0"/>
          <w:sz w:val="24"/>
        </w:rPr>
        <w:t>采用.sat格式，文档采用.doc或.</w:t>
      </w:r>
      <w:proofErr w:type="spellStart"/>
      <w:r w:rsidRPr="00923F34">
        <w:rPr>
          <w:rFonts w:ascii="宋体" w:hAnsi="宋体" w:hint="eastAsia"/>
          <w:kern w:val="0"/>
          <w:sz w:val="24"/>
        </w:rPr>
        <w:t>xls</w:t>
      </w:r>
      <w:proofErr w:type="spellEnd"/>
      <w:r w:rsidRPr="00923F34">
        <w:rPr>
          <w:rFonts w:ascii="宋体" w:hAnsi="宋体" w:hint="eastAsia"/>
          <w:kern w:val="0"/>
          <w:sz w:val="24"/>
        </w:rPr>
        <w:t>格式，图片采用.pdf格式。</w:t>
      </w:r>
    </w:p>
    <w:p w14:paraId="435B649D" w14:textId="2788AF74" w:rsidR="005446D2" w:rsidRPr="00923F34" w:rsidRDefault="005446D2"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蓝图上需在标题栏内注明设备名称等，并有设计人、审核人、审定人的签字，加盖</w:t>
      </w:r>
      <w:r w:rsidR="005A3696" w:rsidRPr="00923F34">
        <w:rPr>
          <w:rFonts w:ascii="宋体" w:hAnsi="宋体" w:hint="eastAsia"/>
          <w:kern w:val="0"/>
          <w:sz w:val="24"/>
        </w:rPr>
        <w:t>乙方</w:t>
      </w:r>
      <w:r w:rsidRPr="00923F34">
        <w:rPr>
          <w:rFonts w:ascii="宋体" w:hAnsi="宋体" w:hint="eastAsia"/>
          <w:kern w:val="0"/>
          <w:sz w:val="24"/>
        </w:rPr>
        <w:t>公司的公章，以邮寄或其它形式交给</w:t>
      </w:r>
      <w:r w:rsidR="005A3696" w:rsidRPr="00923F34">
        <w:rPr>
          <w:rFonts w:ascii="宋体" w:hAnsi="宋体" w:hint="eastAsia"/>
          <w:kern w:val="0"/>
          <w:sz w:val="24"/>
        </w:rPr>
        <w:t>甲方</w:t>
      </w:r>
      <w:r w:rsidRPr="00923F34">
        <w:rPr>
          <w:rFonts w:ascii="宋体" w:hAnsi="宋体" w:hint="eastAsia"/>
          <w:kern w:val="0"/>
          <w:sz w:val="24"/>
        </w:rPr>
        <w:t>。</w:t>
      </w:r>
    </w:p>
    <w:p w14:paraId="242FAA29" w14:textId="77777777" w:rsidR="005446D2" w:rsidRPr="00923F34" w:rsidRDefault="005446D2"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以上资料数量要求以技术协议要求为准。</w:t>
      </w:r>
    </w:p>
    <w:p w14:paraId="539FB98A" w14:textId="77777777" w:rsidR="005446D2" w:rsidRPr="00923F34" w:rsidRDefault="005446D2"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交付资料时间：收到中标通知书后3个工作日内。</w:t>
      </w:r>
    </w:p>
    <w:p w14:paraId="7B143784" w14:textId="443634F3" w:rsidR="005446D2" w:rsidRPr="00923F34" w:rsidRDefault="005446D2" w:rsidP="005446D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111" w:name="_Toc346968810"/>
      <w:bookmarkStart w:id="112" w:name="_Toc371339318"/>
      <w:bookmarkStart w:id="113" w:name="_Toc224306509"/>
      <w:r w:rsidRPr="00923F34">
        <w:rPr>
          <w:rFonts w:ascii="宋体" w:hAnsi="宋体" w:hint="eastAsia"/>
          <w:b/>
          <w:bCs/>
          <w:u w:color="1F4E79" w:themeColor="accent5" w:themeShade="80"/>
        </w:rPr>
        <w:t>专利说明</w:t>
      </w:r>
      <w:bookmarkEnd w:id="111"/>
      <w:bookmarkEnd w:id="112"/>
      <w:bookmarkEnd w:id="113"/>
    </w:p>
    <w:p w14:paraId="56F9D082" w14:textId="1B8701FB" w:rsidR="005446D2" w:rsidRPr="00923F34" w:rsidRDefault="005A3696"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5446D2" w:rsidRPr="00923F34">
        <w:rPr>
          <w:rFonts w:ascii="宋体" w:hAnsi="宋体" w:hint="eastAsia"/>
          <w:kern w:val="0"/>
          <w:sz w:val="24"/>
        </w:rPr>
        <w:t>应当保证其交付给</w:t>
      </w:r>
      <w:r w:rsidRPr="00923F34">
        <w:rPr>
          <w:rFonts w:ascii="宋体" w:hAnsi="宋体" w:hint="eastAsia"/>
          <w:kern w:val="0"/>
          <w:sz w:val="24"/>
        </w:rPr>
        <w:t>甲方</w:t>
      </w:r>
      <w:r w:rsidR="005446D2" w:rsidRPr="00923F34">
        <w:rPr>
          <w:rFonts w:ascii="宋体" w:hAnsi="宋体" w:hint="eastAsia"/>
          <w:kern w:val="0"/>
          <w:sz w:val="24"/>
        </w:rPr>
        <w:t>的研究成果不侵犯任何第三人的合法权益。如发生第三人指控</w:t>
      </w:r>
      <w:r w:rsidRPr="00923F34">
        <w:rPr>
          <w:rFonts w:ascii="宋体" w:hAnsi="宋体" w:hint="eastAsia"/>
          <w:kern w:val="0"/>
          <w:sz w:val="24"/>
        </w:rPr>
        <w:t>甲方</w:t>
      </w:r>
      <w:r w:rsidR="005446D2" w:rsidRPr="00923F34">
        <w:rPr>
          <w:rFonts w:ascii="宋体" w:hAnsi="宋体" w:hint="eastAsia"/>
          <w:kern w:val="0"/>
          <w:sz w:val="24"/>
        </w:rPr>
        <w:t>实施的技术侵权的，</w:t>
      </w:r>
      <w:r w:rsidRPr="00923F34">
        <w:rPr>
          <w:rFonts w:ascii="宋体" w:hAnsi="宋体" w:hint="eastAsia"/>
          <w:kern w:val="0"/>
          <w:sz w:val="24"/>
        </w:rPr>
        <w:t>乙方</w:t>
      </w:r>
      <w:r w:rsidR="005446D2" w:rsidRPr="00923F34">
        <w:rPr>
          <w:rFonts w:ascii="宋体" w:hAnsi="宋体" w:hint="eastAsia"/>
          <w:kern w:val="0"/>
          <w:sz w:val="24"/>
        </w:rPr>
        <w:t>应当承担全部责任。</w:t>
      </w:r>
    </w:p>
    <w:p w14:paraId="291869F1"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14" w:name="_Toc346968799"/>
      <w:bookmarkStart w:id="115" w:name="_Toc454523068"/>
      <w:bookmarkStart w:id="116" w:name="_Toc371339304"/>
      <w:bookmarkStart w:id="117" w:name="_Toc1609"/>
      <w:bookmarkStart w:id="118" w:name="_Toc88907012"/>
      <w:bookmarkStart w:id="119" w:name="_Toc346968808"/>
      <w:bookmarkStart w:id="120" w:name="_Toc371339316"/>
      <w:bookmarkStart w:id="121" w:name="_Toc224306510"/>
      <w:r w:rsidRPr="00923F34">
        <w:rPr>
          <w:rFonts w:ascii="宋体" w:hAnsi="宋体" w:hint="eastAsia"/>
          <w:b/>
          <w:kern w:val="44"/>
          <w:sz w:val="24"/>
          <w:szCs w:val="28"/>
          <w:u w:color="1F4E79" w:themeColor="accent5" w:themeShade="80"/>
        </w:rPr>
        <w:t>供货</w:t>
      </w:r>
      <w:bookmarkEnd w:id="114"/>
      <w:bookmarkEnd w:id="115"/>
      <w:bookmarkEnd w:id="116"/>
      <w:r w:rsidRPr="00923F34">
        <w:rPr>
          <w:rFonts w:ascii="宋体" w:hAnsi="宋体" w:hint="eastAsia"/>
          <w:b/>
          <w:kern w:val="44"/>
          <w:sz w:val="24"/>
          <w:szCs w:val="28"/>
          <w:u w:color="1F4E79" w:themeColor="accent5" w:themeShade="80"/>
        </w:rPr>
        <w:t>范围</w:t>
      </w:r>
      <w:bookmarkEnd w:id="117"/>
      <w:bookmarkEnd w:id="118"/>
      <w:bookmarkEnd w:id="121"/>
    </w:p>
    <w:p w14:paraId="291869F2" w14:textId="77777777" w:rsidR="00FC20AE" w:rsidRPr="00923F34" w:rsidRDefault="00845158" w:rsidP="005446D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122" w:name="_Toc224306511"/>
      <w:r w:rsidRPr="00923F34">
        <w:rPr>
          <w:rFonts w:ascii="宋体" w:hAnsi="宋体" w:hint="eastAsia"/>
          <w:b/>
          <w:bCs/>
          <w:u w:color="1F4E79" w:themeColor="accent5" w:themeShade="80"/>
        </w:rPr>
        <w:t>通用要求</w:t>
      </w:r>
      <w:bookmarkEnd w:id="122"/>
    </w:p>
    <w:p w14:paraId="291869F4" w14:textId="77777777" w:rsidR="00FC20AE" w:rsidRPr="00923F34" w:rsidRDefault="00845158"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kern w:val="0"/>
          <w:sz w:val="24"/>
        </w:rPr>
        <w:t>设备应适合运输和安全要求，装件</w:t>
      </w:r>
      <w:proofErr w:type="gramStart"/>
      <w:r w:rsidRPr="00923F34">
        <w:rPr>
          <w:rFonts w:ascii="宋体" w:hAnsi="宋体"/>
          <w:kern w:val="0"/>
          <w:sz w:val="24"/>
        </w:rPr>
        <w:t>均应用</w:t>
      </w:r>
      <w:proofErr w:type="gramEnd"/>
      <w:r w:rsidRPr="00923F34">
        <w:rPr>
          <w:rFonts w:ascii="宋体" w:hAnsi="宋体"/>
          <w:kern w:val="0"/>
          <w:sz w:val="24"/>
        </w:rPr>
        <w:t>包装箱包装，并应标上相应的符号后方可发运，以免运输过程中变形和损坏。包装箱外表面应表明起吊索具的固定位置和起吊重量。所有零部件都应有保护装置和措施，以防止在运输过程中和保管期间发生损坏、腐蚀。</w:t>
      </w:r>
    </w:p>
    <w:p w14:paraId="291869F5" w14:textId="1EBABB35" w:rsidR="00FC20AE" w:rsidRPr="00923F34" w:rsidRDefault="005A3696"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kern w:val="0"/>
          <w:sz w:val="24"/>
        </w:rPr>
        <w:t>乙方</w:t>
      </w:r>
      <w:r w:rsidR="00845158" w:rsidRPr="00923F34">
        <w:rPr>
          <w:rFonts w:ascii="宋体" w:hAnsi="宋体"/>
          <w:kern w:val="0"/>
          <w:sz w:val="24"/>
        </w:rPr>
        <w:t>应提供详细供货清单，清单中依</w:t>
      </w:r>
      <w:proofErr w:type="gramStart"/>
      <w:r w:rsidR="00845158" w:rsidRPr="00923F34">
        <w:rPr>
          <w:rFonts w:ascii="宋体" w:hAnsi="宋体"/>
          <w:kern w:val="0"/>
          <w:sz w:val="24"/>
        </w:rPr>
        <w:t>此说明</w:t>
      </w:r>
      <w:proofErr w:type="gramEnd"/>
      <w:r w:rsidR="00845158" w:rsidRPr="00923F34">
        <w:rPr>
          <w:rFonts w:ascii="宋体" w:hAnsi="宋体"/>
          <w:kern w:val="0"/>
          <w:sz w:val="24"/>
        </w:rPr>
        <w:t>型号、数量、产地、生产厂家等内容。对于属于整套设备运行和施工所必需的部件，即使本协议未列出和/或数目不足，</w:t>
      </w:r>
      <w:r w:rsidRPr="00923F34">
        <w:rPr>
          <w:rFonts w:ascii="宋体" w:hAnsi="宋体"/>
          <w:kern w:val="0"/>
          <w:sz w:val="24"/>
        </w:rPr>
        <w:t>乙方</w:t>
      </w:r>
      <w:r w:rsidR="00845158" w:rsidRPr="00923F34">
        <w:rPr>
          <w:rFonts w:ascii="宋体" w:hAnsi="宋体"/>
          <w:kern w:val="0"/>
          <w:sz w:val="24"/>
        </w:rPr>
        <w:t>仍须在执行合同时同时补足且不发生费用。</w:t>
      </w:r>
    </w:p>
    <w:p w14:paraId="291869F6" w14:textId="7FCEABDF" w:rsidR="00FC20AE" w:rsidRPr="00923F34" w:rsidRDefault="005A3696"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kern w:val="0"/>
          <w:sz w:val="24"/>
        </w:rPr>
        <w:t>乙方</w:t>
      </w:r>
      <w:r w:rsidR="00845158" w:rsidRPr="00923F34">
        <w:rPr>
          <w:rFonts w:ascii="宋体" w:hAnsi="宋体"/>
          <w:kern w:val="0"/>
          <w:sz w:val="24"/>
        </w:rPr>
        <w:t>应提供所有安装和检修所需专用工具和消耗材料等并提供详细供货清单，</w:t>
      </w:r>
      <w:r w:rsidRPr="00923F34">
        <w:rPr>
          <w:rFonts w:ascii="宋体" w:hAnsi="宋体"/>
          <w:kern w:val="0"/>
          <w:sz w:val="24"/>
        </w:rPr>
        <w:t>乙方</w:t>
      </w:r>
      <w:r w:rsidR="00845158" w:rsidRPr="00923F34">
        <w:rPr>
          <w:rFonts w:ascii="宋体" w:hAnsi="宋体"/>
          <w:kern w:val="0"/>
          <w:sz w:val="24"/>
        </w:rPr>
        <w:t>配套部件的生产厂家由</w:t>
      </w:r>
      <w:r w:rsidRPr="00923F34">
        <w:rPr>
          <w:rFonts w:ascii="宋体" w:hAnsi="宋体"/>
          <w:kern w:val="0"/>
          <w:sz w:val="24"/>
        </w:rPr>
        <w:t>甲方</w:t>
      </w:r>
      <w:r w:rsidR="00845158" w:rsidRPr="00923F34">
        <w:rPr>
          <w:rFonts w:ascii="宋体" w:hAnsi="宋体"/>
          <w:kern w:val="0"/>
          <w:sz w:val="24"/>
        </w:rPr>
        <w:t>最终确认。提供所供设备的进口件清单。</w:t>
      </w:r>
      <w:r w:rsidRPr="00923F34">
        <w:rPr>
          <w:rFonts w:ascii="宋体" w:hAnsi="宋体"/>
          <w:kern w:val="0"/>
          <w:sz w:val="24"/>
        </w:rPr>
        <w:t>乙方</w:t>
      </w:r>
      <w:r w:rsidR="00845158" w:rsidRPr="00923F34">
        <w:rPr>
          <w:rFonts w:ascii="宋体" w:hAnsi="宋体"/>
          <w:kern w:val="0"/>
          <w:sz w:val="24"/>
        </w:rPr>
        <w:t>提供质保期内所需的备品备件（包括仪表和控制设备）并给出具体清单。在质保期内由于设备质量原因所造成的损坏，</w:t>
      </w:r>
      <w:r w:rsidRPr="00923F34">
        <w:rPr>
          <w:rFonts w:ascii="宋体" w:hAnsi="宋体"/>
          <w:kern w:val="0"/>
          <w:sz w:val="24"/>
        </w:rPr>
        <w:t>乙方</w:t>
      </w:r>
      <w:r w:rsidR="00845158" w:rsidRPr="00923F34">
        <w:rPr>
          <w:rFonts w:ascii="宋体" w:hAnsi="宋体"/>
          <w:kern w:val="0"/>
          <w:sz w:val="24"/>
        </w:rPr>
        <w:t>应免费给予更换。</w:t>
      </w:r>
    </w:p>
    <w:p w14:paraId="291869F7" w14:textId="77777777" w:rsidR="00FC20AE" w:rsidRPr="00923F34" w:rsidRDefault="00845158" w:rsidP="005446D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123" w:name="_Toc224306512"/>
      <w:r w:rsidRPr="00923F34">
        <w:rPr>
          <w:rFonts w:ascii="宋体" w:hAnsi="宋体" w:hint="eastAsia"/>
          <w:b/>
          <w:bCs/>
          <w:u w:color="1F4E79" w:themeColor="accent5" w:themeShade="80"/>
        </w:rPr>
        <w:t>供货原则</w:t>
      </w:r>
      <w:bookmarkEnd w:id="123"/>
    </w:p>
    <w:p w14:paraId="291869F8" w14:textId="4C5516E4"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供货</w:t>
      </w:r>
      <w:r w:rsidR="00845158" w:rsidRPr="00923F34">
        <w:rPr>
          <w:rFonts w:ascii="宋体" w:hAnsi="宋体"/>
          <w:kern w:val="0"/>
          <w:sz w:val="24"/>
        </w:rPr>
        <w:t>范围满足本</w:t>
      </w:r>
      <w:r w:rsidR="00C84814" w:rsidRPr="00923F34">
        <w:rPr>
          <w:rFonts w:ascii="宋体" w:hAnsi="宋体"/>
          <w:kern w:val="0"/>
          <w:sz w:val="24"/>
        </w:rPr>
        <w:t>技术协议</w:t>
      </w:r>
      <w:r w:rsidR="00845158" w:rsidRPr="00923F34">
        <w:rPr>
          <w:rFonts w:ascii="宋体" w:hAnsi="宋体"/>
          <w:kern w:val="0"/>
          <w:sz w:val="24"/>
        </w:rPr>
        <w:t>的要求，并提供相关的技术服务，</w:t>
      </w:r>
      <w:r w:rsidR="00845158" w:rsidRPr="00923F34">
        <w:rPr>
          <w:rFonts w:ascii="宋体" w:hAnsi="宋体" w:hint="eastAsia"/>
          <w:kern w:val="0"/>
          <w:sz w:val="24"/>
        </w:rPr>
        <w:t>若</w:t>
      </w:r>
      <w:r w:rsidRPr="00923F34">
        <w:rPr>
          <w:rFonts w:ascii="宋体" w:hAnsi="宋体" w:hint="eastAsia"/>
          <w:kern w:val="0"/>
          <w:sz w:val="24"/>
        </w:rPr>
        <w:t>乙方</w:t>
      </w:r>
      <w:r w:rsidR="00845158" w:rsidRPr="00923F34">
        <w:rPr>
          <w:rFonts w:ascii="宋体" w:hAnsi="宋体" w:hint="eastAsia"/>
          <w:kern w:val="0"/>
          <w:sz w:val="24"/>
        </w:rPr>
        <w:t>供货范围内</w:t>
      </w:r>
      <w:r w:rsidR="00845158" w:rsidRPr="00923F34">
        <w:rPr>
          <w:rFonts w:ascii="宋体" w:hAnsi="宋体"/>
          <w:kern w:val="0"/>
          <w:sz w:val="24"/>
        </w:rPr>
        <w:t>不含</w:t>
      </w:r>
      <w:r w:rsidR="00845158" w:rsidRPr="00923F34">
        <w:rPr>
          <w:rFonts w:ascii="宋体" w:hAnsi="宋体" w:hint="eastAsia"/>
          <w:kern w:val="0"/>
          <w:sz w:val="24"/>
        </w:rPr>
        <w:t>但又为</w:t>
      </w:r>
      <w:r w:rsidR="00845158" w:rsidRPr="00923F34">
        <w:rPr>
          <w:rFonts w:ascii="宋体" w:hAnsi="宋体"/>
          <w:kern w:val="0"/>
          <w:sz w:val="24"/>
        </w:rPr>
        <w:t>招标设备</w:t>
      </w:r>
      <w:r w:rsidR="00845158" w:rsidRPr="00923F34">
        <w:rPr>
          <w:rFonts w:ascii="宋体" w:hAnsi="宋体" w:hint="eastAsia"/>
          <w:kern w:val="0"/>
          <w:sz w:val="24"/>
        </w:rPr>
        <w:t>所需</w:t>
      </w:r>
      <w:r w:rsidR="00845158" w:rsidRPr="00923F34">
        <w:rPr>
          <w:rFonts w:ascii="宋体" w:hAnsi="宋体"/>
          <w:kern w:val="0"/>
          <w:sz w:val="24"/>
        </w:rPr>
        <w:t>，由</w:t>
      </w:r>
      <w:r w:rsidRPr="00923F34">
        <w:rPr>
          <w:rFonts w:ascii="宋体" w:hAnsi="宋体"/>
          <w:kern w:val="0"/>
          <w:sz w:val="24"/>
        </w:rPr>
        <w:t>乙方</w:t>
      </w:r>
      <w:r w:rsidR="00845158" w:rsidRPr="00923F34">
        <w:rPr>
          <w:rFonts w:ascii="宋体" w:hAnsi="宋体" w:hint="eastAsia"/>
          <w:kern w:val="0"/>
          <w:sz w:val="24"/>
        </w:rPr>
        <w:t>负责</w:t>
      </w:r>
      <w:r w:rsidR="00845158" w:rsidRPr="00923F34">
        <w:rPr>
          <w:rFonts w:ascii="宋体" w:hAnsi="宋体"/>
          <w:kern w:val="0"/>
          <w:sz w:val="24"/>
        </w:rPr>
        <w:t>补充。</w:t>
      </w:r>
    </w:p>
    <w:p w14:paraId="291869F9" w14:textId="77777777" w:rsidR="00FC20AE" w:rsidRPr="00923F34" w:rsidRDefault="00845158">
      <w:pPr>
        <w:numPr>
          <w:ilvl w:val="0"/>
          <w:numId w:val="9"/>
        </w:numPr>
        <w:snapToGrid w:val="0"/>
        <w:spacing w:line="360" w:lineRule="auto"/>
        <w:ind w:left="0" w:firstLineChars="200" w:firstLine="480"/>
        <w:rPr>
          <w:rFonts w:ascii="宋体" w:hAnsi="宋体" w:hint="eastAsia"/>
          <w:sz w:val="24"/>
        </w:rPr>
      </w:pPr>
      <w:bookmarkStart w:id="124" w:name="_Toc371339306"/>
      <w:r w:rsidRPr="00923F34">
        <w:rPr>
          <w:rFonts w:ascii="宋体" w:hAnsi="宋体" w:hint="eastAsia"/>
          <w:sz w:val="24"/>
        </w:rPr>
        <w:t>阀门及其辅助设备</w:t>
      </w:r>
      <w:r w:rsidRPr="00923F34">
        <w:rPr>
          <w:rFonts w:ascii="宋体" w:hAnsi="宋体"/>
          <w:sz w:val="24"/>
        </w:rPr>
        <w:t xml:space="preserve"> </w:t>
      </w:r>
    </w:p>
    <w:p w14:paraId="291869FA" w14:textId="77777777"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所有阀门成套供货，每台阀门至少包括：</w:t>
      </w:r>
    </w:p>
    <w:p w14:paraId="291869FB" w14:textId="10AE5B1C" w:rsidR="00FC20AE" w:rsidRPr="00923F34" w:rsidRDefault="00845158">
      <w:pPr>
        <w:numPr>
          <w:ilvl w:val="0"/>
          <w:numId w:val="10"/>
        </w:numPr>
        <w:snapToGrid w:val="0"/>
        <w:spacing w:line="360" w:lineRule="auto"/>
        <w:ind w:left="0" w:firstLineChars="200" w:firstLine="480"/>
        <w:rPr>
          <w:rFonts w:ascii="宋体" w:hAnsi="宋体" w:hint="eastAsia"/>
          <w:sz w:val="24"/>
        </w:rPr>
      </w:pPr>
      <w:r w:rsidRPr="00923F34">
        <w:rPr>
          <w:rFonts w:ascii="宋体" w:hAnsi="宋体" w:hint="eastAsia"/>
          <w:sz w:val="24"/>
        </w:rPr>
        <w:t>阀门本体、</w:t>
      </w:r>
      <w:r w:rsidRPr="00923F34">
        <w:rPr>
          <w:rFonts w:ascii="宋体" w:hAnsi="宋体"/>
          <w:sz w:val="24"/>
        </w:rPr>
        <w:t>执行器</w:t>
      </w:r>
      <w:r w:rsidRPr="00923F34">
        <w:rPr>
          <w:rFonts w:ascii="宋体" w:hAnsi="宋体" w:hint="eastAsia"/>
          <w:sz w:val="24"/>
        </w:rPr>
        <w:t>、连接件、</w:t>
      </w:r>
      <w:r w:rsidR="006C71DE" w:rsidRPr="00923F34">
        <w:rPr>
          <w:rFonts w:ascii="宋体" w:hAnsi="宋体" w:hint="eastAsia"/>
          <w:sz w:val="24"/>
        </w:rPr>
        <w:t>接近</w:t>
      </w:r>
      <w:r w:rsidRPr="00923F34">
        <w:rPr>
          <w:rFonts w:ascii="宋体" w:hAnsi="宋体" w:hint="eastAsia"/>
          <w:sz w:val="24"/>
        </w:rPr>
        <w:t>开关、</w:t>
      </w:r>
      <w:r w:rsidR="004C308B" w:rsidRPr="004C308B">
        <w:rPr>
          <w:rFonts w:ascii="宋体" w:hAnsi="宋体" w:hint="eastAsia"/>
          <w:b/>
          <w:bCs/>
          <w:sz w:val="24"/>
        </w:rPr>
        <w:t>防爆</w:t>
      </w:r>
      <w:r w:rsidR="006C71DE" w:rsidRPr="00923F34">
        <w:rPr>
          <w:rFonts w:ascii="宋体" w:hAnsi="宋体" w:hint="eastAsia"/>
          <w:b/>
          <w:bCs/>
          <w:sz w:val="24"/>
        </w:rPr>
        <w:t>电磁阀</w:t>
      </w:r>
      <w:r w:rsidR="004350F6" w:rsidRPr="00923F34">
        <w:rPr>
          <w:rFonts w:ascii="宋体" w:hAnsi="宋体" w:hint="eastAsia"/>
          <w:b/>
          <w:bCs/>
          <w:sz w:val="24"/>
        </w:rPr>
        <w:t>（24VDC）</w:t>
      </w:r>
      <w:r w:rsidR="00C84814" w:rsidRPr="00923F34">
        <w:rPr>
          <w:rFonts w:ascii="宋体" w:hAnsi="宋体" w:hint="eastAsia"/>
          <w:b/>
          <w:bCs/>
          <w:sz w:val="24"/>
        </w:rPr>
        <w:t>、气源接头</w:t>
      </w:r>
      <w:r w:rsidR="004C308B">
        <w:rPr>
          <w:rFonts w:ascii="宋体" w:hAnsi="宋体" w:hint="eastAsia"/>
          <w:b/>
          <w:bCs/>
          <w:sz w:val="24"/>
        </w:rPr>
        <w:t>（304快速插头，气源管为304管）</w:t>
      </w:r>
      <w:r w:rsidR="00C84814" w:rsidRPr="00923F34">
        <w:rPr>
          <w:rFonts w:ascii="宋体" w:hAnsi="宋体" w:hint="eastAsia"/>
          <w:b/>
          <w:bCs/>
          <w:sz w:val="24"/>
        </w:rPr>
        <w:t>及</w:t>
      </w:r>
      <w:r w:rsidR="004C308B">
        <w:rPr>
          <w:rFonts w:ascii="宋体" w:hAnsi="宋体" w:hint="eastAsia"/>
          <w:b/>
          <w:bCs/>
          <w:sz w:val="24"/>
        </w:rPr>
        <w:t>气源</w:t>
      </w:r>
      <w:proofErr w:type="gramStart"/>
      <w:r w:rsidR="004C308B">
        <w:rPr>
          <w:rFonts w:ascii="宋体" w:hAnsi="宋体" w:hint="eastAsia"/>
          <w:b/>
          <w:bCs/>
          <w:sz w:val="24"/>
        </w:rPr>
        <w:t>三联件</w:t>
      </w:r>
      <w:r w:rsidRPr="00923F34">
        <w:rPr>
          <w:rFonts w:ascii="宋体" w:hAnsi="宋体" w:hint="eastAsia"/>
          <w:sz w:val="24"/>
        </w:rPr>
        <w:t>等</w:t>
      </w:r>
      <w:proofErr w:type="gramEnd"/>
      <w:r w:rsidRPr="00923F34">
        <w:rPr>
          <w:rFonts w:ascii="宋体" w:hAnsi="宋体" w:hint="eastAsia"/>
          <w:sz w:val="24"/>
        </w:rPr>
        <w:t>；</w:t>
      </w:r>
    </w:p>
    <w:p w14:paraId="291869FC" w14:textId="5B0CD0B6" w:rsidR="00FC20AE" w:rsidRPr="00923F34" w:rsidRDefault="00845158">
      <w:pPr>
        <w:numPr>
          <w:ilvl w:val="0"/>
          <w:numId w:val="10"/>
        </w:numPr>
        <w:snapToGrid w:val="0"/>
        <w:spacing w:line="360" w:lineRule="auto"/>
        <w:ind w:left="0" w:firstLineChars="200" w:firstLine="480"/>
        <w:rPr>
          <w:rFonts w:ascii="宋体" w:hAnsi="宋体" w:hint="eastAsia"/>
          <w:sz w:val="24"/>
        </w:rPr>
      </w:pPr>
      <w:r w:rsidRPr="00923F34">
        <w:rPr>
          <w:rFonts w:ascii="宋体" w:hAnsi="宋体" w:hint="eastAsia"/>
          <w:sz w:val="24"/>
        </w:rPr>
        <w:t>与管道相连的配对法兰及其连接紧固件、密封件。</w:t>
      </w:r>
    </w:p>
    <w:p w14:paraId="291869FD" w14:textId="4F4241A1" w:rsidR="00FC20AE" w:rsidRPr="00923F34" w:rsidRDefault="00845158">
      <w:pPr>
        <w:numPr>
          <w:ilvl w:val="0"/>
          <w:numId w:val="10"/>
        </w:numPr>
        <w:snapToGrid w:val="0"/>
        <w:spacing w:line="360" w:lineRule="auto"/>
        <w:ind w:left="0" w:firstLineChars="200" w:firstLine="482"/>
        <w:rPr>
          <w:rFonts w:ascii="宋体" w:hAnsi="宋体"/>
          <w:b/>
          <w:bCs/>
          <w:color w:val="C00000"/>
          <w:sz w:val="24"/>
        </w:rPr>
      </w:pPr>
      <w:r w:rsidRPr="00923F34">
        <w:rPr>
          <w:rFonts w:ascii="宋体" w:hAnsi="宋体" w:hint="eastAsia"/>
          <w:b/>
          <w:bCs/>
          <w:color w:val="C00000"/>
          <w:sz w:val="24"/>
        </w:rPr>
        <w:lastRenderedPageBreak/>
        <w:t>所有阀门要求整体</w:t>
      </w:r>
      <w:r w:rsidRPr="00923F34">
        <w:rPr>
          <w:rFonts w:ascii="宋体" w:hAnsi="宋体"/>
          <w:b/>
          <w:bCs/>
          <w:color w:val="C00000"/>
          <w:sz w:val="24"/>
        </w:rPr>
        <w:t>供货</w:t>
      </w:r>
      <w:r w:rsidR="00C84814" w:rsidRPr="00923F34">
        <w:rPr>
          <w:rFonts w:ascii="宋体" w:hAnsi="宋体" w:hint="eastAsia"/>
          <w:b/>
          <w:bCs/>
          <w:color w:val="C00000"/>
          <w:sz w:val="24"/>
        </w:rPr>
        <w:t>（执行器、</w:t>
      </w:r>
      <w:proofErr w:type="gramStart"/>
      <w:r w:rsidR="00C84814" w:rsidRPr="00923F34">
        <w:rPr>
          <w:rFonts w:ascii="宋体" w:hAnsi="宋体" w:hint="eastAsia"/>
          <w:b/>
          <w:bCs/>
          <w:color w:val="C00000"/>
          <w:sz w:val="24"/>
        </w:rPr>
        <w:t>气源管需包装</w:t>
      </w:r>
      <w:proofErr w:type="gramEnd"/>
      <w:r w:rsidR="00C84814" w:rsidRPr="00923F34">
        <w:rPr>
          <w:rFonts w:ascii="宋体" w:hAnsi="宋体" w:hint="eastAsia"/>
          <w:b/>
          <w:bCs/>
          <w:color w:val="C00000"/>
          <w:sz w:val="24"/>
        </w:rPr>
        <w:t>保护到位避免运输途中损坏）</w:t>
      </w:r>
      <w:r w:rsidRPr="00923F34">
        <w:rPr>
          <w:rFonts w:ascii="宋体" w:hAnsi="宋体" w:hint="eastAsia"/>
          <w:b/>
          <w:bCs/>
          <w:color w:val="C00000"/>
          <w:sz w:val="24"/>
        </w:rPr>
        <w:t>。</w:t>
      </w:r>
    </w:p>
    <w:p w14:paraId="07BC599C" w14:textId="3BDC94A1" w:rsidR="00C84814" w:rsidRPr="00923F34" w:rsidRDefault="00C84814" w:rsidP="00C84814">
      <w:pPr>
        <w:numPr>
          <w:ilvl w:val="0"/>
          <w:numId w:val="10"/>
        </w:numPr>
        <w:snapToGrid w:val="0"/>
        <w:spacing w:line="360" w:lineRule="auto"/>
        <w:ind w:left="0" w:firstLineChars="200" w:firstLine="482"/>
        <w:rPr>
          <w:rFonts w:ascii="宋体" w:hAnsi="宋体" w:hint="eastAsia"/>
          <w:b/>
          <w:bCs/>
          <w:color w:val="C00000"/>
          <w:sz w:val="24"/>
        </w:rPr>
      </w:pPr>
      <w:r w:rsidRPr="00923F34">
        <w:rPr>
          <w:rFonts w:ascii="宋体" w:hAnsi="宋体"/>
          <w:b/>
          <w:bCs/>
          <w:color w:val="C00000"/>
          <w:sz w:val="24"/>
        </w:rPr>
        <w:t>产品包装、运输、储存应符合标准GB6499-86的规定及国家主管机关的规定具有长途运输,多次搬运和装卸的坚固包装。包装应保证在运输、装卸过程中完好无损，并有减振、防冲击的措施</w:t>
      </w:r>
      <w:r w:rsidRPr="00923F34">
        <w:rPr>
          <w:rFonts w:ascii="宋体" w:hAnsi="宋体" w:hint="eastAsia"/>
          <w:b/>
          <w:bCs/>
          <w:color w:val="C00000"/>
          <w:sz w:val="24"/>
        </w:rPr>
        <w:t>。</w:t>
      </w:r>
    </w:p>
    <w:p w14:paraId="291869FF" w14:textId="3A3BAF34" w:rsidR="00FC20AE" w:rsidRPr="00923F34" w:rsidRDefault="004350F6">
      <w:pPr>
        <w:numPr>
          <w:ilvl w:val="0"/>
          <w:numId w:val="10"/>
        </w:numPr>
        <w:snapToGrid w:val="0"/>
        <w:spacing w:line="360" w:lineRule="auto"/>
        <w:ind w:left="0" w:firstLineChars="200" w:firstLine="482"/>
        <w:rPr>
          <w:rFonts w:ascii="宋体" w:hAnsi="宋体" w:hint="eastAsia"/>
          <w:b/>
          <w:bCs/>
          <w:sz w:val="24"/>
        </w:rPr>
      </w:pPr>
      <w:proofErr w:type="gramStart"/>
      <w:r w:rsidRPr="00923F34">
        <w:rPr>
          <w:rFonts w:ascii="宋体" w:hAnsi="宋体" w:hint="eastAsia"/>
          <w:b/>
          <w:bCs/>
          <w:sz w:val="24"/>
        </w:rPr>
        <w:t>阀位</w:t>
      </w:r>
      <w:r w:rsidR="0050004D" w:rsidRPr="00923F34">
        <w:rPr>
          <w:rFonts w:ascii="宋体" w:hAnsi="宋体" w:hint="eastAsia"/>
          <w:b/>
          <w:bCs/>
          <w:sz w:val="24"/>
        </w:rPr>
        <w:t>开关</w:t>
      </w:r>
      <w:proofErr w:type="gramEnd"/>
      <w:r w:rsidR="0050004D" w:rsidRPr="00923F34">
        <w:rPr>
          <w:rFonts w:ascii="宋体" w:hAnsi="宋体" w:hint="eastAsia"/>
          <w:b/>
          <w:bCs/>
          <w:sz w:val="24"/>
        </w:rPr>
        <w:t>采用24VDC,两线制，配2米线</w:t>
      </w:r>
      <w:r w:rsidR="00845158" w:rsidRPr="00923F34">
        <w:rPr>
          <w:rFonts w:ascii="宋体" w:hAnsi="宋体" w:hint="eastAsia"/>
          <w:b/>
          <w:bCs/>
          <w:sz w:val="24"/>
        </w:rPr>
        <w:t>。</w:t>
      </w:r>
    </w:p>
    <w:p w14:paraId="29186A02" w14:textId="2BB2AE7B" w:rsidR="00FC20AE" w:rsidRPr="00923F34" w:rsidRDefault="005A3696">
      <w:pPr>
        <w:numPr>
          <w:ilvl w:val="0"/>
          <w:numId w:val="10"/>
        </w:numPr>
        <w:snapToGrid w:val="0"/>
        <w:spacing w:line="360" w:lineRule="auto"/>
        <w:ind w:left="0" w:firstLineChars="200" w:firstLine="480"/>
        <w:rPr>
          <w:rFonts w:ascii="宋体" w:hAnsi="宋体" w:hint="eastAsia"/>
          <w:sz w:val="24"/>
        </w:rPr>
      </w:pPr>
      <w:r w:rsidRPr="00923F34">
        <w:rPr>
          <w:rFonts w:ascii="宋体" w:hAnsi="宋体" w:hint="eastAsia"/>
          <w:sz w:val="24"/>
        </w:rPr>
        <w:t>乙方</w:t>
      </w:r>
      <w:r w:rsidR="00845158" w:rsidRPr="00923F34">
        <w:rPr>
          <w:rFonts w:ascii="宋体" w:hAnsi="宋体"/>
          <w:sz w:val="24"/>
        </w:rPr>
        <w:t>提供</w:t>
      </w:r>
      <w:r w:rsidR="00845158" w:rsidRPr="00923F34">
        <w:rPr>
          <w:rFonts w:ascii="宋体" w:hAnsi="宋体" w:hint="eastAsia"/>
          <w:sz w:val="24"/>
        </w:rPr>
        <w:t>随机</w:t>
      </w:r>
      <w:r w:rsidR="00845158" w:rsidRPr="00923F34">
        <w:rPr>
          <w:rFonts w:ascii="宋体" w:hAnsi="宋体"/>
          <w:sz w:val="24"/>
        </w:rPr>
        <w:t>备品备件</w:t>
      </w:r>
      <w:r w:rsidR="00845158" w:rsidRPr="00923F34">
        <w:rPr>
          <w:rFonts w:ascii="宋体" w:hAnsi="宋体" w:hint="eastAsia"/>
          <w:sz w:val="24"/>
        </w:rPr>
        <w:t>、专用</w:t>
      </w:r>
      <w:r w:rsidR="00845158" w:rsidRPr="00923F34">
        <w:rPr>
          <w:rFonts w:ascii="宋体" w:hAnsi="宋体"/>
          <w:sz w:val="24"/>
        </w:rPr>
        <w:t>工具</w:t>
      </w:r>
      <w:r w:rsidR="00845158" w:rsidRPr="00923F34">
        <w:rPr>
          <w:rFonts w:ascii="宋体" w:hAnsi="宋体" w:hint="eastAsia"/>
          <w:sz w:val="24"/>
        </w:rPr>
        <w:t>及</w:t>
      </w:r>
      <w:r w:rsidR="00845158" w:rsidRPr="00923F34">
        <w:rPr>
          <w:rFonts w:ascii="宋体" w:hAnsi="宋体"/>
          <w:sz w:val="24"/>
        </w:rPr>
        <w:t>清单。</w:t>
      </w:r>
    </w:p>
    <w:p w14:paraId="29186A03" w14:textId="77777777" w:rsidR="00FC20AE" w:rsidRPr="00923F34" w:rsidRDefault="00845158" w:rsidP="005446D2">
      <w:pPr>
        <w:pStyle w:val="afffff4"/>
        <w:numPr>
          <w:ilvl w:val="1"/>
          <w:numId w:val="2"/>
        </w:numPr>
        <w:snapToGrid/>
        <w:spacing w:line="360" w:lineRule="auto"/>
        <w:ind w:left="0" w:firstLineChars="0" w:firstLine="0"/>
        <w:jc w:val="left"/>
        <w:textAlignment w:val="baseline"/>
        <w:outlineLvl w:val="1"/>
        <w:rPr>
          <w:rFonts w:ascii="宋体" w:hAnsi="宋体" w:hint="eastAsia"/>
          <w:b/>
          <w:bCs/>
          <w:u w:color="1F4E79" w:themeColor="accent5" w:themeShade="80"/>
        </w:rPr>
      </w:pPr>
      <w:bookmarkStart w:id="125" w:name="_Toc224306513"/>
      <w:r w:rsidRPr="00923F34">
        <w:rPr>
          <w:rFonts w:ascii="宋体" w:hAnsi="宋体"/>
          <w:b/>
          <w:bCs/>
          <w:u w:color="1F4E79" w:themeColor="accent5" w:themeShade="80"/>
        </w:rPr>
        <w:t>供货</w:t>
      </w:r>
      <w:r w:rsidRPr="00923F34">
        <w:rPr>
          <w:rFonts w:ascii="宋体" w:hAnsi="宋体" w:hint="eastAsia"/>
          <w:b/>
          <w:bCs/>
          <w:u w:color="1F4E79" w:themeColor="accent5" w:themeShade="80"/>
        </w:rPr>
        <w:t>清单</w:t>
      </w:r>
      <w:bookmarkEnd w:id="125"/>
    </w:p>
    <w:p w14:paraId="29186A04" w14:textId="49DE4B9E" w:rsidR="00FC20AE" w:rsidRPr="00923F34" w:rsidRDefault="00845158" w:rsidP="00C84814">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rPr>
      </w:pPr>
      <w:r w:rsidRPr="00923F34">
        <w:rPr>
          <w:rFonts w:ascii="宋体" w:hAnsi="宋体" w:hint="eastAsia"/>
          <w:b/>
          <w:bCs/>
          <w:kern w:val="0"/>
          <w:sz w:val="24"/>
        </w:rPr>
        <w:t>1）</w:t>
      </w:r>
      <w:r w:rsidR="005A3696" w:rsidRPr="00923F34">
        <w:rPr>
          <w:rFonts w:ascii="宋体" w:hAnsi="宋体" w:hint="eastAsia"/>
          <w:b/>
          <w:bCs/>
          <w:kern w:val="0"/>
          <w:sz w:val="24"/>
        </w:rPr>
        <w:t>乙方</w:t>
      </w:r>
      <w:r w:rsidRPr="00923F34">
        <w:rPr>
          <w:rFonts w:ascii="宋体" w:hAnsi="宋体" w:hint="eastAsia"/>
          <w:b/>
          <w:bCs/>
          <w:kern w:val="0"/>
          <w:sz w:val="24"/>
        </w:rPr>
        <w:t>根据</w:t>
      </w:r>
      <w:r w:rsidRPr="00923F34">
        <w:rPr>
          <w:rFonts w:ascii="宋体" w:hAnsi="宋体"/>
          <w:b/>
          <w:bCs/>
          <w:kern w:val="0"/>
          <w:sz w:val="24"/>
        </w:rPr>
        <w:t>本技术</w:t>
      </w:r>
      <w:r w:rsidR="00C84814" w:rsidRPr="00923F34">
        <w:rPr>
          <w:rFonts w:ascii="宋体" w:hAnsi="宋体" w:hint="eastAsia"/>
          <w:b/>
          <w:bCs/>
          <w:kern w:val="0"/>
          <w:sz w:val="24"/>
        </w:rPr>
        <w:t>协议</w:t>
      </w:r>
      <w:r w:rsidRPr="00923F34">
        <w:rPr>
          <w:rFonts w:ascii="宋体" w:hAnsi="宋体"/>
          <w:b/>
          <w:bCs/>
          <w:kern w:val="0"/>
          <w:sz w:val="24"/>
        </w:rPr>
        <w:t>要求提供详细供货清单</w:t>
      </w:r>
      <w:r w:rsidRPr="00923F34">
        <w:rPr>
          <w:rFonts w:ascii="宋体" w:hAnsi="宋体" w:hint="eastAsia"/>
          <w:b/>
          <w:bCs/>
          <w:kern w:val="0"/>
          <w:sz w:val="24"/>
        </w:rPr>
        <w:t>：</w:t>
      </w:r>
    </w:p>
    <w:tbl>
      <w:tblPr>
        <w:tblW w:w="907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96"/>
        <w:gridCol w:w="1296"/>
        <w:gridCol w:w="1296"/>
        <w:gridCol w:w="1296"/>
        <w:gridCol w:w="1296"/>
        <w:gridCol w:w="1296"/>
        <w:gridCol w:w="1296"/>
      </w:tblGrid>
      <w:tr w:rsidR="00F8392F" w:rsidRPr="00923F34" w14:paraId="29186A0C" w14:textId="77777777">
        <w:trPr>
          <w:trHeight w:val="454"/>
          <w:tblHeader/>
        </w:trPr>
        <w:tc>
          <w:tcPr>
            <w:tcW w:w="1080" w:type="dxa"/>
            <w:vAlign w:val="center"/>
          </w:tcPr>
          <w:p w14:paraId="29186A05" w14:textId="77777777" w:rsidR="00FC20AE" w:rsidRPr="00923F34" w:rsidRDefault="00845158">
            <w:pPr>
              <w:widowControl/>
              <w:jc w:val="center"/>
              <w:rPr>
                <w:rFonts w:ascii="宋体" w:hAnsi="宋体" w:cs="宋体" w:hint="eastAsia"/>
                <w:b/>
                <w:kern w:val="0"/>
                <w:szCs w:val="21"/>
              </w:rPr>
            </w:pPr>
            <w:r w:rsidRPr="00923F34">
              <w:rPr>
                <w:rFonts w:ascii="宋体" w:hAnsi="宋体" w:cs="宋体" w:hint="eastAsia"/>
                <w:b/>
                <w:kern w:val="0"/>
                <w:szCs w:val="21"/>
                <w:u w:color="1F4E79" w:themeColor="accent5" w:themeShade="80"/>
              </w:rPr>
              <w:t>序号</w:t>
            </w:r>
          </w:p>
        </w:tc>
        <w:tc>
          <w:tcPr>
            <w:tcW w:w="1080" w:type="dxa"/>
            <w:vAlign w:val="center"/>
          </w:tcPr>
          <w:p w14:paraId="29186A06" w14:textId="77777777" w:rsidR="00FC20AE" w:rsidRPr="00923F34" w:rsidRDefault="00845158">
            <w:pPr>
              <w:widowControl/>
              <w:jc w:val="center"/>
              <w:rPr>
                <w:rFonts w:ascii="宋体" w:hAnsi="宋体" w:cs="宋体" w:hint="eastAsia"/>
                <w:b/>
                <w:kern w:val="0"/>
                <w:szCs w:val="21"/>
              </w:rPr>
            </w:pPr>
            <w:r w:rsidRPr="00923F34">
              <w:rPr>
                <w:rFonts w:ascii="宋体" w:hAnsi="宋体" w:cs="宋体" w:hint="eastAsia"/>
                <w:b/>
                <w:kern w:val="0"/>
                <w:szCs w:val="21"/>
                <w:u w:color="1F4E79" w:themeColor="accent5" w:themeShade="80"/>
              </w:rPr>
              <w:t>名称</w:t>
            </w:r>
          </w:p>
        </w:tc>
        <w:tc>
          <w:tcPr>
            <w:tcW w:w="1080" w:type="dxa"/>
            <w:vAlign w:val="center"/>
          </w:tcPr>
          <w:p w14:paraId="29186A07" w14:textId="77777777" w:rsidR="00FC20AE" w:rsidRPr="00923F34" w:rsidRDefault="00845158">
            <w:pPr>
              <w:widowControl/>
              <w:jc w:val="center"/>
              <w:rPr>
                <w:rFonts w:ascii="宋体" w:hAnsi="宋体" w:cs="宋体" w:hint="eastAsia"/>
                <w:b/>
                <w:kern w:val="0"/>
                <w:szCs w:val="21"/>
              </w:rPr>
            </w:pPr>
            <w:r w:rsidRPr="00923F34">
              <w:rPr>
                <w:rFonts w:ascii="宋体" w:hAnsi="宋体" w:cs="宋体" w:hint="eastAsia"/>
                <w:b/>
                <w:kern w:val="0"/>
                <w:szCs w:val="21"/>
                <w:u w:color="1F4E79" w:themeColor="accent5" w:themeShade="80"/>
              </w:rPr>
              <w:t>规格</w:t>
            </w:r>
          </w:p>
        </w:tc>
        <w:tc>
          <w:tcPr>
            <w:tcW w:w="1080" w:type="dxa"/>
            <w:vAlign w:val="center"/>
          </w:tcPr>
          <w:p w14:paraId="29186A08" w14:textId="77777777" w:rsidR="00FC20AE" w:rsidRPr="00923F34" w:rsidRDefault="00845158">
            <w:pPr>
              <w:widowControl/>
              <w:jc w:val="center"/>
              <w:rPr>
                <w:rFonts w:ascii="宋体" w:hAnsi="宋体" w:cs="宋体" w:hint="eastAsia"/>
                <w:b/>
                <w:kern w:val="0"/>
                <w:szCs w:val="21"/>
              </w:rPr>
            </w:pPr>
            <w:r w:rsidRPr="00923F34">
              <w:rPr>
                <w:rFonts w:ascii="宋体" w:hAnsi="宋体" w:cs="宋体" w:hint="eastAsia"/>
                <w:b/>
                <w:kern w:val="0"/>
                <w:szCs w:val="21"/>
                <w:u w:color="1F4E79" w:themeColor="accent5" w:themeShade="80"/>
              </w:rPr>
              <w:t>单位</w:t>
            </w:r>
          </w:p>
        </w:tc>
        <w:tc>
          <w:tcPr>
            <w:tcW w:w="1080" w:type="dxa"/>
            <w:vAlign w:val="center"/>
          </w:tcPr>
          <w:p w14:paraId="29186A09" w14:textId="77777777" w:rsidR="00FC20AE" w:rsidRPr="00923F34" w:rsidRDefault="00845158">
            <w:pPr>
              <w:widowControl/>
              <w:jc w:val="center"/>
              <w:rPr>
                <w:rFonts w:ascii="宋体" w:hAnsi="宋体" w:cs="宋体" w:hint="eastAsia"/>
                <w:b/>
                <w:kern w:val="0"/>
                <w:szCs w:val="21"/>
              </w:rPr>
            </w:pPr>
            <w:r w:rsidRPr="00923F34">
              <w:rPr>
                <w:rFonts w:ascii="宋体" w:hAnsi="宋体" w:cs="宋体" w:hint="eastAsia"/>
                <w:b/>
                <w:kern w:val="0"/>
                <w:szCs w:val="21"/>
                <w:u w:color="1F4E79" w:themeColor="accent5" w:themeShade="80"/>
              </w:rPr>
              <w:t>数量</w:t>
            </w:r>
          </w:p>
        </w:tc>
        <w:tc>
          <w:tcPr>
            <w:tcW w:w="1080" w:type="dxa"/>
            <w:vAlign w:val="center"/>
          </w:tcPr>
          <w:p w14:paraId="29186A0A" w14:textId="77777777" w:rsidR="00FC20AE" w:rsidRPr="00923F34" w:rsidRDefault="00845158">
            <w:pPr>
              <w:widowControl/>
              <w:jc w:val="center"/>
              <w:rPr>
                <w:rFonts w:ascii="宋体" w:hAnsi="宋体" w:cs="宋体" w:hint="eastAsia"/>
                <w:b/>
                <w:kern w:val="0"/>
                <w:szCs w:val="21"/>
              </w:rPr>
            </w:pPr>
            <w:r w:rsidRPr="00923F34">
              <w:rPr>
                <w:rFonts w:ascii="宋体" w:hAnsi="宋体" w:cs="宋体" w:hint="eastAsia"/>
                <w:b/>
                <w:kern w:val="0"/>
                <w:szCs w:val="21"/>
                <w:u w:color="1F4E79" w:themeColor="accent5" w:themeShade="80"/>
              </w:rPr>
              <w:t>制造商</w:t>
            </w:r>
          </w:p>
        </w:tc>
        <w:tc>
          <w:tcPr>
            <w:tcW w:w="1080" w:type="dxa"/>
            <w:vAlign w:val="center"/>
          </w:tcPr>
          <w:p w14:paraId="29186A0B" w14:textId="77777777" w:rsidR="00FC20AE" w:rsidRPr="00923F34" w:rsidRDefault="00845158">
            <w:pPr>
              <w:widowControl/>
              <w:jc w:val="center"/>
              <w:rPr>
                <w:rFonts w:ascii="宋体" w:hAnsi="宋体" w:cs="宋体" w:hint="eastAsia"/>
                <w:b/>
                <w:kern w:val="0"/>
                <w:szCs w:val="21"/>
                <w:u w:color="1F4E79" w:themeColor="accent5" w:themeShade="80"/>
              </w:rPr>
            </w:pPr>
            <w:r w:rsidRPr="00923F34">
              <w:rPr>
                <w:rFonts w:ascii="宋体" w:hAnsi="宋体" w:cs="宋体" w:hint="eastAsia"/>
                <w:b/>
                <w:kern w:val="0"/>
                <w:szCs w:val="21"/>
                <w:u w:color="1F4E79" w:themeColor="accent5" w:themeShade="80"/>
              </w:rPr>
              <w:t>备注</w:t>
            </w:r>
          </w:p>
        </w:tc>
      </w:tr>
      <w:tr w:rsidR="00F8392F" w:rsidRPr="00923F34" w14:paraId="29186A14" w14:textId="77777777">
        <w:trPr>
          <w:trHeight w:val="454"/>
        </w:trPr>
        <w:tc>
          <w:tcPr>
            <w:tcW w:w="1080" w:type="dxa"/>
            <w:vAlign w:val="center"/>
          </w:tcPr>
          <w:p w14:paraId="29186A0D" w14:textId="77777777" w:rsidR="00FC20AE" w:rsidRPr="00923F34" w:rsidRDefault="00845158">
            <w:pPr>
              <w:widowControl/>
              <w:jc w:val="center"/>
              <w:rPr>
                <w:rFonts w:ascii="宋体" w:hAnsi="宋体" w:cs="宋体" w:hint="eastAsia"/>
                <w:b/>
                <w:bCs/>
                <w:kern w:val="0"/>
                <w:szCs w:val="21"/>
              </w:rPr>
            </w:pPr>
            <w:proofErr w:type="gramStart"/>
            <w:r w:rsidRPr="00923F34">
              <w:rPr>
                <w:rFonts w:ascii="宋体" w:hAnsi="宋体" w:cs="宋体" w:hint="eastAsia"/>
                <w:b/>
                <w:bCs/>
                <w:kern w:val="0"/>
                <w:szCs w:val="21"/>
                <w:u w:color="1F4E79" w:themeColor="accent5" w:themeShade="80"/>
              </w:rPr>
              <w:t>一</w:t>
            </w:r>
            <w:proofErr w:type="gramEnd"/>
          </w:p>
        </w:tc>
        <w:tc>
          <w:tcPr>
            <w:tcW w:w="1080" w:type="dxa"/>
            <w:vAlign w:val="center"/>
          </w:tcPr>
          <w:p w14:paraId="29186A0E" w14:textId="77777777" w:rsidR="00FC20AE" w:rsidRPr="00923F34" w:rsidRDefault="00FC20AE">
            <w:pPr>
              <w:widowControl/>
              <w:jc w:val="center"/>
              <w:rPr>
                <w:rFonts w:ascii="宋体" w:hAnsi="宋体" w:cs="宋体" w:hint="eastAsia"/>
                <w:b/>
                <w:bCs/>
                <w:kern w:val="0"/>
                <w:szCs w:val="21"/>
                <w:u w:color="1F4E79" w:themeColor="accent5" w:themeShade="80"/>
              </w:rPr>
            </w:pPr>
          </w:p>
        </w:tc>
        <w:tc>
          <w:tcPr>
            <w:tcW w:w="1080" w:type="dxa"/>
            <w:vAlign w:val="center"/>
          </w:tcPr>
          <w:p w14:paraId="29186A0F"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0"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1"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2"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3" w14:textId="77777777" w:rsidR="00FC20AE" w:rsidRPr="00923F34" w:rsidRDefault="00FC20AE">
            <w:pPr>
              <w:widowControl/>
              <w:jc w:val="center"/>
              <w:rPr>
                <w:rFonts w:ascii="宋体" w:hAnsi="宋体" w:cs="宋体" w:hint="eastAsia"/>
                <w:kern w:val="0"/>
                <w:szCs w:val="21"/>
              </w:rPr>
            </w:pPr>
          </w:p>
        </w:tc>
      </w:tr>
      <w:tr w:rsidR="00F8392F" w:rsidRPr="00923F34" w14:paraId="29186A1C" w14:textId="77777777">
        <w:trPr>
          <w:trHeight w:val="454"/>
        </w:trPr>
        <w:tc>
          <w:tcPr>
            <w:tcW w:w="1080" w:type="dxa"/>
            <w:vAlign w:val="center"/>
          </w:tcPr>
          <w:p w14:paraId="29186A15"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1</w:t>
            </w:r>
          </w:p>
        </w:tc>
        <w:tc>
          <w:tcPr>
            <w:tcW w:w="1080" w:type="dxa"/>
            <w:vAlign w:val="center"/>
          </w:tcPr>
          <w:p w14:paraId="29186A16"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阀体</w:t>
            </w:r>
          </w:p>
        </w:tc>
        <w:tc>
          <w:tcPr>
            <w:tcW w:w="1080" w:type="dxa"/>
            <w:vAlign w:val="center"/>
          </w:tcPr>
          <w:p w14:paraId="29186A17"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8"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9"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A"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1B" w14:textId="77777777" w:rsidR="00FC20AE" w:rsidRPr="00923F34" w:rsidRDefault="00FC20AE">
            <w:pPr>
              <w:widowControl/>
              <w:jc w:val="center"/>
              <w:rPr>
                <w:rFonts w:ascii="宋体" w:hAnsi="宋体" w:cs="宋体" w:hint="eastAsia"/>
                <w:kern w:val="0"/>
                <w:szCs w:val="21"/>
              </w:rPr>
            </w:pPr>
          </w:p>
        </w:tc>
      </w:tr>
      <w:tr w:rsidR="00F8392F" w:rsidRPr="00923F34" w14:paraId="29186A24" w14:textId="77777777">
        <w:trPr>
          <w:trHeight w:val="454"/>
        </w:trPr>
        <w:tc>
          <w:tcPr>
            <w:tcW w:w="1080" w:type="dxa"/>
            <w:vAlign w:val="center"/>
          </w:tcPr>
          <w:p w14:paraId="29186A1D"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2</w:t>
            </w:r>
          </w:p>
        </w:tc>
        <w:tc>
          <w:tcPr>
            <w:tcW w:w="1080" w:type="dxa"/>
            <w:vAlign w:val="center"/>
          </w:tcPr>
          <w:p w14:paraId="29186A1E" w14:textId="77777777" w:rsidR="00FC20AE" w:rsidRPr="00923F34" w:rsidRDefault="00845158">
            <w:pPr>
              <w:widowControl/>
              <w:jc w:val="center"/>
              <w:rPr>
                <w:rFonts w:ascii="宋体" w:hAnsi="宋体" w:cs="宋体" w:hint="eastAsia"/>
                <w:kern w:val="0"/>
                <w:szCs w:val="21"/>
              </w:rPr>
            </w:pPr>
            <w:proofErr w:type="gramStart"/>
            <w:r w:rsidRPr="00923F34">
              <w:rPr>
                <w:rFonts w:ascii="宋体" w:hAnsi="宋体" w:cs="宋体" w:hint="eastAsia"/>
                <w:kern w:val="0"/>
                <w:szCs w:val="21"/>
              </w:rPr>
              <w:t>阀板</w:t>
            </w:r>
            <w:proofErr w:type="gramEnd"/>
          </w:p>
        </w:tc>
        <w:tc>
          <w:tcPr>
            <w:tcW w:w="1080" w:type="dxa"/>
            <w:vAlign w:val="center"/>
          </w:tcPr>
          <w:p w14:paraId="29186A1F"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0"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1"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2"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3" w14:textId="77777777" w:rsidR="00FC20AE" w:rsidRPr="00923F34" w:rsidRDefault="00FC20AE">
            <w:pPr>
              <w:widowControl/>
              <w:jc w:val="center"/>
              <w:rPr>
                <w:rFonts w:ascii="宋体" w:hAnsi="宋体" w:cs="宋体" w:hint="eastAsia"/>
                <w:kern w:val="0"/>
                <w:szCs w:val="21"/>
              </w:rPr>
            </w:pPr>
          </w:p>
        </w:tc>
      </w:tr>
      <w:tr w:rsidR="00F8392F" w:rsidRPr="00923F34" w14:paraId="29186A2C" w14:textId="77777777">
        <w:trPr>
          <w:trHeight w:val="454"/>
        </w:trPr>
        <w:tc>
          <w:tcPr>
            <w:tcW w:w="1080" w:type="dxa"/>
            <w:vAlign w:val="center"/>
          </w:tcPr>
          <w:p w14:paraId="29186A25"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3</w:t>
            </w:r>
          </w:p>
        </w:tc>
        <w:tc>
          <w:tcPr>
            <w:tcW w:w="1080" w:type="dxa"/>
            <w:vAlign w:val="center"/>
          </w:tcPr>
          <w:p w14:paraId="29186A26" w14:textId="77777777" w:rsidR="00FC20AE" w:rsidRPr="00923F34" w:rsidRDefault="00845158">
            <w:pPr>
              <w:widowControl/>
              <w:jc w:val="center"/>
              <w:rPr>
                <w:rFonts w:ascii="宋体" w:hAnsi="宋体" w:cs="宋体" w:hint="eastAsia"/>
                <w:kern w:val="0"/>
                <w:szCs w:val="21"/>
              </w:rPr>
            </w:pPr>
            <w:proofErr w:type="gramStart"/>
            <w:r w:rsidRPr="00923F34">
              <w:rPr>
                <w:rFonts w:ascii="宋体" w:hAnsi="宋体" w:cs="宋体" w:hint="eastAsia"/>
                <w:kern w:val="0"/>
                <w:szCs w:val="21"/>
              </w:rPr>
              <w:t>阀轴</w:t>
            </w:r>
            <w:proofErr w:type="gramEnd"/>
          </w:p>
        </w:tc>
        <w:tc>
          <w:tcPr>
            <w:tcW w:w="1080" w:type="dxa"/>
            <w:vAlign w:val="center"/>
          </w:tcPr>
          <w:p w14:paraId="29186A27"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8"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9"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A"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2B" w14:textId="77777777" w:rsidR="00FC20AE" w:rsidRPr="00923F34" w:rsidRDefault="00FC20AE">
            <w:pPr>
              <w:widowControl/>
              <w:jc w:val="center"/>
              <w:rPr>
                <w:rFonts w:ascii="宋体" w:hAnsi="宋体" w:cs="宋体" w:hint="eastAsia"/>
                <w:kern w:val="0"/>
                <w:szCs w:val="21"/>
              </w:rPr>
            </w:pPr>
          </w:p>
        </w:tc>
      </w:tr>
      <w:tr w:rsidR="00F8392F" w:rsidRPr="00923F34" w14:paraId="29186A34" w14:textId="77777777">
        <w:trPr>
          <w:trHeight w:val="454"/>
        </w:trPr>
        <w:tc>
          <w:tcPr>
            <w:tcW w:w="1080" w:type="dxa"/>
            <w:vAlign w:val="center"/>
          </w:tcPr>
          <w:p w14:paraId="29186A2D"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4</w:t>
            </w:r>
          </w:p>
        </w:tc>
        <w:tc>
          <w:tcPr>
            <w:tcW w:w="1080" w:type="dxa"/>
            <w:vAlign w:val="center"/>
          </w:tcPr>
          <w:p w14:paraId="29186A2E"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轴承</w:t>
            </w:r>
          </w:p>
        </w:tc>
        <w:tc>
          <w:tcPr>
            <w:tcW w:w="1080" w:type="dxa"/>
            <w:vAlign w:val="center"/>
          </w:tcPr>
          <w:p w14:paraId="29186A2F"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0"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1"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2"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3" w14:textId="77777777" w:rsidR="00FC20AE" w:rsidRPr="00923F34" w:rsidRDefault="00FC20AE">
            <w:pPr>
              <w:widowControl/>
              <w:jc w:val="center"/>
              <w:rPr>
                <w:rFonts w:ascii="宋体" w:hAnsi="宋体" w:cs="宋体" w:hint="eastAsia"/>
                <w:kern w:val="0"/>
                <w:szCs w:val="21"/>
              </w:rPr>
            </w:pPr>
          </w:p>
        </w:tc>
      </w:tr>
      <w:tr w:rsidR="00F8392F" w:rsidRPr="00923F34" w14:paraId="29186A3C" w14:textId="77777777">
        <w:trPr>
          <w:trHeight w:val="454"/>
        </w:trPr>
        <w:tc>
          <w:tcPr>
            <w:tcW w:w="1080" w:type="dxa"/>
            <w:vAlign w:val="center"/>
          </w:tcPr>
          <w:p w14:paraId="29186A35"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5</w:t>
            </w:r>
          </w:p>
        </w:tc>
        <w:tc>
          <w:tcPr>
            <w:tcW w:w="1080" w:type="dxa"/>
            <w:vAlign w:val="center"/>
          </w:tcPr>
          <w:p w14:paraId="29186A36"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法兰及其连接件</w:t>
            </w:r>
          </w:p>
        </w:tc>
        <w:tc>
          <w:tcPr>
            <w:tcW w:w="1080" w:type="dxa"/>
            <w:vAlign w:val="center"/>
          </w:tcPr>
          <w:p w14:paraId="29186A37"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8"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9"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A"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3B" w14:textId="77777777" w:rsidR="00FC20AE" w:rsidRPr="00923F34" w:rsidRDefault="00FC20AE">
            <w:pPr>
              <w:widowControl/>
              <w:jc w:val="center"/>
              <w:rPr>
                <w:rFonts w:ascii="宋体" w:hAnsi="宋体" w:cs="宋体" w:hint="eastAsia"/>
                <w:kern w:val="0"/>
                <w:szCs w:val="21"/>
              </w:rPr>
            </w:pPr>
          </w:p>
        </w:tc>
      </w:tr>
      <w:tr w:rsidR="00F8392F" w:rsidRPr="00923F34" w14:paraId="29186A44" w14:textId="77777777">
        <w:trPr>
          <w:trHeight w:val="454"/>
        </w:trPr>
        <w:tc>
          <w:tcPr>
            <w:tcW w:w="1080" w:type="dxa"/>
            <w:vAlign w:val="center"/>
          </w:tcPr>
          <w:p w14:paraId="29186A3D"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6</w:t>
            </w:r>
          </w:p>
        </w:tc>
        <w:tc>
          <w:tcPr>
            <w:tcW w:w="1080" w:type="dxa"/>
            <w:vAlign w:val="center"/>
          </w:tcPr>
          <w:p w14:paraId="29186A3E"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法兰垫片</w:t>
            </w:r>
          </w:p>
        </w:tc>
        <w:tc>
          <w:tcPr>
            <w:tcW w:w="1080" w:type="dxa"/>
            <w:vAlign w:val="center"/>
          </w:tcPr>
          <w:p w14:paraId="29186A3F"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0"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1"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2"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3" w14:textId="77777777" w:rsidR="00FC20AE" w:rsidRPr="00923F34" w:rsidRDefault="00FC20AE">
            <w:pPr>
              <w:widowControl/>
              <w:jc w:val="center"/>
              <w:rPr>
                <w:rFonts w:ascii="宋体" w:hAnsi="宋体" w:cs="宋体" w:hint="eastAsia"/>
                <w:kern w:val="0"/>
                <w:szCs w:val="21"/>
              </w:rPr>
            </w:pPr>
          </w:p>
        </w:tc>
      </w:tr>
      <w:tr w:rsidR="00F8392F" w:rsidRPr="00923F34" w14:paraId="29186A4C" w14:textId="77777777">
        <w:trPr>
          <w:trHeight w:val="454"/>
        </w:trPr>
        <w:tc>
          <w:tcPr>
            <w:tcW w:w="1080" w:type="dxa"/>
            <w:vAlign w:val="center"/>
          </w:tcPr>
          <w:p w14:paraId="29186A45"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7</w:t>
            </w:r>
          </w:p>
        </w:tc>
        <w:tc>
          <w:tcPr>
            <w:tcW w:w="1080" w:type="dxa"/>
            <w:vAlign w:val="center"/>
          </w:tcPr>
          <w:p w14:paraId="29186A46"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执行机构</w:t>
            </w:r>
          </w:p>
        </w:tc>
        <w:tc>
          <w:tcPr>
            <w:tcW w:w="1080" w:type="dxa"/>
            <w:vAlign w:val="center"/>
          </w:tcPr>
          <w:p w14:paraId="29186A47"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8"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9"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A"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4B" w14:textId="77777777" w:rsidR="00FC20AE" w:rsidRPr="00923F34" w:rsidRDefault="00FC20AE">
            <w:pPr>
              <w:widowControl/>
              <w:jc w:val="center"/>
              <w:rPr>
                <w:rFonts w:ascii="宋体" w:hAnsi="宋体" w:cs="宋体" w:hint="eastAsia"/>
                <w:kern w:val="0"/>
                <w:szCs w:val="21"/>
              </w:rPr>
            </w:pPr>
          </w:p>
        </w:tc>
      </w:tr>
      <w:tr w:rsidR="00F8392F" w:rsidRPr="00923F34" w14:paraId="29186A54" w14:textId="77777777">
        <w:trPr>
          <w:trHeight w:val="454"/>
        </w:trPr>
        <w:tc>
          <w:tcPr>
            <w:tcW w:w="1080" w:type="dxa"/>
            <w:vAlign w:val="center"/>
          </w:tcPr>
          <w:p w14:paraId="29186A4D"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w:t>
            </w:r>
          </w:p>
        </w:tc>
        <w:tc>
          <w:tcPr>
            <w:tcW w:w="1080" w:type="dxa"/>
            <w:vAlign w:val="center"/>
          </w:tcPr>
          <w:p w14:paraId="29186A4E"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w:t>
            </w:r>
          </w:p>
        </w:tc>
        <w:tc>
          <w:tcPr>
            <w:tcW w:w="1080" w:type="dxa"/>
            <w:vAlign w:val="center"/>
          </w:tcPr>
          <w:p w14:paraId="29186A4F"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50"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51"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52" w14:textId="77777777" w:rsidR="00FC20AE" w:rsidRPr="00923F34" w:rsidRDefault="00FC20AE">
            <w:pPr>
              <w:widowControl/>
              <w:jc w:val="center"/>
              <w:rPr>
                <w:rFonts w:ascii="宋体" w:hAnsi="宋体" w:cs="宋体" w:hint="eastAsia"/>
                <w:kern w:val="0"/>
                <w:szCs w:val="21"/>
              </w:rPr>
            </w:pPr>
          </w:p>
        </w:tc>
        <w:tc>
          <w:tcPr>
            <w:tcW w:w="1080" w:type="dxa"/>
            <w:vAlign w:val="center"/>
          </w:tcPr>
          <w:p w14:paraId="29186A53" w14:textId="77777777" w:rsidR="00FC20AE" w:rsidRPr="00923F34" w:rsidRDefault="00FC20AE">
            <w:pPr>
              <w:widowControl/>
              <w:jc w:val="center"/>
              <w:rPr>
                <w:rFonts w:ascii="宋体" w:hAnsi="宋体" w:cs="宋体" w:hint="eastAsia"/>
                <w:kern w:val="0"/>
                <w:szCs w:val="21"/>
              </w:rPr>
            </w:pPr>
          </w:p>
        </w:tc>
      </w:tr>
    </w:tbl>
    <w:p w14:paraId="29186A56" w14:textId="72BF3D65" w:rsidR="00FC20AE" w:rsidRPr="00923F34" w:rsidRDefault="00845158" w:rsidP="009734E0">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kern w:val="0"/>
          <w:sz w:val="24"/>
        </w:rPr>
        <w:t>（1）阀门的各部件的材质是由</w:t>
      </w:r>
      <w:r w:rsidR="005A3696" w:rsidRPr="00923F34">
        <w:rPr>
          <w:rFonts w:ascii="宋体" w:hAnsi="宋体"/>
          <w:kern w:val="0"/>
          <w:sz w:val="24"/>
        </w:rPr>
        <w:t>乙方</w:t>
      </w:r>
      <w:r w:rsidRPr="00923F34">
        <w:rPr>
          <w:rFonts w:ascii="宋体" w:hAnsi="宋体"/>
          <w:kern w:val="0"/>
          <w:sz w:val="24"/>
        </w:rPr>
        <w:t>依据工艺条件</w:t>
      </w:r>
      <w:r w:rsidRPr="00923F34">
        <w:rPr>
          <w:rFonts w:ascii="宋体" w:hAnsi="宋体" w:hint="eastAsia"/>
          <w:kern w:val="0"/>
          <w:sz w:val="24"/>
        </w:rPr>
        <w:t>确定</w:t>
      </w:r>
      <w:r w:rsidRPr="00923F34">
        <w:rPr>
          <w:rFonts w:ascii="宋体" w:hAnsi="宋体"/>
          <w:kern w:val="0"/>
          <w:sz w:val="24"/>
        </w:rPr>
        <w:t>，以确保使用寿命要。</w:t>
      </w:r>
    </w:p>
    <w:p w14:paraId="29186A57" w14:textId="4858939F" w:rsidR="00FC20AE" w:rsidRPr="00923F34" w:rsidRDefault="00845158" w:rsidP="005446D2">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kern w:val="0"/>
          <w:sz w:val="24"/>
        </w:rPr>
        <w:t>（2）工程实施过程中由于</w:t>
      </w:r>
      <w:r w:rsidR="005A3696" w:rsidRPr="00923F34">
        <w:rPr>
          <w:rFonts w:ascii="宋体" w:hAnsi="宋体"/>
          <w:kern w:val="0"/>
          <w:sz w:val="24"/>
        </w:rPr>
        <w:t>乙方</w:t>
      </w:r>
      <w:r w:rsidRPr="00923F34">
        <w:rPr>
          <w:rFonts w:ascii="宋体" w:hAnsi="宋体"/>
          <w:kern w:val="0"/>
          <w:sz w:val="24"/>
        </w:rPr>
        <w:t>设计不合理，工程现场涉及到的设计更改均属于</w:t>
      </w:r>
      <w:r w:rsidR="005A3696" w:rsidRPr="00923F34">
        <w:rPr>
          <w:rFonts w:ascii="宋体" w:hAnsi="宋体"/>
          <w:kern w:val="0"/>
          <w:sz w:val="24"/>
        </w:rPr>
        <w:t>乙方</w:t>
      </w:r>
      <w:r w:rsidRPr="00923F34">
        <w:rPr>
          <w:rFonts w:ascii="宋体" w:hAnsi="宋体"/>
          <w:kern w:val="0"/>
          <w:sz w:val="24"/>
        </w:rPr>
        <w:t>范围，涉及到的供货范围增改均由</w:t>
      </w:r>
      <w:r w:rsidR="005A3696" w:rsidRPr="00923F34">
        <w:rPr>
          <w:rFonts w:ascii="宋体" w:hAnsi="宋体"/>
          <w:kern w:val="0"/>
          <w:sz w:val="24"/>
        </w:rPr>
        <w:t>乙方</w:t>
      </w:r>
      <w:r w:rsidRPr="00923F34">
        <w:rPr>
          <w:rFonts w:ascii="宋体" w:hAnsi="宋体"/>
          <w:kern w:val="0"/>
          <w:sz w:val="24"/>
        </w:rPr>
        <w:t>负责。</w:t>
      </w:r>
    </w:p>
    <w:p w14:paraId="29186A58" w14:textId="46EC987D" w:rsidR="00FC20AE" w:rsidRPr="00923F34" w:rsidRDefault="00845158">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rPr>
      </w:pPr>
      <w:r w:rsidRPr="00923F34">
        <w:rPr>
          <w:rFonts w:ascii="宋体" w:hAnsi="宋体" w:hint="eastAsia"/>
          <w:b/>
          <w:bCs/>
          <w:kern w:val="0"/>
          <w:sz w:val="24"/>
        </w:rPr>
        <w:t>2）</w:t>
      </w:r>
      <w:r w:rsidR="005A3696" w:rsidRPr="00923F34">
        <w:rPr>
          <w:rFonts w:ascii="宋体" w:hAnsi="宋体" w:hint="eastAsia"/>
          <w:b/>
          <w:bCs/>
          <w:kern w:val="0"/>
          <w:sz w:val="24"/>
        </w:rPr>
        <w:t>乙方</w:t>
      </w:r>
      <w:r w:rsidRPr="00923F34">
        <w:rPr>
          <w:rFonts w:ascii="宋体" w:hAnsi="宋体" w:hint="eastAsia"/>
          <w:b/>
          <w:bCs/>
          <w:kern w:val="0"/>
          <w:sz w:val="24"/>
        </w:rPr>
        <w:t>提供的随机</w:t>
      </w:r>
      <w:r w:rsidRPr="00923F34">
        <w:rPr>
          <w:rFonts w:ascii="宋体" w:hAnsi="宋体"/>
          <w:b/>
          <w:bCs/>
          <w:kern w:val="0"/>
          <w:sz w:val="24"/>
        </w:rPr>
        <w:t>备品备件</w:t>
      </w:r>
      <w:r w:rsidRPr="00923F34">
        <w:rPr>
          <w:rFonts w:ascii="宋体" w:hAnsi="宋体" w:hint="eastAsia"/>
          <w:b/>
          <w:bCs/>
          <w:kern w:val="0"/>
          <w:sz w:val="24"/>
        </w:rPr>
        <w:t>清单：</w:t>
      </w:r>
      <w:r w:rsidRPr="00923F34">
        <w:rPr>
          <w:rFonts w:ascii="宋体" w:hAnsi="宋体"/>
          <w:b/>
          <w:bCs/>
          <w:kern w:val="0"/>
          <w:sz w:val="24"/>
        </w:rPr>
        <w:t xml:space="preserve"> </w:t>
      </w:r>
    </w:p>
    <w:tbl>
      <w:tblPr>
        <w:tblW w:w="907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2"/>
        <w:gridCol w:w="1512"/>
        <w:gridCol w:w="1512"/>
        <w:gridCol w:w="1512"/>
        <w:gridCol w:w="1512"/>
        <w:gridCol w:w="1512"/>
      </w:tblGrid>
      <w:tr w:rsidR="00F8392F" w:rsidRPr="00923F34" w14:paraId="29186A5F" w14:textId="77777777">
        <w:trPr>
          <w:trHeight w:val="454"/>
        </w:trPr>
        <w:tc>
          <w:tcPr>
            <w:tcW w:w="1080" w:type="dxa"/>
            <w:vAlign w:val="center"/>
          </w:tcPr>
          <w:p w14:paraId="29186A59"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序号</w:t>
            </w:r>
          </w:p>
        </w:tc>
        <w:tc>
          <w:tcPr>
            <w:tcW w:w="1080" w:type="dxa"/>
            <w:vAlign w:val="center"/>
          </w:tcPr>
          <w:p w14:paraId="29186A5A"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名称</w:t>
            </w:r>
          </w:p>
        </w:tc>
        <w:tc>
          <w:tcPr>
            <w:tcW w:w="1080" w:type="dxa"/>
            <w:vAlign w:val="center"/>
          </w:tcPr>
          <w:p w14:paraId="29186A5B"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数量</w:t>
            </w:r>
          </w:p>
        </w:tc>
        <w:tc>
          <w:tcPr>
            <w:tcW w:w="1080" w:type="dxa"/>
            <w:vAlign w:val="center"/>
          </w:tcPr>
          <w:p w14:paraId="29186A5C"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单位</w:t>
            </w:r>
          </w:p>
        </w:tc>
        <w:tc>
          <w:tcPr>
            <w:tcW w:w="1080" w:type="dxa"/>
            <w:vAlign w:val="center"/>
          </w:tcPr>
          <w:p w14:paraId="29186A5D"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生产厂家</w:t>
            </w:r>
          </w:p>
        </w:tc>
        <w:tc>
          <w:tcPr>
            <w:tcW w:w="1080" w:type="dxa"/>
            <w:vAlign w:val="center"/>
          </w:tcPr>
          <w:p w14:paraId="29186A5E"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备注</w:t>
            </w:r>
          </w:p>
        </w:tc>
      </w:tr>
      <w:tr w:rsidR="00F8392F" w:rsidRPr="00923F34" w14:paraId="29186A66" w14:textId="77777777">
        <w:trPr>
          <w:trHeight w:val="454"/>
        </w:trPr>
        <w:tc>
          <w:tcPr>
            <w:tcW w:w="1080" w:type="dxa"/>
            <w:vAlign w:val="center"/>
          </w:tcPr>
          <w:p w14:paraId="29186A60" w14:textId="77777777" w:rsidR="00FC20AE" w:rsidRPr="00923F34" w:rsidRDefault="00845158">
            <w:pPr>
              <w:widowControl/>
              <w:jc w:val="center"/>
              <w:rPr>
                <w:rFonts w:ascii="宋体" w:hAnsi="宋体" w:hint="eastAsia"/>
                <w:kern w:val="0"/>
                <w:szCs w:val="21"/>
              </w:rPr>
            </w:pPr>
            <w:r w:rsidRPr="00923F34">
              <w:rPr>
                <w:rFonts w:ascii="宋体" w:hAnsi="宋体"/>
                <w:kern w:val="0"/>
                <w:szCs w:val="21"/>
              </w:rPr>
              <w:t>1</w:t>
            </w:r>
          </w:p>
        </w:tc>
        <w:tc>
          <w:tcPr>
            <w:tcW w:w="1080" w:type="dxa"/>
            <w:vAlign w:val="center"/>
          </w:tcPr>
          <w:p w14:paraId="29186A61" w14:textId="77777777" w:rsidR="00FC20AE" w:rsidRPr="00923F34" w:rsidRDefault="00FC20AE">
            <w:pPr>
              <w:widowControl/>
              <w:jc w:val="center"/>
              <w:rPr>
                <w:rFonts w:ascii="宋体" w:hAnsi="宋体" w:hint="eastAsia"/>
                <w:kern w:val="0"/>
                <w:szCs w:val="21"/>
              </w:rPr>
            </w:pPr>
          </w:p>
        </w:tc>
        <w:tc>
          <w:tcPr>
            <w:tcW w:w="1080" w:type="dxa"/>
            <w:vAlign w:val="center"/>
          </w:tcPr>
          <w:p w14:paraId="29186A62" w14:textId="77777777" w:rsidR="00FC20AE" w:rsidRPr="00923F34" w:rsidRDefault="00FC20AE">
            <w:pPr>
              <w:widowControl/>
              <w:jc w:val="center"/>
              <w:rPr>
                <w:rFonts w:ascii="宋体" w:hAnsi="宋体" w:hint="eastAsia"/>
                <w:kern w:val="0"/>
                <w:szCs w:val="21"/>
              </w:rPr>
            </w:pPr>
          </w:p>
        </w:tc>
        <w:tc>
          <w:tcPr>
            <w:tcW w:w="1080" w:type="dxa"/>
            <w:vAlign w:val="center"/>
          </w:tcPr>
          <w:p w14:paraId="29186A63" w14:textId="77777777" w:rsidR="00FC20AE" w:rsidRPr="00923F34" w:rsidRDefault="00FC20AE">
            <w:pPr>
              <w:widowControl/>
              <w:jc w:val="center"/>
              <w:rPr>
                <w:rFonts w:ascii="宋体" w:hAnsi="宋体" w:hint="eastAsia"/>
                <w:kern w:val="0"/>
                <w:szCs w:val="21"/>
              </w:rPr>
            </w:pPr>
          </w:p>
        </w:tc>
        <w:tc>
          <w:tcPr>
            <w:tcW w:w="1080" w:type="dxa"/>
            <w:vAlign w:val="center"/>
          </w:tcPr>
          <w:p w14:paraId="29186A64" w14:textId="77777777" w:rsidR="00FC20AE" w:rsidRPr="00923F34" w:rsidRDefault="00FC20AE">
            <w:pPr>
              <w:widowControl/>
              <w:jc w:val="center"/>
              <w:rPr>
                <w:rFonts w:ascii="宋体" w:hAnsi="宋体" w:hint="eastAsia"/>
                <w:kern w:val="0"/>
                <w:szCs w:val="21"/>
              </w:rPr>
            </w:pPr>
          </w:p>
        </w:tc>
        <w:tc>
          <w:tcPr>
            <w:tcW w:w="1080" w:type="dxa"/>
            <w:vAlign w:val="center"/>
          </w:tcPr>
          <w:p w14:paraId="29186A65" w14:textId="77777777" w:rsidR="00FC20AE" w:rsidRPr="00923F34" w:rsidRDefault="00FC20AE">
            <w:pPr>
              <w:widowControl/>
              <w:jc w:val="center"/>
              <w:rPr>
                <w:rFonts w:ascii="宋体" w:hAnsi="宋体" w:hint="eastAsia"/>
                <w:kern w:val="0"/>
                <w:szCs w:val="21"/>
              </w:rPr>
            </w:pPr>
          </w:p>
        </w:tc>
      </w:tr>
      <w:tr w:rsidR="00F8392F" w:rsidRPr="00923F34" w14:paraId="29186A6D" w14:textId="77777777">
        <w:trPr>
          <w:trHeight w:val="454"/>
        </w:trPr>
        <w:tc>
          <w:tcPr>
            <w:tcW w:w="1080" w:type="dxa"/>
            <w:vAlign w:val="center"/>
          </w:tcPr>
          <w:p w14:paraId="29186A67" w14:textId="77777777" w:rsidR="00FC20AE" w:rsidRPr="00923F34" w:rsidRDefault="00845158">
            <w:pPr>
              <w:widowControl/>
              <w:jc w:val="center"/>
              <w:rPr>
                <w:rFonts w:ascii="宋体" w:hAnsi="宋体" w:hint="eastAsia"/>
                <w:kern w:val="0"/>
                <w:szCs w:val="21"/>
              </w:rPr>
            </w:pPr>
            <w:r w:rsidRPr="00923F34">
              <w:rPr>
                <w:rFonts w:ascii="宋体" w:hAnsi="宋体"/>
                <w:kern w:val="0"/>
                <w:szCs w:val="21"/>
              </w:rPr>
              <w:t>2</w:t>
            </w:r>
          </w:p>
        </w:tc>
        <w:tc>
          <w:tcPr>
            <w:tcW w:w="1080" w:type="dxa"/>
            <w:vAlign w:val="center"/>
          </w:tcPr>
          <w:p w14:paraId="29186A68" w14:textId="77777777" w:rsidR="00FC20AE" w:rsidRPr="00923F34" w:rsidRDefault="00FC20AE">
            <w:pPr>
              <w:widowControl/>
              <w:jc w:val="center"/>
              <w:rPr>
                <w:rFonts w:ascii="宋体" w:hAnsi="宋体" w:hint="eastAsia"/>
                <w:kern w:val="0"/>
                <w:szCs w:val="21"/>
              </w:rPr>
            </w:pPr>
          </w:p>
        </w:tc>
        <w:tc>
          <w:tcPr>
            <w:tcW w:w="1080" w:type="dxa"/>
            <w:vAlign w:val="center"/>
          </w:tcPr>
          <w:p w14:paraId="29186A69" w14:textId="77777777" w:rsidR="00FC20AE" w:rsidRPr="00923F34" w:rsidRDefault="00FC20AE">
            <w:pPr>
              <w:widowControl/>
              <w:jc w:val="center"/>
              <w:rPr>
                <w:rFonts w:ascii="宋体" w:hAnsi="宋体" w:hint="eastAsia"/>
                <w:kern w:val="0"/>
                <w:szCs w:val="21"/>
              </w:rPr>
            </w:pPr>
          </w:p>
        </w:tc>
        <w:tc>
          <w:tcPr>
            <w:tcW w:w="1080" w:type="dxa"/>
            <w:vAlign w:val="center"/>
          </w:tcPr>
          <w:p w14:paraId="29186A6A" w14:textId="77777777" w:rsidR="00FC20AE" w:rsidRPr="00923F34" w:rsidRDefault="00FC20AE">
            <w:pPr>
              <w:widowControl/>
              <w:jc w:val="center"/>
              <w:rPr>
                <w:rFonts w:ascii="宋体" w:hAnsi="宋体" w:hint="eastAsia"/>
                <w:kern w:val="0"/>
                <w:szCs w:val="21"/>
              </w:rPr>
            </w:pPr>
          </w:p>
        </w:tc>
        <w:tc>
          <w:tcPr>
            <w:tcW w:w="1080" w:type="dxa"/>
            <w:vAlign w:val="center"/>
          </w:tcPr>
          <w:p w14:paraId="29186A6B" w14:textId="77777777" w:rsidR="00FC20AE" w:rsidRPr="00923F34" w:rsidRDefault="00FC20AE">
            <w:pPr>
              <w:widowControl/>
              <w:jc w:val="center"/>
              <w:rPr>
                <w:rFonts w:ascii="宋体" w:hAnsi="宋体" w:hint="eastAsia"/>
                <w:kern w:val="0"/>
                <w:szCs w:val="21"/>
              </w:rPr>
            </w:pPr>
          </w:p>
        </w:tc>
        <w:tc>
          <w:tcPr>
            <w:tcW w:w="1080" w:type="dxa"/>
            <w:vAlign w:val="center"/>
          </w:tcPr>
          <w:p w14:paraId="29186A6C" w14:textId="77777777" w:rsidR="00FC20AE" w:rsidRPr="00923F34" w:rsidRDefault="00FC20AE">
            <w:pPr>
              <w:widowControl/>
              <w:jc w:val="center"/>
              <w:rPr>
                <w:rFonts w:ascii="宋体" w:hAnsi="宋体" w:hint="eastAsia"/>
                <w:kern w:val="0"/>
                <w:szCs w:val="21"/>
              </w:rPr>
            </w:pPr>
          </w:p>
        </w:tc>
      </w:tr>
      <w:tr w:rsidR="00F8392F" w:rsidRPr="00923F34" w14:paraId="29186A74" w14:textId="77777777">
        <w:trPr>
          <w:trHeight w:val="454"/>
        </w:trPr>
        <w:tc>
          <w:tcPr>
            <w:tcW w:w="1080" w:type="dxa"/>
            <w:vAlign w:val="center"/>
          </w:tcPr>
          <w:p w14:paraId="29186A6E" w14:textId="77777777" w:rsidR="00FC20AE" w:rsidRPr="00923F34" w:rsidRDefault="00845158">
            <w:pPr>
              <w:widowControl/>
              <w:jc w:val="center"/>
              <w:rPr>
                <w:rFonts w:ascii="宋体" w:hAnsi="宋体" w:hint="eastAsia"/>
                <w:kern w:val="0"/>
                <w:szCs w:val="21"/>
              </w:rPr>
            </w:pPr>
            <w:r w:rsidRPr="00923F34">
              <w:rPr>
                <w:rFonts w:ascii="宋体" w:hAnsi="宋体"/>
                <w:kern w:val="0"/>
                <w:szCs w:val="21"/>
              </w:rPr>
              <w:t>3</w:t>
            </w:r>
          </w:p>
        </w:tc>
        <w:tc>
          <w:tcPr>
            <w:tcW w:w="1080" w:type="dxa"/>
            <w:vAlign w:val="center"/>
          </w:tcPr>
          <w:p w14:paraId="29186A6F" w14:textId="77777777" w:rsidR="00FC20AE" w:rsidRPr="00923F34" w:rsidRDefault="00FC20AE">
            <w:pPr>
              <w:widowControl/>
              <w:jc w:val="center"/>
              <w:rPr>
                <w:rFonts w:ascii="宋体" w:hAnsi="宋体" w:hint="eastAsia"/>
                <w:kern w:val="0"/>
                <w:szCs w:val="21"/>
              </w:rPr>
            </w:pPr>
          </w:p>
        </w:tc>
        <w:tc>
          <w:tcPr>
            <w:tcW w:w="1080" w:type="dxa"/>
            <w:vAlign w:val="center"/>
          </w:tcPr>
          <w:p w14:paraId="29186A70" w14:textId="77777777" w:rsidR="00FC20AE" w:rsidRPr="00923F34" w:rsidRDefault="00FC20AE">
            <w:pPr>
              <w:widowControl/>
              <w:jc w:val="center"/>
              <w:rPr>
                <w:rFonts w:ascii="宋体" w:hAnsi="宋体" w:hint="eastAsia"/>
                <w:kern w:val="0"/>
                <w:szCs w:val="21"/>
              </w:rPr>
            </w:pPr>
          </w:p>
        </w:tc>
        <w:tc>
          <w:tcPr>
            <w:tcW w:w="1080" w:type="dxa"/>
            <w:vAlign w:val="center"/>
          </w:tcPr>
          <w:p w14:paraId="29186A71" w14:textId="77777777" w:rsidR="00FC20AE" w:rsidRPr="00923F34" w:rsidRDefault="00FC20AE">
            <w:pPr>
              <w:widowControl/>
              <w:jc w:val="center"/>
              <w:rPr>
                <w:rFonts w:ascii="宋体" w:hAnsi="宋体" w:hint="eastAsia"/>
                <w:kern w:val="0"/>
                <w:szCs w:val="21"/>
              </w:rPr>
            </w:pPr>
          </w:p>
        </w:tc>
        <w:tc>
          <w:tcPr>
            <w:tcW w:w="1080" w:type="dxa"/>
            <w:vAlign w:val="center"/>
          </w:tcPr>
          <w:p w14:paraId="29186A72" w14:textId="77777777" w:rsidR="00FC20AE" w:rsidRPr="00923F34" w:rsidRDefault="00FC20AE">
            <w:pPr>
              <w:widowControl/>
              <w:jc w:val="center"/>
              <w:rPr>
                <w:rFonts w:ascii="宋体" w:hAnsi="宋体" w:hint="eastAsia"/>
                <w:kern w:val="0"/>
                <w:szCs w:val="21"/>
              </w:rPr>
            </w:pPr>
          </w:p>
        </w:tc>
        <w:tc>
          <w:tcPr>
            <w:tcW w:w="1080" w:type="dxa"/>
            <w:vAlign w:val="center"/>
          </w:tcPr>
          <w:p w14:paraId="29186A73" w14:textId="77777777" w:rsidR="00FC20AE" w:rsidRPr="00923F34" w:rsidRDefault="00FC20AE">
            <w:pPr>
              <w:widowControl/>
              <w:jc w:val="center"/>
              <w:rPr>
                <w:rFonts w:ascii="宋体" w:hAnsi="宋体" w:cs="宋体" w:hint="eastAsia"/>
                <w:kern w:val="0"/>
                <w:szCs w:val="21"/>
              </w:rPr>
            </w:pPr>
          </w:p>
        </w:tc>
      </w:tr>
    </w:tbl>
    <w:p w14:paraId="29186A75" w14:textId="6B9FEB4A" w:rsidR="00FC20AE" w:rsidRPr="00923F34" w:rsidRDefault="00845158" w:rsidP="00C84814">
      <w:pPr>
        <w:tabs>
          <w:tab w:val="left" w:pos="3626"/>
          <w:tab w:val="left" w:pos="5570"/>
        </w:tabs>
        <w:adjustRightInd w:val="0"/>
        <w:snapToGrid w:val="0"/>
        <w:spacing w:line="360" w:lineRule="auto"/>
        <w:ind w:firstLineChars="200" w:firstLine="482"/>
        <w:textAlignment w:val="baseline"/>
        <w:rPr>
          <w:rFonts w:ascii="宋体" w:hAnsi="宋体" w:hint="eastAsia"/>
          <w:b/>
          <w:bCs/>
          <w:kern w:val="0"/>
          <w:sz w:val="24"/>
        </w:rPr>
      </w:pPr>
      <w:r w:rsidRPr="00923F34">
        <w:rPr>
          <w:rFonts w:ascii="宋体" w:hAnsi="宋体" w:hint="eastAsia"/>
          <w:b/>
          <w:bCs/>
          <w:kern w:val="0"/>
          <w:sz w:val="24"/>
        </w:rPr>
        <w:t>3）</w:t>
      </w:r>
      <w:r w:rsidR="005A3696" w:rsidRPr="00923F34">
        <w:rPr>
          <w:rFonts w:ascii="宋体" w:hAnsi="宋体" w:hint="eastAsia"/>
          <w:b/>
          <w:bCs/>
          <w:kern w:val="0"/>
          <w:sz w:val="24"/>
        </w:rPr>
        <w:t>乙方</w:t>
      </w:r>
      <w:r w:rsidRPr="00923F34">
        <w:rPr>
          <w:rFonts w:ascii="宋体" w:hAnsi="宋体" w:hint="eastAsia"/>
          <w:b/>
          <w:bCs/>
          <w:kern w:val="0"/>
          <w:sz w:val="24"/>
        </w:rPr>
        <w:t>提供的专用工具清单：</w:t>
      </w:r>
    </w:p>
    <w:tbl>
      <w:tblPr>
        <w:tblW w:w="907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2"/>
        <w:gridCol w:w="1512"/>
        <w:gridCol w:w="1512"/>
        <w:gridCol w:w="1512"/>
        <w:gridCol w:w="1512"/>
        <w:gridCol w:w="1512"/>
      </w:tblGrid>
      <w:tr w:rsidR="00F8392F" w:rsidRPr="00923F34" w14:paraId="29186A7C" w14:textId="77777777">
        <w:trPr>
          <w:trHeight w:val="454"/>
        </w:trPr>
        <w:tc>
          <w:tcPr>
            <w:tcW w:w="1080" w:type="dxa"/>
            <w:vAlign w:val="center"/>
          </w:tcPr>
          <w:p w14:paraId="29186A76"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序号</w:t>
            </w:r>
          </w:p>
        </w:tc>
        <w:tc>
          <w:tcPr>
            <w:tcW w:w="1080" w:type="dxa"/>
            <w:vAlign w:val="center"/>
          </w:tcPr>
          <w:p w14:paraId="29186A77"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名称</w:t>
            </w:r>
          </w:p>
        </w:tc>
        <w:tc>
          <w:tcPr>
            <w:tcW w:w="1080" w:type="dxa"/>
            <w:vAlign w:val="center"/>
          </w:tcPr>
          <w:p w14:paraId="29186A78"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数量</w:t>
            </w:r>
          </w:p>
        </w:tc>
        <w:tc>
          <w:tcPr>
            <w:tcW w:w="1080" w:type="dxa"/>
            <w:vAlign w:val="center"/>
          </w:tcPr>
          <w:p w14:paraId="29186A79"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单位</w:t>
            </w:r>
          </w:p>
        </w:tc>
        <w:tc>
          <w:tcPr>
            <w:tcW w:w="1080" w:type="dxa"/>
            <w:vAlign w:val="center"/>
          </w:tcPr>
          <w:p w14:paraId="29186A7A"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生产厂家</w:t>
            </w:r>
          </w:p>
        </w:tc>
        <w:tc>
          <w:tcPr>
            <w:tcW w:w="1080" w:type="dxa"/>
            <w:vAlign w:val="center"/>
          </w:tcPr>
          <w:p w14:paraId="29186A7B" w14:textId="77777777" w:rsidR="00FC20AE" w:rsidRPr="00923F34" w:rsidRDefault="00845158">
            <w:pPr>
              <w:widowControl/>
              <w:jc w:val="center"/>
              <w:rPr>
                <w:rFonts w:ascii="宋体" w:hAnsi="宋体" w:cs="宋体" w:hint="eastAsia"/>
                <w:kern w:val="0"/>
                <w:szCs w:val="21"/>
              </w:rPr>
            </w:pPr>
            <w:r w:rsidRPr="00923F34">
              <w:rPr>
                <w:rFonts w:ascii="宋体" w:hAnsi="宋体" w:cs="宋体" w:hint="eastAsia"/>
                <w:kern w:val="0"/>
                <w:szCs w:val="21"/>
              </w:rPr>
              <w:t>备注</w:t>
            </w:r>
          </w:p>
        </w:tc>
      </w:tr>
      <w:tr w:rsidR="00F8392F" w:rsidRPr="00923F34" w14:paraId="29186A83" w14:textId="77777777">
        <w:trPr>
          <w:trHeight w:val="454"/>
        </w:trPr>
        <w:tc>
          <w:tcPr>
            <w:tcW w:w="1080" w:type="dxa"/>
            <w:vAlign w:val="center"/>
          </w:tcPr>
          <w:p w14:paraId="29186A7D" w14:textId="77777777" w:rsidR="00FC20AE" w:rsidRPr="00923F34" w:rsidRDefault="00845158">
            <w:pPr>
              <w:widowControl/>
              <w:jc w:val="center"/>
              <w:rPr>
                <w:rFonts w:ascii="宋体" w:hAnsi="宋体" w:hint="eastAsia"/>
                <w:kern w:val="0"/>
                <w:szCs w:val="21"/>
              </w:rPr>
            </w:pPr>
            <w:r w:rsidRPr="00923F34">
              <w:rPr>
                <w:rFonts w:ascii="宋体" w:hAnsi="宋体"/>
                <w:kern w:val="0"/>
                <w:szCs w:val="21"/>
              </w:rPr>
              <w:t>1</w:t>
            </w:r>
          </w:p>
        </w:tc>
        <w:tc>
          <w:tcPr>
            <w:tcW w:w="1080" w:type="dxa"/>
            <w:vAlign w:val="center"/>
          </w:tcPr>
          <w:p w14:paraId="29186A7E" w14:textId="77777777" w:rsidR="00FC20AE" w:rsidRPr="00923F34" w:rsidRDefault="00FC20AE">
            <w:pPr>
              <w:widowControl/>
              <w:jc w:val="center"/>
              <w:rPr>
                <w:rFonts w:ascii="宋体" w:hAnsi="宋体" w:hint="eastAsia"/>
                <w:kern w:val="0"/>
                <w:szCs w:val="21"/>
              </w:rPr>
            </w:pPr>
          </w:p>
        </w:tc>
        <w:tc>
          <w:tcPr>
            <w:tcW w:w="1080" w:type="dxa"/>
            <w:vAlign w:val="center"/>
          </w:tcPr>
          <w:p w14:paraId="29186A7F" w14:textId="77777777" w:rsidR="00FC20AE" w:rsidRPr="00923F34" w:rsidRDefault="00FC20AE">
            <w:pPr>
              <w:widowControl/>
              <w:jc w:val="center"/>
              <w:rPr>
                <w:rFonts w:ascii="宋体" w:hAnsi="宋体" w:hint="eastAsia"/>
                <w:kern w:val="0"/>
                <w:szCs w:val="21"/>
              </w:rPr>
            </w:pPr>
          </w:p>
        </w:tc>
        <w:tc>
          <w:tcPr>
            <w:tcW w:w="1080" w:type="dxa"/>
            <w:vAlign w:val="center"/>
          </w:tcPr>
          <w:p w14:paraId="29186A80" w14:textId="77777777" w:rsidR="00FC20AE" w:rsidRPr="00923F34" w:rsidRDefault="00FC20AE">
            <w:pPr>
              <w:widowControl/>
              <w:jc w:val="center"/>
              <w:rPr>
                <w:rFonts w:ascii="宋体" w:hAnsi="宋体" w:hint="eastAsia"/>
                <w:kern w:val="0"/>
                <w:szCs w:val="21"/>
              </w:rPr>
            </w:pPr>
          </w:p>
        </w:tc>
        <w:tc>
          <w:tcPr>
            <w:tcW w:w="1080" w:type="dxa"/>
            <w:vAlign w:val="center"/>
          </w:tcPr>
          <w:p w14:paraId="29186A81" w14:textId="77777777" w:rsidR="00FC20AE" w:rsidRPr="00923F34" w:rsidRDefault="00FC20AE">
            <w:pPr>
              <w:widowControl/>
              <w:jc w:val="center"/>
              <w:rPr>
                <w:rFonts w:ascii="宋体" w:hAnsi="宋体" w:hint="eastAsia"/>
                <w:kern w:val="0"/>
                <w:szCs w:val="21"/>
              </w:rPr>
            </w:pPr>
          </w:p>
        </w:tc>
        <w:tc>
          <w:tcPr>
            <w:tcW w:w="1080" w:type="dxa"/>
            <w:vAlign w:val="center"/>
          </w:tcPr>
          <w:p w14:paraId="29186A82" w14:textId="77777777" w:rsidR="00FC20AE" w:rsidRPr="00923F34" w:rsidRDefault="00FC20AE">
            <w:pPr>
              <w:widowControl/>
              <w:jc w:val="center"/>
              <w:rPr>
                <w:rFonts w:ascii="宋体" w:hAnsi="宋体" w:hint="eastAsia"/>
                <w:kern w:val="0"/>
                <w:szCs w:val="21"/>
              </w:rPr>
            </w:pPr>
          </w:p>
        </w:tc>
      </w:tr>
      <w:tr w:rsidR="00F8392F" w:rsidRPr="00923F34" w14:paraId="29186A8A" w14:textId="77777777">
        <w:trPr>
          <w:trHeight w:val="454"/>
        </w:trPr>
        <w:tc>
          <w:tcPr>
            <w:tcW w:w="1080" w:type="dxa"/>
            <w:vAlign w:val="center"/>
          </w:tcPr>
          <w:p w14:paraId="29186A84" w14:textId="77777777" w:rsidR="00FC20AE" w:rsidRPr="00923F34" w:rsidRDefault="00845158">
            <w:pPr>
              <w:widowControl/>
              <w:jc w:val="center"/>
              <w:rPr>
                <w:rFonts w:ascii="宋体" w:hAnsi="宋体" w:hint="eastAsia"/>
                <w:kern w:val="0"/>
                <w:szCs w:val="21"/>
              </w:rPr>
            </w:pPr>
            <w:r w:rsidRPr="00923F34">
              <w:rPr>
                <w:rFonts w:ascii="宋体" w:hAnsi="宋体"/>
                <w:kern w:val="0"/>
                <w:szCs w:val="21"/>
              </w:rPr>
              <w:lastRenderedPageBreak/>
              <w:t>2</w:t>
            </w:r>
          </w:p>
        </w:tc>
        <w:tc>
          <w:tcPr>
            <w:tcW w:w="1080" w:type="dxa"/>
            <w:vAlign w:val="center"/>
          </w:tcPr>
          <w:p w14:paraId="29186A85" w14:textId="77777777" w:rsidR="00FC20AE" w:rsidRPr="00923F34" w:rsidRDefault="00FC20AE">
            <w:pPr>
              <w:widowControl/>
              <w:jc w:val="center"/>
              <w:rPr>
                <w:rFonts w:ascii="宋体" w:hAnsi="宋体" w:hint="eastAsia"/>
                <w:kern w:val="0"/>
                <w:szCs w:val="21"/>
              </w:rPr>
            </w:pPr>
          </w:p>
        </w:tc>
        <w:tc>
          <w:tcPr>
            <w:tcW w:w="1080" w:type="dxa"/>
            <w:vAlign w:val="center"/>
          </w:tcPr>
          <w:p w14:paraId="29186A86" w14:textId="77777777" w:rsidR="00FC20AE" w:rsidRPr="00923F34" w:rsidRDefault="00FC20AE">
            <w:pPr>
              <w:widowControl/>
              <w:jc w:val="center"/>
              <w:rPr>
                <w:rFonts w:ascii="宋体" w:hAnsi="宋体" w:hint="eastAsia"/>
                <w:kern w:val="0"/>
                <w:szCs w:val="21"/>
              </w:rPr>
            </w:pPr>
          </w:p>
        </w:tc>
        <w:tc>
          <w:tcPr>
            <w:tcW w:w="1080" w:type="dxa"/>
            <w:vAlign w:val="center"/>
          </w:tcPr>
          <w:p w14:paraId="29186A87" w14:textId="77777777" w:rsidR="00FC20AE" w:rsidRPr="00923F34" w:rsidRDefault="00FC20AE">
            <w:pPr>
              <w:widowControl/>
              <w:jc w:val="center"/>
              <w:rPr>
                <w:rFonts w:ascii="宋体" w:hAnsi="宋体" w:hint="eastAsia"/>
                <w:kern w:val="0"/>
                <w:szCs w:val="21"/>
              </w:rPr>
            </w:pPr>
          </w:p>
        </w:tc>
        <w:tc>
          <w:tcPr>
            <w:tcW w:w="1080" w:type="dxa"/>
            <w:vAlign w:val="center"/>
          </w:tcPr>
          <w:p w14:paraId="29186A88" w14:textId="77777777" w:rsidR="00FC20AE" w:rsidRPr="00923F34" w:rsidRDefault="00FC20AE">
            <w:pPr>
              <w:widowControl/>
              <w:jc w:val="center"/>
              <w:rPr>
                <w:rFonts w:ascii="宋体" w:hAnsi="宋体" w:hint="eastAsia"/>
                <w:kern w:val="0"/>
                <w:szCs w:val="21"/>
              </w:rPr>
            </w:pPr>
          </w:p>
        </w:tc>
        <w:tc>
          <w:tcPr>
            <w:tcW w:w="1080" w:type="dxa"/>
            <w:vAlign w:val="center"/>
          </w:tcPr>
          <w:p w14:paraId="29186A89" w14:textId="77777777" w:rsidR="00FC20AE" w:rsidRPr="00923F34" w:rsidRDefault="00FC20AE">
            <w:pPr>
              <w:widowControl/>
              <w:jc w:val="center"/>
              <w:rPr>
                <w:rFonts w:ascii="宋体" w:hAnsi="宋体" w:hint="eastAsia"/>
                <w:kern w:val="0"/>
                <w:szCs w:val="21"/>
              </w:rPr>
            </w:pPr>
          </w:p>
        </w:tc>
      </w:tr>
      <w:tr w:rsidR="00F8392F" w:rsidRPr="00923F34" w14:paraId="29186A91" w14:textId="77777777">
        <w:trPr>
          <w:trHeight w:val="454"/>
        </w:trPr>
        <w:tc>
          <w:tcPr>
            <w:tcW w:w="1080" w:type="dxa"/>
            <w:vAlign w:val="center"/>
          </w:tcPr>
          <w:p w14:paraId="29186A8B" w14:textId="77777777" w:rsidR="00FC20AE" w:rsidRPr="00923F34" w:rsidRDefault="00845158">
            <w:pPr>
              <w:widowControl/>
              <w:jc w:val="center"/>
              <w:rPr>
                <w:rFonts w:ascii="宋体" w:hAnsi="宋体" w:hint="eastAsia"/>
                <w:kern w:val="0"/>
                <w:szCs w:val="21"/>
              </w:rPr>
            </w:pPr>
            <w:r w:rsidRPr="00923F34">
              <w:rPr>
                <w:rFonts w:ascii="宋体" w:hAnsi="宋体"/>
                <w:kern w:val="0"/>
                <w:szCs w:val="21"/>
              </w:rPr>
              <w:t>3</w:t>
            </w:r>
          </w:p>
        </w:tc>
        <w:tc>
          <w:tcPr>
            <w:tcW w:w="1080" w:type="dxa"/>
            <w:vAlign w:val="center"/>
          </w:tcPr>
          <w:p w14:paraId="29186A8C" w14:textId="77777777" w:rsidR="00FC20AE" w:rsidRPr="00923F34" w:rsidRDefault="00FC20AE">
            <w:pPr>
              <w:widowControl/>
              <w:jc w:val="center"/>
              <w:rPr>
                <w:rFonts w:ascii="宋体" w:hAnsi="宋体" w:hint="eastAsia"/>
                <w:kern w:val="0"/>
                <w:szCs w:val="21"/>
              </w:rPr>
            </w:pPr>
          </w:p>
        </w:tc>
        <w:tc>
          <w:tcPr>
            <w:tcW w:w="1080" w:type="dxa"/>
            <w:vAlign w:val="center"/>
          </w:tcPr>
          <w:p w14:paraId="29186A8D" w14:textId="77777777" w:rsidR="00FC20AE" w:rsidRPr="00923F34" w:rsidRDefault="00FC20AE">
            <w:pPr>
              <w:widowControl/>
              <w:jc w:val="center"/>
              <w:rPr>
                <w:rFonts w:ascii="宋体" w:hAnsi="宋体" w:hint="eastAsia"/>
                <w:kern w:val="0"/>
                <w:szCs w:val="21"/>
              </w:rPr>
            </w:pPr>
          </w:p>
        </w:tc>
        <w:tc>
          <w:tcPr>
            <w:tcW w:w="1080" w:type="dxa"/>
            <w:vAlign w:val="center"/>
          </w:tcPr>
          <w:p w14:paraId="29186A8E" w14:textId="77777777" w:rsidR="00FC20AE" w:rsidRPr="00923F34" w:rsidRDefault="00FC20AE">
            <w:pPr>
              <w:widowControl/>
              <w:jc w:val="center"/>
              <w:rPr>
                <w:rFonts w:ascii="宋体" w:hAnsi="宋体" w:hint="eastAsia"/>
                <w:kern w:val="0"/>
                <w:szCs w:val="21"/>
              </w:rPr>
            </w:pPr>
          </w:p>
        </w:tc>
        <w:tc>
          <w:tcPr>
            <w:tcW w:w="1080" w:type="dxa"/>
            <w:vAlign w:val="center"/>
          </w:tcPr>
          <w:p w14:paraId="29186A8F" w14:textId="77777777" w:rsidR="00FC20AE" w:rsidRPr="00923F34" w:rsidRDefault="00FC20AE">
            <w:pPr>
              <w:widowControl/>
              <w:jc w:val="center"/>
              <w:rPr>
                <w:rFonts w:ascii="宋体" w:hAnsi="宋体" w:hint="eastAsia"/>
                <w:kern w:val="0"/>
                <w:szCs w:val="21"/>
              </w:rPr>
            </w:pPr>
          </w:p>
        </w:tc>
        <w:tc>
          <w:tcPr>
            <w:tcW w:w="1080" w:type="dxa"/>
            <w:vAlign w:val="center"/>
          </w:tcPr>
          <w:p w14:paraId="29186A90" w14:textId="77777777" w:rsidR="00FC20AE" w:rsidRPr="00923F34" w:rsidRDefault="00FC20AE">
            <w:pPr>
              <w:widowControl/>
              <w:jc w:val="center"/>
              <w:rPr>
                <w:rFonts w:ascii="宋体" w:hAnsi="宋体" w:cs="宋体" w:hint="eastAsia"/>
                <w:kern w:val="0"/>
                <w:szCs w:val="21"/>
              </w:rPr>
            </w:pPr>
          </w:p>
        </w:tc>
      </w:tr>
    </w:tbl>
    <w:p w14:paraId="29186A9A"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26" w:name="_Toc25143"/>
      <w:bookmarkStart w:id="127" w:name="_Toc88907015"/>
      <w:bookmarkStart w:id="128" w:name="_Toc346968514"/>
      <w:bookmarkStart w:id="129" w:name="_Toc371339320"/>
      <w:bookmarkStart w:id="130" w:name="_Toc346968811"/>
      <w:bookmarkStart w:id="131" w:name="_Toc454523071"/>
      <w:bookmarkStart w:id="132" w:name="_Toc224306514"/>
      <w:bookmarkEnd w:id="119"/>
      <w:bookmarkEnd w:id="120"/>
      <w:bookmarkEnd w:id="124"/>
      <w:r w:rsidRPr="00923F34">
        <w:rPr>
          <w:rFonts w:ascii="宋体" w:hAnsi="宋体" w:hint="eastAsia"/>
          <w:b/>
          <w:kern w:val="44"/>
          <w:sz w:val="24"/>
          <w:szCs w:val="28"/>
          <w:u w:color="1F4E79" w:themeColor="accent5" w:themeShade="80"/>
        </w:rPr>
        <w:t>制造、出厂及验收</w:t>
      </w:r>
      <w:bookmarkEnd w:id="126"/>
      <w:bookmarkEnd w:id="127"/>
      <w:bookmarkEnd w:id="128"/>
      <w:bookmarkEnd w:id="129"/>
      <w:bookmarkEnd w:id="130"/>
      <w:bookmarkEnd w:id="131"/>
      <w:bookmarkEnd w:id="132"/>
    </w:p>
    <w:p w14:paraId="29186A9B" w14:textId="1EA62187"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甲方</w:t>
      </w:r>
      <w:r w:rsidR="00845158" w:rsidRPr="00923F34">
        <w:rPr>
          <w:rFonts w:ascii="宋体" w:hAnsi="宋体" w:hint="eastAsia"/>
          <w:kern w:val="0"/>
          <w:sz w:val="24"/>
        </w:rPr>
        <w:t>有权在合同设备制造过程中派驻代表，进行监造和出厂前检验，了解设备制造、组装、检验、试验和设备包装质量情况。</w:t>
      </w:r>
      <w:r w:rsidRPr="00923F34">
        <w:rPr>
          <w:rFonts w:ascii="宋体" w:hAnsi="宋体" w:hint="eastAsia"/>
          <w:kern w:val="0"/>
          <w:sz w:val="24"/>
        </w:rPr>
        <w:t>乙方</w:t>
      </w:r>
      <w:r w:rsidR="00845158" w:rsidRPr="00923F34">
        <w:rPr>
          <w:rFonts w:ascii="宋体" w:hAnsi="宋体" w:hint="eastAsia"/>
          <w:kern w:val="0"/>
          <w:sz w:val="24"/>
        </w:rPr>
        <w:t>向</w:t>
      </w:r>
      <w:r w:rsidRPr="00923F34">
        <w:rPr>
          <w:rFonts w:ascii="宋体" w:hAnsi="宋体" w:hint="eastAsia"/>
          <w:kern w:val="0"/>
          <w:sz w:val="24"/>
        </w:rPr>
        <w:t>甲方</w:t>
      </w:r>
      <w:r w:rsidR="00845158" w:rsidRPr="00923F34">
        <w:rPr>
          <w:rFonts w:ascii="宋体" w:hAnsi="宋体" w:hint="eastAsia"/>
          <w:kern w:val="0"/>
          <w:sz w:val="24"/>
        </w:rPr>
        <w:t>提供设计、制造检验标准及设备制造检验项目表（含中间检验和出厂检验），</w:t>
      </w:r>
      <w:r w:rsidRPr="00923F34">
        <w:rPr>
          <w:rFonts w:ascii="宋体" w:hAnsi="宋体" w:hint="eastAsia"/>
          <w:kern w:val="0"/>
          <w:sz w:val="24"/>
        </w:rPr>
        <w:t>乙方</w:t>
      </w:r>
      <w:r w:rsidR="00845158" w:rsidRPr="00923F34">
        <w:rPr>
          <w:rFonts w:ascii="宋体" w:hAnsi="宋体" w:hint="eastAsia"/>
          <w:kern w:val="0"/>
          <w:sz w:val="24"/>
        </w:rPr>
        <w:t>有配合监造的义务，并及时提供相应资料，并不由此发生任何费用。</w:t>
      </w:r>
    </w:p>
    <w:p w14:paraId="29186A9C" w14:textId="3FE80079"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为</w:t>
      </w:r>
      <w:r w:rsidRPr="00923F34">
        <w:rPr>
          <w:rFonts w:ascii="宋体" w:hAnsi="宋体" w:hint="eastAsia"/>
          <w:kern w:val="0"/>
          <w:sz w:val="24"/>
        </w:rPr>
        <w:t>甲方</w:t>
      </w:r>
      <w:r w:rsidR="00845158" w:rsidRPr="00923F34">
        <w:rPr>
          <w:rFonts w:ascii="宋体" w:hAnsi="宋体" w:hint="eastAsia"/>
          <w:kern w:val="0"/>
          <w:sz w:val="24"/>
        </w:rPr>
        <w:t>代表提供下列工作便利条件：提前10 天将设备监造及检验时间安排通知</w:t>
      </w:r>
      <w:r w:rsidRPr="00923F34">
        <w:rPr>
          <w:rFonts w:ascii="宋体" w:hAnsi="宋体" w:hint="eastAsia"/>
          <w:kern w:val="0"/>
          <w:sz w:val="24"/>
        </w:rPr>
        <w:t>甲方</w:t>
      </w:r>
      <w:r w:rsidR="00845158" w:rsidRPr="00923F34">
        <w:rPr>
          <w:rFonts w:ascii="宋体" w:hAnsi="宋体" w:hint="eastAsia"/>
          <w:kern w:val="0"/>
          <w:sz w:val="24"/>
        </w:rPr>
        <w:t>代表；</w:t>
      </w:r>
      <w:r w:rsidRPr="00923F34">
        <w:rPr>
          <w:rFonts w:ascii="宋体" w:hAnsi="宋体" w:hint="eastAsia"/>
          <w:kern w:val="0"/>
          <w:sz w:val="24"/>
        </w:rPr>
        <w:t>甲方</w:t>
      </w:r>
      <w:r w:rsidR="00845158" w:rsidRPr="00923F34">
        <w:rPr>
          <w:rFonts w:ascii="宋体" w:hAnsi="宋体" w:hint="eastAsia"/>
          <w:kern w:val="0"/>
          <w:sz w:val="24"/>
        </w:rPr>
        <w:t>代表有权通过</w:t>
      </w:r>
      <w:r w:rsidRPr="00923F34">
        <w:rPr>
          <w:rFonts w:ascii="宋体" w:hAnsi="宋体" w:hint="eastAsia"/>
          <w:kern w:val="0"/>
          <w:sz w:val="24"/>
        </w:rPr>
        <w:t>乙方</w:t>
      </w:r>
      <w:r w:rsidR="00845158" w:rsidRPr="00923F34">
        <w:rPr>
          <w:rFonts w:ascii="宋体" w:hAnsi="宋体" w:hint="eastAsia"/>
          <w:kern w:val="0"/>
          <w:sz w:val="24"/>
        </w:rPr>
        <w:t>有关部门查（借）阅</w:t>
      </w:r>
      <w:r w:rsidRPr="00923F34">
        <w:rPr>
          <w:rFonts w:ascii="宋体" w:hAnsi="宋体" w:hint="eastAsia"/>
          <w:kern w:val="0"/>
          <w:sz w:val="24"/>
        </w:rPr>
        <w:t>乙方</w:t>
      </w:r>
      <w:r w:rsidR="00845158" w:rsidRPr="00923F34">
        <w:rPr>
          <w:rFonts w:ascii="宋体" w:hAnsi="宋体" w:hint="eastAsia"/>
          <w:kern w:val="0"/>
          <w:sz w:val="24"/>
        </w:rPr>
        <w:t>与中标合同设备有关的标准（包括国标、部标、企业标准）、图纸、技术资料、工艺文件及实际工艺过程记录和检验记录（包括过程检验记录和最终检验记录），对于检验记录，如</w:t>
      </w:r>
      <w:r w:rsidRPr="00923F34">
        <w:rPr>
          <w:rFonts w:ascii="宋体" w:hAnsi="宋体" w:hint="eastAsia"/>
          <w:kern w:val="0"/>
          <w:sz w:val="24"/>
        </w:rPr>
        <w:t>甲方</w:t>
      </w:r>
      <w:r w:rsidR="00845158" w:rsidRPr="00923F34">
        <w:rPr>
          <w:rFonts w:ascii="宋体" w:hAnsi="宋体" w:hint="eastAsia"/>
          <w:kern w:val="0"/>
          <w:sz w:val="24"/>
        </w:rPr>
        <w:t>认为需要复印存档，</w:t>
      </w:r>
      <w:r w:rsidRPr="00923F34">
        <w:rPr>
          <w:rFonts w:ascii="宋体" w:hAnsi="宋体" w:hint="eastAsia"/>
          <w:kern w:val="0"/>
          <w:sz w:val="24"/>
        </w:rPr>
        <w:t>乙方</w:t>
      </w:r>
      <w:r w:rsidR="00845158" w:rsidRPr="00923F34">
        <w:rPr>
          <w:rFonts w:ascii="宋体" w:hAnsi="宋体" w:hint="eastAsia"/>
          <w:kern w:val="0"/>
          <w:sz w:val="24"/>
        </w:rPr>
        <w:t>提供方便。</w:t>
      </w:r>
    </w:p>
    <w:p w14:paraId="29186A9D" w14:textId="4507B221"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甲方</w:t>
      </w:r>
      <w:r w:rsidR="00845158" w:rsidRPr="00923F34">
        <w:rPr>
          <w:rFonts w:ascii="宋体" w:hAnsi="宋体" w:hint="eastAsia"/>
          <w:kern w:val="0"/>
          <w:sz w:val="24"/>
        </w:rPr>
        <w:t>代表不能按</w:t>
      </w:r>
      <w:r w:rsidRPr="00923F34">
        <w:rPr>
          <w:rFonts w:ascii="宋体" w:hAnsi="宋体" w:hint="eastAsia"/>
          <w:kern w:val="0"/>
          <w:sz w:val="24"/>
        </w:rPr>
        <w:t>乙方</w:t>
      </w:r>
      <w:r w:rsidR="00845158" w:rsidRPr="00923F34">
        <w:rPr>
          <w:rFonts w:ascii="宋体" w:hAnsi="宋体" w:hint="eastAsia"/>
          <w:kern w:val="0"/>
          <w:sz w:val="24"/>
        </w:rPr>
        <w:t>通知时间及时到场，经</w:t>
      </w:r>
      <w:r w:rsidRPr="00923F34">
        <w:rPr>
          <w:rFonts w:ascii="宋体" w:hAnsi="宋体" w:hint="eastAsia"/>
          <w:kern w:val="0"/>
          <w:sz w:val="24"/>
        </w:rPr>
        <w:t>甲方</w:t>
      </w:r>
      <w:r w:rsidR="00845158" w:rsidRPr="00923F34">
        <w:rPr>
          <w:rFonts w:ascii="宋体" w:hAnsi="宋体" w:hint="eastAsia"/>
          <w:kern w:val="0"/>
          <w:sz w:val="24"/>
        </w:rPr>
        <w:t>同意</w:t>
      </w:r>
      <w:r w:rsidRPr="00923F34">
        <w:rPr>
          <w:rFonts w:ascii="宋体" w:hAnsi="宋体" w:hint="eastAsia"/>
          <w:kern w:val="0"/>
          <w:sz w:val="24"/>
        </w:rPr>
        <w:t>乙方</w:t>
      </w:r>
      <w:r w:rsidR="00845158" w:rsidRPr="00923F34">
        <w:rPr>
          <w:rFonts w:ascii="宋体" w:hAnsi="宋体" w:hint="eastAsia"/>
          <w:kern w:val="0"/>
          <w:sz w:val="24"/>
        </w:rPr>
        <w:t>工厂的制造、组装、检验、试验等工作可正常进行，但是</w:t>
      </w:r>
      <w:r w:rsidRPr="00923F34">
        <w:rPr>
          <w:rFonts w:ascii="宋体" w:hAnsi="宋体" w:hint="eastAsia"/>
          <w:kern w:val="0"/>
          <w:sz w:val="24"/>
        </w:rPr>
        <w:t>甲方</w:t>
      </w:r>
      <w:r w:rsidR="00845158" w:rsidRPr="00923F34">
        <w:rPr>
          <w:rFonts w:ascii="宋体" w:hAnsi="宋体" w:hint="eastAsia"/>
          <w:kern w:val="0"/>
          <w:sz w:val="24"/>
        </w:rPr>
        <w:t>代表有权事后了解和检查试验报告和结果。</w:t>
      </w:r>
    </w:p>
    <w:p w14:paraId="29186A9E" w14:textId="0E769380"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甲方</w:t>
      </w:r>
      <w:r w:rsidR="00845158" w:rsidRPr="00923F34">
        <w:rPr>
          <w:rFonts w:ascii="宋体" w:hAnsi="宋体" w:hint="eastAsia"/>
          <w:kern w:val="0"/>
          <w:sz w:val="24"/>
        </w:rPr>
        <w:t>在监造中如发现设备和材料缺陷不符合规定的标准要求时，</w:t>
      </w:r>
      <w:r w:rsidRPr="00923F34">
        <w:rPr>
          <w:rFonts w:ascii="宋体" w:hAnsi="宋体" w:hint="eastAsia"/>
          <w:kern w:val="0"/>
          <w:sz w:val="24"/>
        </w:rPr>
        <w:t>甲方</w:t>
      </w:r>
      <w:r w:rsidR="00845158" w:rsidRPr="00923F34">
        <w:rPr>
          <w:rFonts w:ascii="宋体" w:hAnsi="宋体" w:hint="eastAsia"/>
          <w:kern w:val="0"/>
          <w:sz w:val="24"/>
        </w:rPr>
        <w:t>代表有权提出意见，</w:t>
      </w:r>
      <w:r w:rsidRPr="00923F34">
        <w:rPr>
          <w:rFonts w:ascii="宋体" w:hAnsi="宋体" w:hint="eastAsia"/>
          <w:kern w:val="0"/>
          <w:sz w:val="24"/>
        </w:rPr>
        <w:t>乙方</w:t>
      </w:r>
      <w:r w:rsidR="00845158" w:rsidRPr="00923F34">
        <w:rPr>
          <w:rFonts w:ascii="宋体" w:hAnsi="宋体" w:hint="eastAsia"/>
          <w:kern w:val="0"/>
          <w:sz w:val="24"/>
        </w:rPr>
        <w:t>采取相应改进措施，以保证交货质量。无论</w:t>
      </w:r>
      <w:r w:rsidRPr="00923F34">
        <w:rPr>
          <w:rFonts w:ascii="宋体" w:hAnsi="宋体" w:hint="eastAsia"/>
          <w:kern w:val="0"/>
          <w:sz w:val="24"/>
        </w:rPr>
        <w:t>甲方</w:t>
      </w:r>
      <w:r w:rsidR="00845158" w:rsidRPr="00923F34">
        <w:rPr>
          <w:rFonts w:ascii="宋体" w:hAnsi="宋体" w:hint="eastAsia"/>
          <w:kern w:val="0"/>
          <w:sz w:val="24"/>
        </w:rPr>
        <w:t>是否要求或是否知道，</w:t>
      </w:r>
      <w:r w:rsidRPr="00923F34">
        <w:rPr>
          <w:rFonts w:ascii="宋体" w:hAnsi="宋体" w:hint="eastAsia"/>
          <w:kern w:val="0"/>
          <w:sz w:val="24"/>
        </w:rPr>
        <w:t>乙方</w:t>
      </w:r>
      <w:r w:rsidR="00845158" w:rsidRPr="00923F34">
        <w:rPr>
          <w:rFonts w:ascii="宋体" w:hAnsi="宋体" w:hint="eastAsia"/>
          <w:kern w:val="0"/>
          <w:sz w:val="24"/>
        </w:rPr>
        <w:t>均有义务主动及时地向</w:t>
      </w:r>
      <w:r w:rsidRPr="00923F34">
        <w:rPr>
          <w:rFonts w:ascii="宋体" w:hAnsi="宋体" w:hint="eastAsia"/>
          <w:kern w:val="0"/>
          <w:sz w:val="24"/>
        </w:rPr>
        <w:t>甲方</w:t>
      </w:r>
      <w:r w:rsidR="00845158" w:rsidRPr="00923F34">
        <w:rPr>
          <w:rFonts w:ascii="宋体" w:hAnsi="宋体" w:hint="eastAsia"/>
          <w:kern w:val="0"/>
          <w:sz w:val="24"/>
        </w:rPr>
        <w:t>提供合同设备制造过程中出现的较大质量缺陷和问题，不得隐瞒。在</w:t>
      </w:r>
      <w:r w:rsidRPr="00923F34">
        <w:rPr>
          <w:rFonts w:ascii="宋体" w:hAnsi="宋体" w:hint="eastAsia"/>
          <w:kern w:val="0"/>
          <w:sz w:val="24"/>
        </w:rPr>
        <w:t>甲方</w:t>
      </w:r>
      <w:r w:rsidR="00845158" w:rsidRPr="00923F34">
        <w:rPr>
          <w:rFonts w:ascii="宋体" w:hAnsi="宋体" w:hint="eastAsia"/>
          <w:kern w:val="0"/>
          <w:sz w:val="24"/>
        </w:rPr>
        <w:t>不知道的情况下</w:t>
      </w:r>
      <w:r w:rsidRPr="00923F34">
        <w:rPr>
          <w:rFonts w:ascii="宋体" w:hAnsi="宋体" w:hint="eastAsia"/>
          <w:kern w:val="0"/>
          <w:sz w:val="24"/>
        </w:rPr>
        <w:t>乙方</w:t>
      </w:r>
      <w:r w:rsidR="00845158" w:rsidRPr="00923F34">
        <w:rPr>
          <w:rFonts w:ascii="宋体" w:hAnsi="宋体" w:hint="eastAsia"/>
          <w:kern w:val="0"/>
          <w:sz w:val="24"/>
        </w:rPr>
        <w:t>不得擅自处理。</w:t>
      </w:r>
    </w:p>
    <w:p w14:paraId="29186A9F" w14:textId="453A8011"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无论</w:t>
      </w:r>
      <w:r w:rsidR="005A3696" w:rsidRPr="00923F34">
        <w:rPr>
          <w:rFonts w:ascii="宋体" w:hAnsi="宋体" w:hint="eastAsia"/>
          <w:kern w:val="0"/>
          <w:sz w:val="24"/>
        </w:rPr>
        <w:t>甲方</w:t>
      </w:r>
      <w:r w:rsidRPr="00923F34">
        <w:rPr>
          <w:rFonts w:ascii="宋体" w:hAnsi="宋体" w:hint="eastAsia"/>
          <w:kern w:val="0"/>
          <w:sz w:val="24"/>
        </w:rPr>
        <w:t>代表是否参与监造、出厂检验及签认了监造与检验报告，均不能视为</w:t>
      </w:r>
      <w:r w:rsidR="005A3696" w:rsidRPr="00923F34">
        <w:rPr>
          <w:rFonts w:ascii="宋体" w:hAnsi="宋体" w:hint="eastAsia"/>
          <w:kern w:val="0"/>
          <w:sz w:val="24"/>
        </w:rPr>
        <w:t>乙方</w:t>
      </w:r>
      <w:r w:rsidRPr="00923F34">
        <w:rPr>
          <w:rFonts w:ascii="宋体" w:hAnsi="宋体" w:hint="eastAsia"/>
          <w:kern w:val="0"/>
          <w:sz w:val="24"/>
        </w:rPr>
        <w:t>按合同规定承担的质量保证责任的解除，也不能免除</w:t>
      </w:r>
      <w:r w:rsidR="005A3696" w:rsidRPr="00923F34">
        <w:rPr>
          <w:rFonts w:ascii="宋体" w:hAnsi="宋体" w:hint="eastAsia"/>
          <w:kern w:val="0"/>
          <w:sz w:val="24"/>
        </w:rPr>
        <w:t>乙方</w:t>
      </w:r>
      <w:r w:rsidRPr="00923F34">
        <w:rPr>
          <w:rFonts w:ascii="宋体" w:hAnsi="宋体" w:hint="eastAsia"/>
          <w:kern w:val="0"/>
          <w:sz w:val="24"/>
        </w:rPr>
        <w:t>对设备质量应负的责任。</w:t>
      </w:r>
    </w:p>
    <w:p w14:paraId="29186AA0" w14:textId="3F122DA2"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供应的所有合同设备部件出厂时，有</w:t>
      </w:r>
      <w:r w:rsidRPr="00923F34">
        <w:rPr>
          <w:rFonts w:ascii="宋体" w:hAnsi="宋体" w:hint="eastAsia"/>
          <w:kern w:val="0"/>
          <w:sz w:val="24"/>
        </w:rPr>
        <w:t>乙方</w:t>
      </w:r>
      <w:r w:rsidR="00845158" w:rsidRPr="00923F34">
        <w:rPr>
          <w:rFonts w:ascii="宋体" w:hAnsi="宋体" w:hint="eastAsia"/>
          <w:kern w:val="0"/>
          <w:sz w:val="24"/>
        </w:rPr>
        <w:t>签好的产品质量报告书作为交货的质量证明文件。</w:t>
      </w:r>
    </w:p>
    <w:p w14:paraId="29186AA1" w14:textId="0F5F840D"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货到达目的地后，</w:t>
      </w:r>
      <w:r w:rsidR="005A3696" w:rsidRPr="00923F34">
        <w:rPr>
          <w:rFonts w:ascii="宋体" w:hAnsi="宋体" w:hint="eastAsia"/>
          <w:kern w:val="0"/>
          <w:sz w:val="24"/>
        </w:rPr>
        <w:t>乙方</w:t>
      </w:r>
      <w:r w:rsidRPr="00923F34">
        <w:rPr>
          <w:rFonts w:ascii="宋体" w:hAnsi="宋体" w:hint="eastAsia"/>
          <w:kern w:val="0"/>
          <w:sz w:val="24"/>
        </w:rPr>
        <w:t>在接到</w:t>
      </w:r>
      <w:r w:rsidR="005A3696" w:rsidRPr="00923F34">
        <w:rPr>
          <w:rFonts w:ascii="宋体" w:hAnsi="宋体" w:hint="eastAsia"/>
          <w:kern w:val="0"/>
          <w:sz w:val="24"/>
        </w:rPr>
        <w:t>甲方</w:t>
      </w:r>
      <w:r w:rsidRPr="00923F34">
        <w:rPr>
          <w:rFonts w:ascii="宋体" w:hAnsi="宋体" w:hint="eastAsia"/>
          <w:kern w:val="0"/>
          <w:sz w:val="24"/>
        </w:rPr>
        <w:t>通知后应及时赶到现场与</w:t>
      </w:r>
      <w:r w:rsidR="005A3696" w:rsidRPr="00923F34">
        <w:rPr>
          <w:rFonts w:ascii="宋体" w:hAnsi="宋体" w:hint="eastAsia"/>
          <w:kern w:val="0"/>
          <w:sz w:val="24"/>
        </w:rPr>
        <w:t>甲方</w:t>
      </w:r>
      <w:r w:rsidRPr="00923F34">
        <w:rPr>
          <w:rFonts w:ascii="宋体" w:hAnsi="宋体" w:hint="eastAsia"/>
          <w:kern w:val="0"/>
          <w:sz w:val="24"/>
        </w:rPr>
        <w:t>根据运单和装箱组织对货物包装，外观及件数进行现场清点检验。</w:t>
      </w:r>
      <w:r w:rsidR="005A3696" w:rsidRPr="00923F34">
        <w:rPr>
          <w:rFonts w:ascii="宋体" w:hAnsi="宋体" w:hint="eastAsia"/>
          <w:kern w:val="0"/>
          <w:sz w:val="24"/>
        </w:rPr>
        <w:t>甲方</w:t>
      </w:r>
      <w:r w:rsidRPr="00923F34">
        <w:rPr>
          <w:rFonts w:ascii="宋体" w:hAnsi="宋体" w:hint="eastAsia"/>
          <w:kern w:val="0"/>
          <w:sz w:val="24"/>
        </w:rPr>
        <w:t>在开箱检查前5天通知</w:t>
      </w:r>
      <w:r w:rsidR="005A3696" w:rsidRPr="00923F34">
        <w:rPr>
          <w:rFonts w:ascii="宋体" w:hAnsi="宋体" w:hint="eastAsia"/>
          <w:kern w:val="0"/>
          <w:sz w:val="24"/>
        </w:rPr>
        <w:t>乙方</w:t>
      </w:r>
      <w:r w:rsidRPr="00923F34">
        <w:rPr>
          <w:rFonts w:ascii="宋体" w:hAnsi="宋体" w:hint="eastAsia"/>
          <w:kern w:val="0"/>
          <w:sz w:val="24"/>
        </w:rPr>
        <w:t>开箱检验，</w:t>
      </w:r>
      <w:proofErr w:type="gramStart"/>
      <w:r w:rsidR="005A3696" w:rsidRPr="00923F34">
        <w:rPr>
          <w:rFonts w:ascii="宋体" w:hAnsi="宋体" w:hint="eastAsia"/>
          <w:kern w:val="0"/>
          <w:sz w:val="24"/>
        </w:rPr>
        <w:t>乙方</w:t>
      </w:r>
      <w:r w:rsidRPr="00923F34">
        <w:rPr>
          <w:rFonts w:ascii="宋体" w:hAnsi="宋体" w:hint="eastAsia"/>
          <w:kern w:val="0"/>
          <w:sz w:val="24"/>
        </w:rPr>
        <w:t>派</w:t>
      </w:r>
      <w:proofErr w:type="gramEnd"/>
      <w:r w:rsidRPr="00923F34">
        <w:rPr>
          <w:rFonts w:ascii="宋体" w:hAnsi="宋体" w:hint="eastAsia"/>
          <w:kern w:val="0"/>
          <w:sz w:val="24"/>
        </w:rPr>
        <w:t>检验人员参与现场检验工作，如</w:t>
      </w:r>
      <w:r w:rsidR="005A3696" w:rsidRPr="00923F34">
        <w:rPr>
          <w:rFonts w:ascii="宋体" w:hAnsi="宋体" w:hint="eastAsia"/>
          <w:kern w:val="0"/>
          <w:sz w:val="24"/>
        </w:rPr>
        <w:t>乙方</w:t>
      </w:r>
      <w:r w:rsidRPr="00923F34">
        <w:rPr>
          <w:rFonts w:ascii="宋体" w:hAnsi="宋体" w:hint="eastAsia"/>
          <w:kern w:val="0"/>
          <w:sz w:val="24"/>
        </w:rPr>
        <w:t>人员未按规定赶赴现场，</w:t>
      </w:r>
      <w:r w:rsidR="005A3696" w:rsidRPr="00923F34">
        <w:rPr>
          <w:rFonts w:ascii="宋体" w:hAnsi="宋体" w:hint="eastAsia"/>
          <w:kern w:val="0"/>
          <w:sz w:val="24"/>
        </w:rPr>
        <w:t>甲方</w:t>
      </w:r>
      <w:r w:rsidRPr="00923F34">
        <w:rPr>
          <w:rFonts w:ascii="宋体" w:hAnsi="宋体" w:hint="eastAsia"/>
          <w:kern w:val="0"/>
          <w:sz w:val="24"/>
        </w:rPr>
        <w:t>有权自行开箱检验，检验结果和记录对双方均有效。</w:t>
      </w:r>
    </w:p>
    <w:p w14:paraId="29186AA2"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33" w:name="_Toc346968515"/>
      <w:bookmarkStart w:id="134" w:name="_Toc18749"/>
      <w:bookmarkStart w:id="135" w:name="_Toc346968812"/>
      <w:bookmarkStart w:id="136" w:name="_Toc454523072"/>
      <w:bookmarkStart w:id="137" w:name="_Toc88907016"/>
      <w:bookmarkStart w:id="138" w:name="_Toc371339321"/>
      <w:bookmarkStart w:id="139" w:name="_Toc224306515"/>
      <w:r w:rsidRPr="00923F34">
        <w:rPr>
          <w:rFonts w:ascii="宋体" w:hAnsi="宋体" w:hint="eastAsia"/>
          <w:b/>
          <w:kern w:val="44"/>
          <w:sz w:val="24"/>
          <w:szCs w:val="28"/>
          <w:u w:color="1F4E79" w:themeColor="accent5" w:themeShade="80"/>
        </w:rPr>
        <w:t>设备安装调试及技术服务</w:t>
      </w:r>
      <w:bookmarkEnd w:id="133"/>
      <w:bookmarkEnd w:id="134"/>
      <w:bookmarkEnd w:id="135"/>
      <w:bookmarkEnd w:id="136"/>
      <w:bookmarkEnd w:id="137"/>
      <w:bookmarkEnd w:id="138"/>
      <w:bookmarkEnd w:id="139"/>
    </w:p>
    <w:p w14:paraId="29186AA3" w14:textId="02AEE875"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bookmarkStart w:id="140" w:name="_Toc198449201"/>
      <w:r w:rsidRPr="00923F34">
        <w:rPr>
          <w:rFonts w:ascii="宋体" w:hAnsi="宋体" w:hint="eastAsia"/>
          <w:kern w:val="0"/>
          <w:sz w:val="24"/>
        </w:rPr>
        <w:t>设备运抵现场后经检验合格，由</w:t>
      </w:r>
      <w:r w:rsidR="005A3696" w:rsidRPr="00923F34">
        <w:rPr>
          <w:rFonts w:ascii="宋体" w:hAnsi="宋体" w:hint="eastAsia"/>
          <w:kern w:val="0"/>
          <w:sz w:val="24"/>
        </w:rPr>
        <w:t>乙方</w:t>
      </w:r>
      <w:r w:rsidRPr="00923F34">
        <w:rPr>
          <w:rFonts w:ascii="宋体" w:hAnsi="宋体" w:hint="eastAsia"/>
          <w:kern w:val="0"/>
          <w:sz w:val="24"/>
        </w:rPr>
        <w:t>的技术人员负责指导设备的安装、试验等工作。全部施工完成后，设备开车前，负责</w:t>
      </w:r>
      <w:r w:rsidR="005A3696" w:rsidRPr="00923F34">
        <w:rPr>
          <w:rFonts w:ascii="宋体" w:hAnsi="宋体" w:hint="eastAsia"/>
          <w:kern w:val="0"/>
          <w:sz w:val="24"/>
        </w:rPr>
        <w:t>甲方</w:t>
      </w:r>
      <w:r w:rsidRPr="00923F34">
        <w:rPr>
          <w:rFonts w:ascii="宋体" w:hAnsi="宋体" w:hint="eastAsia"/>
          <w:kern w:val="0"/>
          <w:sz w:val="24"/>
        </w:rPr>
        <w:t>操作人员的培训；设备运行5个工作日，</w:t>
      </w:r>
      <w:r w:rsidR="005A3696" w:rsidRPr="00923F34">
        <w:rPr>
          <w:rFonts w:ascii="宋体" w:hAnsi="宋体" w:hint="eastAsia"/>
          <w:kern w:val="0"/>
          <w:sz w:val="24"/>
        </w:rPr>
        <w:t>乙方</w:t>
      </w:r>
      <w:r w:rsidRPr="00923F34">
        <w:rPr>
          <w:rFonts w:ascii="宋体" w:hAnsi="宋体" w:hint="eastAsia"/>
          <w:kern w:val="0"/>
          <w:sz w:val="24"/>
        </w:rPr>
        <w:t>现场技术人员与</w:t>
      </w:r>
      <w:r w:rsidR="005A3696" w:rsidRPr="00923F34">
        <w:rPr>
          <w:rFonts w:ascii="宋体" w:hAnsi="宋体" w:hint="eastAsia"/>
          <w:kern w:val="0"/>
          <w:sz w:val="24"/>
        </w:rPr>
        <w:t>甲方</w:t>
      </w:r>
      <w:r w:rsidRPr="00923F34">
        <w:rPr>
          <w:rFonts w:ascii="宋体" w:hAnsi="宋体" w:hint="eastAsia"/>
          <w:kern w:val="0"/>
          <w:sz w:val="24"/>
        </w:rPr>
        <w:t>共同对设备运行情况进行标定。中间运行过程中，如</w:t>
      </w:r>
      <w:r w:rsidR="005A3696" w:rsidRPr="00923F34">
        <w:rPr>
          <w:rFonts w:ascii="宋体" w:hAnsi="宋体" w:hint="eastAsia"/>
          <w:kern w:val="0"/>
          <w:sz w:val="24"/>
        </w:rPr>
        <w:t>甲方</w:t>
      </w:r>
      <w:r w:rsidRPr="00923F34">
        <w:rPr>
          <w:rFonts w:ascii="宋体" w:hAnsi="宋体" w:hint="eastAsia"/>
          <w:kern w:val="0"/>
          <w:sz w:val="24"/>
        </w:rPr>
        <w:t>就设备有</w:t>
      </w:r>
      <w:r w:rsidRPr="00923F34">
        <w:rPr>
          <w:rFonts w:ascii="宋体" w:hAnsi="宋体" w:hint="eastAsia"/>
          <w:kern w:val="0"/>
          <w:sz w:val="24"/>
        </w:rPr>
        <w:lastRenderedPageBreak/>
        <w:t>任何疑问或设备运行不正常，</w:t>
      </w:r>
      <w:r w:rsidR="005A3696" w:rsidRPr="00923F34">
        <w:rPr>
          <w:rFonts w:ascii="宋体" w:hAnsi="宋体" w:hint="eastAsia"/>
          <w:kern w:val="0"/>
          <w:sz w:val="24"/>
        </w:rPr>
        <w:t>乙方</w:t>
      </w:r>
      <w:r w:rsidRPr="00923F34">
        <w:rPr>
          <w:rFonts w:ascii="宋体" w:hAnsi="宋体" w:hint="eastAsia"/>
          <w:kern w:val="0"/>
          <w:sz w:val="24"/>
        </w:rPr>
        <w:t>负责解答</w:t>
      </w:r>
      <w:r w:rsidR="005A3696" w:rsidRPr="00923F34">
        <w:rPr>
          <w:rFonts w:ascii="宋体" w:hAnsi="宋体" w:hint="eastAsia"/>
          <w:kern w:val="0"/>
          <w:sz w:val="24"/>
        </w:rPr>
        <w:t>甲方</w:t>
      </w:r>
      <w:r w:rsidRPr="00923F34">
        <w:rPr>
          <w:rFonts w:ascii="宋体" w:hAnsi="宋体" w:hint="eastAsia"/>
          <w:kern w:val="0"/>
          <w:sz w:val="24"/>
        </w:rPr>
        <w:t>任何问题，电话和传真不能解决的，</w:t>
      </w:r>
      <w:r w:rsidR="005A3696" w:rsidRPr="00923F34">
        <w:rPr>
          <w:rFonts w:ascii="宋体" w:hAnsi="宋体" w:hint="eastAsia"/>
          <w:kern w:val="0"/>
          <w:sz w:val="24"/>
        </w:rPr>
        <w:t>乙方</w:t>
      </w:r>
      <w:r w:rsidRPr="00923F34">
        <w:rPr>
          <w:rFonts w:ascii="宋体" w:hAnsi="宋体" w:hint="eastAsia"/>
          <w:kern w:val="0"/>
          <w:sz w:val="24"/>
        </w:rPr>
        <w:t>48小时内赶到设备安装现场。</w:t>
      </w:r>
    </w:p>
    <w:p w14:paraId="29186AA4" w14:textId="2AC97E54"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bookmarkStart w:id="141" w:name="_Toc287953257"/>
      <w:r w:rsidRPr="00923F34">
        <w:rPr>
          <w:rFonts w:ascii="宋体" w:hAnsi="宋体" w:hint="eastAsia"/>
          <w:kern w:val="0"/>
          <w:sz w:val="24"/>
        </w:rPr>
        <w:t>产品在现场投入运行后，</w:t>
      </w:r>
      <w:r w:rsidR="005A3696" w:rsidRPr="00923F34">
        <w:rPr>
          <w:rFonts w:ascii="宋体" w:hAnsi="宋体" w:hint="eastAsia"/>
          <w:kern w:val="0"/>
          <w:sz w:val="24"/>
        </w:rPr>
        <w:t>乙方</w:t>
      </w:r>
      <w:r w:rsidRPr="00923F34">
        <w:rPr>
          <w:rFonts w:ascii="宋体" w:hAnsi="宋体" w:hint="eastAsia"/>
          <w:kern w:val="0"/>
          <w:sz w:val="24"/>
        </w:rPr>
        <w:t>须建立完整的用户档案，纳入计算机管理，对产品的质量状态进行长期追踪，及时收集、整理、分析、反馈用户的各种信息和要求，采取积极有效的措施及时予以解决。</w:t>
      </w:r>
      <w:bookmarkEnd w:id="141"/>
    </w:p>
    <w:p w14:paraId="29186AA5"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42" w:name="_Toc371339322"/>
      <w:bookmarkStart w:id="143" w:name="_Toc454523073"/>
      <w:bookmarkStart w:id="144" w:name="_Toc3495"/>
      <w:bookmarkStart w:id="145" w:name="_Toc88907017"/>
      <w:bookmarkStart w:id="146" w:name="_Toc346968813"/>
      <w:bookmarkStart w:id="147" w:name="_Toc346968516"/>
      <w:bookmarkStart w:id="148" w:name="_Toc224306516"/>
      <w:r w:rsidRPr="00923F34">
        <w:rPr>
          <w:rFonts w:ascii="宋体" w:hAnsi="宋体" w:hint="eastAsia"/>
          <w:b/>
          <w:kern w:val="44"/>
          <w:sz w:val="24"/>
          <w:szCs w:val="28"/>
          <w:u w:color="1F4E79" w:themeColor="accent5" w:themeShade="80"/>
        </w:rPr>
        <w:t>涂漆、包装及运输</w:t>
      </w:r>
      <w:bookmarkEnd w:id="140"/>
      <w:bookmarkEnd w:id="142"/>
      <w:bookmarkEnd w:id="143"/>
      <w:bookmarkEnd w:id="144"/>
      <w:bookmarkEnd w:id="145"/>
      <w:bookmarkEnd w:id="146"/>
      <w:bookmarkEnd w:id="147"/>
      <w:bookmarkEnd w:id="148"/>
    </w:p>
    <w:p w14:paraId="29186AA6" w14:textId="5FC9834E" w:rsidR="00FC20AE" w:rsidRPr="00923F34" w:rsidRDefault="00845158">
      <w:pPr>
        <w:pStyle w:val="1Char0"/>
        <w:snapToGrid w:val="0"/>
        <w:spacing w:line="360" w:lineRule="auto"/>
        <w:ind w:firstLineChars="200" w:firstLine="480"/>
        <w:rPr>
          <w:rFonts w:ascii="宋体" w:hAnsi="宋体" w:hint="eastAsia"/>
          <w:szCs w:val="24"/>
        </w:rPr>
      </w:pPr>
      <w:bookmarkStart w:id="149" w:name="OLE_LINK38"/>
      <w:r w:rsidRPr="00923F34">
        <w:rPr>
          <w:rFonts w:ascii="宋体" w:hAnsi="宋体"/>
          <w:szCs w:val="24"/>
        </w:rPr>
        <w:t>产品包装、运输、储存应符合标准GB6499-86的规定及国家主管机关的规定具有长途运输,多次搬运和装卸的坚固包装。包装应保证在运输、装卸过程中完好无损，并有减振、防冲击的措施</w:t>
      </w:r>
      <w:bookmarkEnd w:id="149"/>
      <w:r w:rsidRPr="00923F34">
        <w:rPr>
          <w:rFonts w:ascii="宋体" w:hAnsi="宋体"/>
          <w:szCs w:val="24"/>
        </w:rPr>
        <w:t>。若包装无法防止运输、装卸过程中垂直、水平加速度引起的设备损坏，</w:t>
      </w:r>
      <w:r w:rsidR="005A3696" w:rsidRPr="00923F34">
        <w:rPr>
          <w:rFonts w:ascii="宋体" w:hAnsi="宋体"/>
          <w:szCs w:val="24"/>
        </w:rPr>
        <w:t>乙方</w:t>
      </w:r>
      <w:r w:rsidRPr="00923F34">
        <w:rPr>
          <w:rFonts w:ascii="宋体" w:hAnsi="宋体"/>
          <w:szCs w:val="24"/>
        </w:rPr>
        <w:t>要在设备的设计结构上予以解决。包装应按设备特点，按要求分别加上防潮、防霉、防锈、防腐蚀的保护措施，以保证货物在没有任何损坏和腐蚀的情况下安全运抵合同设备安装现场。产品包装前，</w:t>
      </w:r>
      <w:r w:rsidR="005A3696" w:rsidRPr="00923F34">
        <w:rPr>
          <w:rFonts w:ascii="宋体" w:hAnsi="宋体"/>
          <w:szCs w:val="24"/>
        </w:rPr>
        <w:t>乙方</w:t>
      </w:r>
      <w:r w:rsidRPr="00923F34">
        <w:rPr>
          <w:rFonts w:ascii="宋体" w:hAnsi="宋体"/>
          <w:szCs w:val="24"/>
        </w:rPr>
        <w:t>负责按</w:t>
      </w:r>
      <w:proofErr w:type="gramStart"/>
      <w:r w:rsidRPr="00923F34">
        <w:rPr>
          <w:rFonts w:ascii="宋体" w:hAnsi="宋体"/>
          <w:szCs w:val="24"/>
        </w:rPr>
        <w:t>部套进行</w:t>
      </w:r>
      <w:proofErr w:type="gramEnd"/>
      <w:r w:rsidRPr="00923F34">
        <w:rPr>
          <w:rFonts w:ascii="宋体" w:hAnsi="宋体"/>
          <w:szCs w:val="24"/>
        </w:rPr>
        <w:t>检查清理，不留异物，并保证零部件齐全。包装费包括在设备总价内。</w:t>
      </w:r>
    </w:p>
    <w:p w14:paraId="50544374" w14:textId="32C081E8" w:rsidR="009D4C24" w:rsidRPr="00923F34" w:rsidRDefault="009D4C24">
      <w:pPr>
        <w:pStyle w:val="1Char0"/>
        <w:snapToGrid w:val="0"/>
        <w:spacing w:line="360" w:lineRule="auto"/>
        <w:ind w:firstLineChars="200" w:firstLine="482"/>
        <w:rPr>
          <w:rFonts w:ascii="宋体" w:hAnsi="宋体" w:hint="eastAsia"/>
          <w:b/>
          <w:bCs/>
          <w:szCs w:val="24"/>
          <w:u w:color="1F4E79" w:themeColor="accent5" w:themeShade="80"/>
        </w:rPr>
      </w:pPr>
      <w:r w:rsidRPr="00923F34">
        <w:rPr>
          <w:rFonts w:ascii="宋体" w:hAnsi="宋体" w:hint="eastAsia"/>
          <w:b/>
          <w:bCs/>
          <w:szCs w:val="24"/>
          <w:u w:color="1F4E79" w:themeColor="accent5" w:themeShade="80"/>
        </w:rPr>
        <w:t>油漆采用</w:t>
      </w:r>
      <w:r w:rsidR="00891935" w:rsidRPr="00923F34">
        <w:rPr>
          <w:rFonts w:ascii="宋体" w:hAnsi="宋体" w:hint="eastAsia"/>
          <w:b/>
          <w:bCs/>
          <w:szCs w:val="24"/>
          <w:u w:color="1F4E79" w:themeColor="accent5" w:themeShade="80"/>
        </w:rPr>
        <w:t>湖南邦泽科技有限公司、江苏金陵特种涂料有限公司、圣诺（武汉）工业技术有限公司、珠海展辰新材料股份有限公司、长沙华泰涂料有限公司。</w:t>
      </w:r>
    </w:p>
    <w:p w14:paraId="29186AA7"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50" w:name="_Toc346968814"/>
      <w:bookmarkStart w:id="151" w:name="_Toc22057"/>
      <w:bookmarkStart w:id="152" w:name="_Toc454523074"/>
      <w:bookmarkStart w:id="153" w:name="_Toc88907018"/>
      <w:bookmarkStart w:id="154" w:name="_Toc371339323"/>
      <w:bookmarkStart w:id="155" w:name="_Toc346968517"/>
      <w:bookmarkStart w:id="156" w:name="_Toc224306517"/>
      <w:r w:rsidRPr="00923F34">
        <w:rPr>
          <w:rFonts w:ascii="宋体" w:hAnsi="宋体" w:hint="eastAsia"/>
          <w:b/>
          <w:kern w:val="44"/>
          <w:sz w:val="24"/>
          <w:szCs w:val="28"/>
          <w:u w:color="1F4E79" w:themeColor="accent5" w:themeShade="80"/>
        </w:rPr>
        <w:t>责任和义务</w:t>
      </w:r>
      <w:bookmarkEnd w:id="150"/>
      <w:bookmarkEnd w:id="151"/>
      <w:bookmarkEnd w:id="152"/>
      <w:bookmarkEnd w:id="153"/>
      <w:bookmarkEnd w:id="154"/>
      <w:bookmarkEnd w:id="155"/>
      <w:bookmarkEnd w:id="156"/>
    </w:p>
    <w:p w14:paraId="29186AAB" w14:textId="00B174E3"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应严格按照</w:t>
      </w:r>
      <w:r w:rsidRPr="00923F34">
        <w:rPr>
          <w:rFonts w:ascii="宋体" w:hAnsi="宋体" w:hint="eastAsia"/>
          <w:kern w:val="0"/>
          <w:sz w:val="24"/>
        </w:rPr>
        <w:t>甲方</w:t>
      </w:r>
      <w:r w:rsidR="00845158" w:rsidRPr="00923F34">
        <w:rPr>
          <w:rFonts w:ascii="宋体" w:hAnsi="宋体" w:hint="eastAsia"/>
          <w:kern w:val="0"/>
          <w:sz w:val="24"/>
        </w:rPr>
        <w:t>提供的技术文件开展设计。</w:t>
      </w:r>
    </w:p>
    <w:p w14:paraId="29186AAC" w14:textId="0248F561"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在完成方案设计后，应将设计图纸和相关文件提供</w:t>
      </w:r>
      <w:r w:rsidRPr="00923F34">
        <w:rPr>
          <w:rFonts w:ascii="宋体" w:hAnsi="宋体" w:hint="eastAsia"/>
          <w:kern w:val="0"/>
          <w:sz w:val="24"/>
        </w:rPr>
        <w:t>甲方</w:t>
      </w:r>
      <w:r w:rsidR="00845158" w:rsidRPr="00923F34">
        <w:rPr>
          <w:rFonts w:ascii="宋体" w:hAnsi="宋体" w:hint="eastAsia"/>
          <w:kern w:val="0"/>
          <w:sz w:val="24"/>
        </w:rPr>
        <w:t>，并共同确定设计审查地点、时间、参加人员等事宜。由</w:t>
      </w:r>
      <w:r w:rsidRPr="00923F34">
        <w:rPr>
          <w:rFonts w:ascii="宋体" w:hAnsi="宋体" w:hint="eastAsia"/>
          <w:kern w:val="0"/>
          <w:sz w:val="24"/>
        </w:rPr>
        <w:t>乙方</w:t>
      </w:r>
      <w:r w:rsidR="00845158" w:rsidRPr="00923F34">
        <w:rPr>
          <w:rFonts w:ascii="宋体" w:hAnsi="宋体" w:hint="eastAsia"/>
          <w:kern w:val="0"/>
          <w:sz w:val="24"/>
        </w:rPr>
        <w:t>起草《方案设计审查纪要》，</w:t>
      </w:r>
      <w:r w:rsidRPr="00923F34">
        <w:rPr>
          <w:rFonts w:ascii="宋体" w:hAnsi="宋体" w:hint="eastAsia"/>
          <w:kern w:val="0"/>
          <w:sz w:val="24"/>
        </w:rPr>
        <w:t>乙方</w:t>
      </w:r>
      <w:r w:rsidR="00845158" w:rsidRPr="00923F34">
        <w:rPr>
          <w:rFonts w:ascii="宋体" w:hAnsi="宋体" w:hint="eastAsia"/>
          <w:kern w:val="0"/>
          <w:sz w:val="24"/>
        </w:rPr>
        <w:t>根据《方案设计审查纪要》修改、完善方案设计。</w:t>
      </w:r>
    </w:p>
    <w:p w14:paraId="29186AAD" w14:textId="7885D012" w:rsidR="00FC20AE" w:rsidRPr="00923F34" w:rsidRDefault="00845158">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方案设计审查通过后，</w:t>
      </w:r>
      <w:r w:rsidR="005A3696" w:rsidRPr="00923F34">
        <w:rPr>
          <w:rFonts w:ascii="宋体" w:hAnsi="宋体" w:hint="eastAsia"/>
          <w:kern w:val="0"/>
          <w:sz w:val="24"/>
        </w:rPr>
        <w:t>乙方</w:t>
      </w:r>
      <w:r w:rsidRPr="00923F34">
        <w:rPr>
          <w:rFonts w:ascii="宋体" w:hAnsi="宋体" w:hint="eastAsia"/>
          <w:kern w:val="0"/>
          <w:sz w:val="24"/>
        </w:rPr>
        <w:t>负责开展详细设计，确保满足生产工艺要求。</w:t>
      </w:r>
    </w:p>
    <w:p w14:paraId="29186AAE" w14:textId="60C3BAF1" w:rsidR="00FC20AE"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pPr>
      <w:r w:rsidRPr="00923F34">
        <w:rPr>
          <w:rFonts w:ascii="宋体" w:hAnsi="宋体" w:hint="eastAsia"/>
          <w:kern w:val="0"/>
          <w:sz w:val="24"/>
        </w:rPr>
        <w:t>乙方</w:t>
      </w:r>
      <w:r w:rsidR="00845158" w:rsidRPr="00923F34">
        <w:rPr>
          <w:rFonts w:ascii="宋体" w:hAnsi="宋体" w:hint="eastAsia"/>
          <w:kern w:val="0"/>
          <w:sz w:val="24"/>
        </w:rPr>
        <w:t>对所提供的设计正确性负全责，确保设备的技术性能和产品质量要求。</w:t>
      </w:r>
    </w:p>
    <w:p w14:paraId="2269760E" w14:textId="6F56F729" w:rsidR="005446D2" w:rsidRPr="00923F34" w:rsidRDefault="005A3696">
      <w:pPr>
        <w:tabs>
          <w:tab w:val="left" w:pos="3626"/>
          <w:tab w:val="left" w:pos="5570"/>
        </w:tabs>
        <w:adjustRightInd w:val="0"/>
        <w:snapToGrid w:val="0"/>
        <w:spacing w:line="360" w:lineRule="auto"/>
        <w:ind w:firstLineChars="200" w:firstLine="480"/>
        <w:textAlignment w:val="baseline"/>
        <w:rPr>
          <w:rFonts w:ascii="宋体" w:hAnsi="宋体" w:hint="eastAsia"/>
          <w:kern w:val="0"/>
          <w:sz w:val="24"/>
        </w:rPr>
        <w:sectPr w:rsidR="005446D2" w:rsidRPr="00923F34" w:rsidSect="00276538">
          <w:pgSz w:w="11906" w:h="16838"/>
          <w:pgMar w:top="1418" w:right="1418" w:bottom="1418" w:left="1418" w:header="851" w:footer="850" w:gutter="0"/>
          <w:cols w:space="425"/>
          <w:docGrid w:linePitch="312"/>
        </w:sectPr>
      </w:pPr>
      <w:r w:rsidRPr="00923F34">
        <w:rPr>
          <w:rFonts w:ascii="宋体" w:hAnsi="宋体" w:hint="eastAsia"/>
          <w:kern w:val="0"/>
          <w:sz w:val="24"/>
        </w:rPr>
        <w:t>乙方</w:t>
      </w:r>
      <w:r w:rsidR="00845158" w:rsidRPr="00923F34">
        <w:rPr>
          <w:rFonts w:ascii="宋体" w:hAnsi="宋体" w:hint="eastAsia"/>
          <w:kern w:val="0"/>
          <w:sz w:val="24"/>
        </w:rPr>
        <w:t>有义务对</w:t>
      </w:r>
      <w:r w:rsidRPr="00923F34">
        <w:rPr>
          <w:rFonts w:ascii="宋体" w:hAnsi="宋体" w:hint="eastAsia"/>
          <w:kern w:val="0"/>
          <w:sz w:val="24"/>
        </w:rPr>
        <w:t>甲方</w:t>
      </w:r>
      <w:r w:rsidR="00845158" w:rsidRPr="00923F34">
        <w:rPr>
          <w:rFonts w:ascii="宋体" w:hAnsi="宋体" w:hint="eastAsia"/>
          <w:kern w:val="0"/>
          <w:sz w:val="24"/>
        </w:rPr>
        <w:t>提供的图纸和其它技术文件保密，不得随意转让给第三方或在其它项目中使用。</w:t>
      </w:r>
    </w:p>
    <w:p w14:paraId="29186AB0" w14:textId="77777777" w:rsidR="00FC20AE" w:rsidRPr="00923F34" w:rsidRDefault="00845158" w:rsidP="005446D2">
      <w:pPr>
        <w:keepNext/>
        <w:keepLines/>
        <w:numPr>
          <w:ilvl w:val="0"/>
          <w:numId w:val="2"/>
        </w:numPr>
        <w:adjustRightInd w:val="0"/>
        <w:spacing w:line="360" w:lineRule="auto"/>
        <w:ind w:left="0" w:firstLine="0"/>
        <w:jc w:val="left"/>
        <w:textAlignment w:val="baseline"/>
        <w:outlineLvl w:val="0"/>
        <w:rPr>
          <w:rFonts w:ascii="宋体" w:hAnsi="宋体" w:hint="eastAsia"/>
          <w:b/>
          <w:kern w:val="44"/>
          <w:sz w:val="24"/>
          <w:szCs w:val="28"/>
          <w:u w:color="1F4E79" w:themeColor="accent5" w:themeShade="80"/>
        </w:rPr>
      </w:pPr>
      <w:bookmarkStart w:id="157" w:name="_Toc102728534"/>
      <w:bookmarkStart w:id="158" w:name="_Toc224306518"/>
      <w:r w:rsidRPr="00923F34">
        <w:rPr>
          <w:rFonts w:ascii="宋体" w:hAnsi="宋体"/>
          <w:b/>
          <w:kern w:val="44"/>
          <w:sz w:val="24"/>
          <w:szCs w:val="28"/>
          <w:u w:color="1F4E79" w:themeColor="accent5" w:themeShade="80"/>
        </w:rPr>
        <w:lastRenderedPageBreak/>
        <w:t>其它</w:t>
      </w:r>
      <w:bookmarkEnd w:id="157"/>
      <w:bookmarkEnd w:id="158"/>
    </w:p>
    <w:p w14:paraId="29186AB1" w14:textId="2F45E65A" w:rsidR="00FC20AE" w:rsidRPr="00923F34" w:rsidRDefault="00845158">
      <w:pPr>
        <w:spacing w:line="360" w:lineRule="auto"/>
        <w:ind w:firstLineChars="200" w:firstLine="480"/>
        <w:rPr>
          <w:rFonts w:ascii="宋体" w:hAnsi="宋体" w:hint="eastAsia"/>
          <w:sz w:val="24"/>
        </w:rPr>
      </w:pPr>
      <w:r w:rsidRPr="00923F34">
        <w:rPr>
          <w:rFonts w:ascii="宋体" w:hAnsi="宋体"/>
          <w:sz w:val="24"/>
        </w:rPr>
        <w:t>（1）本技术附件一式</w:t>
      </w:r>
      <w:r w:rsidR="00386C9D" w:rsidRPr="00923F34">
        <w:rPr>
          <w:rFonts w:ascii="宋体" w:hAnsi="宋体" w:hint="eastAsia"/>
          <w:sz w:val="24"/>
        </w:rPr>
        <w:t>两</w:t>
      </w:r>
      <w:r w:rsidRPr="00923F34">
        <w:rPr>
          <w:rFonts w:ascii="宋体" w:hAnsi="宋体"/>
          <w:sz w:val="24"/>
        </w:rPr>
        <w:t>份，</w:t>
      </w:r>
      <w:r w:rsidR="005A3696" w:rsidRPr="00923F34">
        <w:rPr>
          <w:rFonts w:ascii="宋体" w:hAnsi="宋体"/>
          <w:sz w:val="24"/>
        </w:rPr>
        <w:t>甲方</w:t>
      </w:r>
      <w:r w:rsidR="00386C9D" w:rsidRPr="00923F34">
        <w:rPr>
          <w:rFonts w:ascii="宋体" w:hAnsi="宋体" w:hint="eastAsia"/>
          <w:sz w:val="24"/>
        </w:rPr>
        <w:t>壹</w:t>
      </w:r>
      <w:r w:rsidRPr="00923F34">
        <w:rPr>
          <w:rFonts w:ascii="宋体" w:hAnsi="宋体"/>
          <w:sz w:val="24"/>
        </w:rPr>
        <w:t>份，</w:t>
      </w:r>
      <w:r w:rsidR="005A3696" w:rsidRPr="00923F34">
        <w:rPr>
          <w:rFonts w:ascii="宋体" w:hAnsi="宋体"/>
          <w:sz w:val="24"/>
        </w:rPr>
        <w:t>乙方</w:t>
      </w:r>
      <w:r w:rsidRPr="00923F34">
        <w:rPr>
          <w:rFonts w:ascii="宋体" w:hAnsi="宋体" w:hint="eastAsia"/>
          <w:sz w:val="24"/>
        </w:rPr>
        <w:t>壹</w:t>
      </w:r>
      <w:r w:rsidRPr="00923F34">
        <w:rPr>
          <w:rFonts w:ascii="宋体" w:hAnsi="宋体"/>
          <w:sz w:val="24"/>
        </w:rPr>
        <w:t>份。本</w:t>
      </w:r>
      <w:r w:rsidRPr="00923F34">
        <w:rPr>
          <w:rFonts w:ascii="宋体" w:hAnsi="宋体" w:hint="eastAsia"/>
          <w:sz w:val="24"/>
        </w:rPr>
        <w:t>技术协议</w:t>
      </w:r>
      <w:r w:rsidRPr="00923F34">
        <w:rPr>
          <w:rFonts w:ascii="宋体" w:hAnsi="宋体"/>
          <w:sz w:val="24"/>
        </w:rPr>
        <w:t>作为设备订货合同的附件之一，为设计、生产、验收设备质量的技术依据。关于设备的数量、运输包装、交货时间、交货地点、付款方式、违约及处理办法等，均以设备订货合同为准。</w:t>
      </w:r>
    </w:p>
    <w:p w14:paraId="29186AB2" w14:textId="77777777" w:rsidR="00FC20AE" w:rsidRPr="00923F34" w:rsidRDefault="00845158">
      <w:pPr>
        <w:spacing w:line="360" w:lineRule="auto"/>
        <w:ind w:firstLineChars="200" w:firstLine="480"/>
        <w:rPr>
          <w:rFonts w:ascii="宋体" w:hAnsi="宋体" w:hint="eastAsia"/>
          <w:sz w:val="24"/>
        </w:rPr>
      </w:pPr>
      <w:r w:rsidRPr="00923F34">
        <w:rPr>
          <w:rFonts w:ascii="宋体" w:hAnsi="宋体"/>
          <w:sz w:val="24"/>
        </w:rPr>
        <w:t>（2）本技术附件与合同具有同等的法律效力。</w:t>
      </w:r>
    </w:p>
    <w:p w14:paraId="29186AB3" w14:textId="77777777" w:rsidR="00FC20AE" w:rsidRPr="00923F34" w:rsidRDefault="00845158">
      <w:pPr>
        <w:spacing w:line="360" w:lineRule="auto"/>
        <w:ind w:firstLineChars="200" w:firstLine="480"/>
        <w:rPr>
          <w:rFonts w:ascii="宋体" w:hAnsi="宋体" w:hint="eastAsia"/>
          <w:sz w:val="24"/>
        </w:rPr>
      </w:pPr>
      <w:r w:rsidRPr="00923F34">
        <w:rPr>
          <w:rFonts w:ascii="宋体" w:hAnsi="宋体"/>
          <w:sz w:val="24"/>
        </w:rPr>
        <w:t>（3）其它未尽事宜协商解决。</w:t>
      </w:r>
    </w:p>
    <w:p w14:paraId="29186AB7" w14:textId="47DCD3AD" w:rsidR="00FC20AE" w:rsidRPr="00923F34" w:rsidRDefault="007D62D7" w:rsidP="005446D2">
      <w:pPr>
        <w:autoSpaceDE w:val="0"/>
        <w:autoSpaceDN w:val="0"/>
        <w:adjustRightInd w:val="0"/>
        <w:spacing w:line="360" w:lineRule="auto"/>
        <w:jc w:val="left"/>
        <w:textAlignment w:val="baseline"/>
        <w:rPr>
          <w:rFonts w:ascii="宋体" w:hAnsi="宋体" w:hint="eastAsia"/>
          <w:kern w:val="0"/>
          <w:sz w:val="24"/>
        </w:rPr>
      </w:pPr>
      <w:r w:rsidRPr="00923F34">
        <w:rPr>
          <w:rFonts w:ascii="宋体" w:hAnsi="宋体" w:hint="eastAsia"/>
          <w:kern w:val="0"/>
          <w:sz w:val="24"/>
        </w:rPr>
        <w:t>（签字页）</w:t>
      </w:r>
    </w:p>
    <w:tbl>
      <w:tblPr>
        <w:tblW w:w="9072" w:type="dxa"/>
        <w:jc w:val="center"/>
        <w:tblLook w:val="04A0" w:firstRow="1" w:lastRow="0" w:firstColumn="1" w:lastColumn="0" w:noHBand="0" w:noVBand="1"/>
      </w:tblPr>
      <w:tblGrid>
        <w:gridCol w:w="2411"/>
        <w:gridCol w:w="6661"/>
      </w:tblGrid>
      <w:tr w:rsidR="00F8392F" w:rsidRPr="00923F34" w14:paraId="29186ABA" w14:textId="77777777">
        <w:trPr>
          <w:trHeight w:val="454"/>
          <w:jc w:val="center"/>
        </w:trPr>
        <w:tc>
          <w:tcPr>
            <w:tcW w:w="2411" w:type="dxa"/>
            <w:noWrap/>
            <w:vAlign w:val="center"/>
          </w:tcPr>
          <w:p w14:paraId="29186AB8" w14:textId="77777777" w:rsidR="00FC20AE" w:rsidRPr="00923F34" w:rsidRDefault="00845158">
            <w:pPr>
              <w:widowControl/>
              <w:adjustRightInd w:val="0"/>
              <w:ind w:firstLineChars="200" w:firstLine="482"/>
              <w:jc w:val="left"/>
              <w:textAlignment w:val="baseline"/>
              <w:rPr>
                <w:rFonts w:ascii="宋体" w:hAnsi="宋体" w:hint="eastAsia"/>
                <w:b/>
                <w:kern w:val="0"/>
                <w:sz w:val="24"/>
              </w:rPr>
            </w:pPr>
            <w:r w:rsidRPr="00923F34">
              <w:rPr>
                <w:rFonts w:ascii="宋体" w:hAnsi="宋体" w:hint="eastAsia"/>
                <w:b/>
                <w:kern w:val="0"/>
                <w:sz w:val="24"/>
                <w:u w:color="1F4E79" w:themeColor="accent5" w:themeShade="80"/>
              </w:rPr>
              <w:t xml:space="preserve">甲      </w:t>
            </w:r>
            <w:r w:rsidRPr="00923F34">
              <w:rPr>
                <w:rFonts w:ascii="宋体" w:hAnsi="宋体"/>
                <w:b/>
                <w:kern w:val="0"/>
                <w:sz w:val="24"/>
                <w:u w:color="1F4E79" w:themeColor="accent5" w:themeShade="80"/>
              </w:rPr>
              <w:t>方:</w:t>
            </w:r>
          </w:p>
        </w:tc>
        <w:tc>
          <w:tcPr>
            <w:tcW w:w="6661" w:type="dxa"/>
            <w:noWrap/>
            <w:vAlign w:val="center"/>
          </w:tcPr>
          <w:p w14:paraId="29186AB9" w14:textId="77777777" w:rsidR="00FC20AE" w:rsidRPr="00923F34" w:rsidRDefault="00845158">
            <w:pPr>
              <w:widowControl/>
              <w:adjustRightInd w:val="0"/>
              <w:jc w:val="left"/>
              <w:textAlignment w:val="baseline"/>
              <w:rPr>
                <w:rFonts w:ascii="宋体" w:hAnsi="宋体" w:hint="eastAsia"/>
                <w:b/>
                <w:kern w:val="0"/>
                <w:sz w:val="24"/>
                <w:u w:color="1F4E79" w:themeColor="accent5" w:themeShade="80"/>
              </w:rPr>
            </w:pPr>
            <w:r w:rsidRPr="00923F34">
              <w:rPr>
                <w:rFonts w:ascii="宋体" w:hAnsi="宋体" w:hint="eastAsia"/>
                <w:b/>
                <w:kern w:val="0"/>
                <w:sz w:val="24"/>
                <w:u w:color="1F4E79" w:themeColor="accent5" w:themeShade="80"/>
              </w:rPr>
              <w:t>北京北科环境工程有限公司</w:t>
            </w:r>
          </w:p>
        </w:tc>
      </w:tr>
      <w:tr w:rsidR="00F8392F" w:rsidRPr="00923F34" w14:paraId="29186ABD" w14:textId="77777777">
        <w:trPr>
          <w:trHeight w:val="454"/>
          <w:jc w:val="center"/>
        </w:trPr>
        <w:tc>
          <w:tcPr>
            <w:tcW w:w="2411" w:type="dxa"/>
            <w:noWrap/>
            <w:vAlign w:val="center"/>
          </w:tcPr>
          <w:p w14:paraId="29186ABB" w14:textId="77777777" w:rsidR="00FC20AE" w:rsidRPr="00923F34" w:rsidRDefault="00845158">
            <w:pPr>
              <w:widowControl/>
              <w:adjustRightInd w:val="0"/>
              <w:ind w:firstLineChars="200" w:firstLine="482"/>
              <w:jc w:val="left"/>
              <w:textAlignment w:val="baseline"/>
              <w:rPr>
                <w:rFonts w:ascii="宋体" w:hAnsi="宋体" w:hint="eastAsia"/>
                <w:b/>
                <w:kern w:val="0"/>
                <w:sz w:val="24"/>
              </w:rPr>
            </w:pPr>
            <w:r w:rsidRPr="00923F34">
              <w:rPr>
                <w:rFonts w:ascii="宋体" w:hAnsi="宋体" w:hint="eastAsia"/>
                <w:b/>
                <w:kern w:val="0"/>
                <w:sz w:val="24"/>
                <w:u w:color="1F4E79" w:themeColor="accent5" w:themeShade="80"/>
              </w:rPr>
              <w:t>代      表</w:t>
            </w:r>
            <w:r w:rsidRPr="00923F34">
              <w:rPr>
                <w:rFonts w:ascii="宋体" w:hAnsi="宋体"/>
                <w:b/>
                <w:kern w:val="0"/>
                <w:sz w:val="24"/>
                <w:u w:color="1F4E79" w:themeColor="accent5" w:themeShade="80"/>
              </w:rPr>
              <w:t>:</w:t>
            </w:r>
          </w:p>
        </w:tc>
        <w:tc>
          <w:tcPr>
            <w:tcW w:w="6661" w:type="dxa"/>
            <w:noWrap/>
            <w:vAlign w:val="center"/>
          </w:tcPr>
          <w:p w14:paraId="29186ABC" w14:textId="77777777" w:rsidR="00FC20AE" w:rsidRPr="00923F34" w:rsidRDefault="00FC20AE">
            <w:pPr>
              <w:widowControl/>
              <w:adjustRightInd w:val="0"/>
              <w:jc w:val="left"/>
              <w:textAlignment w:val="baseline"/>
              <w:rPr>
                <w:rFonts w:ascii="宋体" w:hAnsi="宋体" w:hint="eastAsia"/>
                <w:b/>
                <w:kern w:val="0"/>
                <w:sz w:val="24"/>
                <w:u w:color="1F4E79" w:themeColor="accent5" w:themeShade="80"/>
              </w:rPr>
            </w:pPr>
          </w:p>
        </w:tc>
      </w:tr>
      <w:tr w:rsidR="001E6A79" w:rsidRPr="00923F34" w14:paraId="29186AC0" w14:textId="77777777">
        <w:trPr>
          <w:trHeight w:val="454"/>
          <w:jc w:val="center"/>
        </w:trPr>
        <w:tc>
          <w:tcPr>
            <w:tcW w:w="2411" w:type="dxa"/>
            <w:noWrap/>
            <w:vAlign w:val="center"/>
          </w:tcPr>
          <w:p w14:paraId="29186ABE" w14:textId="77777777" w:rsidR="00FC20AE" w:rsidRPr="00923F34" w:rsidRDefault="00845158">
            <w:pPr>
              <w:widowControl/>
              <w:adjustRightInd w:val="0"/>
              <w:ind w:firstLineChars="200" w:firstLine="482"/>
              <w:jc w:val="left"/>
              <w:textAlignment w:val="baseline"/>
              <w:rPr>
                <w:rFonts w:ascii="宋体" w:hAnsi="宋体" w:hint="eastAsia"/>
                <w:b/>
                <w:kern w:val="0"/>
                <w:sz w:val="24"/>
              </w:rPr>
            </w:pPr>
            <w:r w:rsidRPr="00923F34">
              <w:rPr>
                <w:rFonts w:ascii="宋体" w:hAnsi="宋体"/>
                <w:b/>
                <w:kern w:val="0"/>
                <w:sz w:val="24"/>
                <w:u w:color="1F4E79" w:themeColor="accent5" w:themeShade="80"/>
              </w:rPr>
              <w:t>时</w:t>
            </w:r>
            <w:r w:rsidRPr="00923F34">
              <w:rPr>
                <w:rFonts w:ascii="宋体" w:hAnsi="宋体" w:hint="eastAsia"/>
                <w:b/>
                <w:kern w:val="0"/>
                <w:sz w:val="24"/>
                <w:u w:color="1F4E79" w:themeColor="accent5" w:themeShade="80"/>
              </w:rPr>
              <w:t xml:space="preserve">      </w:t>
            </w:r>
            <w:r w:rsidRPr="00923F34">
              <w:rPr>
                <w:rFonts w:ascii="宋体" w:hAnsi="宋体"/>
                <w:b/>
                <w:kern w:val="0"/>
                <w:sz w:val="24"/>
                <w:u w:color="1F4E79" w:themeColor="accent5" w:themeShade="80"/>
              </w:rPr>
              <w:t>间:</w:t>
            </w:r>
          </w:p>
        </w:tc>
        <w:tc>
          <w:tcPr>
            <w:tcW w:w="6661" w:type="dxa"/>
            <w:noWrap/>
            <w:vAlign w:val="center"/>
          </w:tcPr>
          <w:p w14:paraId="29186ABF" w14:textId="3B0F9D91" w:rsidR="00FC20AE" w:rsidRPr="00923F34" w:rsidRDefault="00FC20AE">
            <w:pPr>
              <w:widowControl/>
              <w:adjustRightInd w:val="0"/>
              <w:jc w:val="left"/>
              <w:textAlignment w:val="baseline"/>
              <w:rPr>
                <w:rFonts w:ascii="宋体" w:hAnsi="宋体" w:hint="eastAsia"/>
                <w:b/>
                <w:kern w:val="0"/>
                <w:sz w:val="24"/>
                <w:u w:color="1F4E79" w:themeColor="accent5" w:themeShade="80"/>
              </w:rPr>
            </w:pPr>
          </w:p>
        </w:tc>
      </w:tr>
    </w:tbl>
    <w:p w14:paraId="29186AC1" w14:textId="77777777" w:rsidR="00FC20AE" w:rsidRPr="00923F34" w:rsidRDefault="00FC20AE">
      <w:pPr>
        <w:autoSpaceDE w:val="0"/>
        <w:autoSpaceDN w:val="0"/>
        <w:adjustRightInd w:val="0"/>
        <w:spacing w:line="360" w:lineRule="auto"/>
        <w:jc w:val="center"/>
        <w:textAlignment w:val="baseline"/>
        <w:rPr>
          <w:rFonts w:ascii="宋体" w:hAnsi="宋体" w:hint="eastAsia"/>
          <w:kern w:val="0"/>
          <w:sz w:val="24"/>
        </w:rPr>
      </w:pPr>
    </w:p>
    <w:p w14:paraId="29186AC2" w14:textId="77777777" w:rsidR="00FC20AE" w:rsidRPr="00923F34" w:rsidRDefault="00FC20AE">
      <w:pPr>
        <w:autoSpaceDE w:val="0"/>
        <w:autoSpaceDN w:val="0"/>
        <w:adjustRightInd w:val="0"/>
        <w:spacing w:line="360" w:lineRule="auto"/>
        <w:jc w:val="center"/>
        <w:textAlignment w:val="baseline"/>
        <w:rPr>
          <w:rFonts w:ascii="宋体" w:hAnsi="宋体" w:hint="eastAsia"/>
          <w:kern w:val="0"/>
          <w:sz w:val="24"/>
        </w:rPr>
      </w:pPr>
    </w:p>
    <w:tbl>
      <w:tblPr>
        <w:tblW w:w="9072" w:type="dxa"/>
        <w:jc w:val="center"/>
        <w:tblLook w:val="04A0" w:firstRow="1" w:lastRow="0" w:firstColumn="1" w:lastColumn="0" w:noHBand="0" w:noVBand="1"/>
      </w:tblPr>
      <w:tblGrid>
        <w:gridCol w:w="2411"/>
        <w:gridCol w:w="6661"/>
      </w:tblGrid>
      <w:tr w:rsidR="00F8392F" w:rsidRPr="00923F34" w14:paraId="29186AC5" w14:textId="77777777">
        <w:trPr>
          <w:trHeight w:val="454"/>
          <w:jc w:val="center"/>
        </w:trPr>
        <w:tc>
          <w:tcPr>
            <w:tcW w:w="2411" w:type="dxa"/>
            <w:noWrap/>
            <w:vAlign w:val="center"/>
          </w:tcPr>
          <w:p w14:paraId="29186AC3" w14:textId="77777777" w:rsidR="00FC20AE" w:rsidRPr="00923F34" w:rsidRDefault="00845158">
            <w:pPr>
              <w:widowControl/>
              <w:adjustRightInd w:val="0"/>
              <w:ind w:firstLineChars="200" w:firstLine="482"/>
              <w:jc w:val="left"/>
              <w:textAlignment w:val="baseline"/>
              <w:rPr>
                <w:rFonts w:ascii="宋体" w:hAnsi="宋体" w:hint="eastAsia"/>
                <w:b/>
                <w:kern w:val="0"/>
                <w:sz w:val="24"/>
              </w:rPr>
            </w:pPr>
            <w:r w:rsidRPr="00923F34">
              <w:rPr>
                <w:rFonts w:ascii="宋体" w:hAnsi="宋体" w:hint="eastAsia"/>
                <w:b/>
                <w:kern w:val="0"/>
                <w:sz w:val="24"/>
                <w:u w:color="1F4E79" w:themeColor="accent5" w:themeShade="80"/>
              </w:rPr>
              <w:t xml:space="preserve">乙      </w:t>
            </w:r>
            <w:r w:rsidRPr="00923F34">
              <w:rPr>
                <w:rFonts w:ascii="宋体" w:hAnsi="宋体"/>
                <w:b/>
                <w:kern w:val="0"/>
                <w:sz w:val="24"/>
                <w:u w:color="1F4E79" w:themeColor="accent5" w:themeShade="80"/>
              </w:rPr>
              <w:t>方:</w:t>
            </w:r>
          </w:p>
        </w:tc>
        <w:tc>
          <w:tcPr>
            <w:tcW w:w="6661" w:type="dxa"/>
            <w:noWrap/>
            <w:vAlign w:val="center"/>
          </w:tcPr>
          <w:p w14:paraId="29186AC4" w14:textId="77777777" w:rsidR="00FC20AE" w:rsidRPr="00923F34" w:rsidRDefault="00FC20AE">
            <w:pPr>
              <w:widowControl/>
              <w:adjustRightInd w:val="0"/>
              <w:jc w:val="left"/>
              <w:textAlignment w:val="baseline"/>
              <w:rPr>
                <w:rFonts w:ascii="宋体" w:hAnsi="宋体" w:hint="eastAsia"/>
                <w:b/>
                <w:kern w:val="0"/>
                <w:sz w:val="24"/>
                <w:u w:color="1F4E79" w:themeColor="accent5" w:themeShade="80"/>
              </w:rPr>
            </w:pPr>
          </w:p>
        </w:tc>
      </w:tr>
      <w:tr w:rsidR="00F8392F" w:rsidRPr="00923F34" w14:paraId="29186AC8" w14:textId="77777777">
        <w:trPr>
          <w:trHeight w:val="454"/>
          <w:jc w:val="center"/>
        </w:trPr>
        <w:tc>
          <w:tcPr>
            <w:tcW w:w="2411" w:type="dxa"/>
            <w:noWrap/>
            <w:vAlign w:val="center"/>
          </w:tcPr>
          <w:p w14:paraId="29186AC6" w14:textId="77777777" w:rsidR="00FC20AE" w:rsidRPr="00923F34" w:rsidRDefault="00845158">
            <w:pPr>
              <w:widowControl/>
              <w:adjustRightInd w:val="0"/>
              <w:ind w:firstLineChars="200" w:firstLine="482"/>
              <w:jc w:val="left"/>
              <w:textAlignment w:val="baseline"/>
              <w:rPr>
                <w:rFonts w:ascii="宋体" w:hAnsi="宋体" w:hint="eastAsia"/>
                <w:b/>
                <w:kern w:val="0"/>
                <w:sz w:val="24"/>
              </w:rPr>
            </w:pPr>
            <w:r w:rsidRPr="00923F34">
              <w:rPr>
                <w:rFonts w:ascii="宋体" w:hAnsi="宋体" w:hint="eastAsia"/>
                <w:b/>
                <w:kern w:val="0"/>
                <w:sz w:val="24"/>
                <w:u w:color="1F4E79" w:themeColor="accent5" w:themeShade="80"/>
              </w:rPr>
              <w:t>代      表</w:t>
            </w:r>
            <w:r w:rsidRPr="00923F34">
              <w:rPr>
                <w:rFonts w:ascii="宋体" w:hAnsi="宋体"/>
                <w:b/>
                <w:kern w:val="0"/>
                <w:sz w:val="24"/>
                <w:u w:color="1F4E79" w:themeColor="accent5" w:themeShade="80"/>
              </w:rPr>
              <w:t>:</w:t>
            </w:r>
          </w:p>
        </w:tc>
        <w:tc>
          <w:tcPr>
            <w:tcW w:w="6661" w:type="dxa"/>
            <w:noWrap/>
            <w:vAlign w:val="center"/>
          </w:tcPr>
          <w:p w14:paraId="29186AC7" w14:textId="77777777" w:rsidR="00FC20AE" w:rsidRPr="00923F34" w:rsidRDefault="00FC20AE">
            <w:pPr>
              <w:widowControl/>
              <w:adjustRightInd w:val="0"/>
              <w:jc w:val="left"/>
              <w:textAlignment w:val="baseline"/>
              <w:rPr>
                <w:rFonts w:ascii="宋体" w:hAnsi="宋体" w:hint="eastAsia"/>
                <w:b/>
                <w:kern w:val="0"/>
                <w:sz w:val="24"/>
                <w:u w:color="1F4E79" w:themeColor="accent5" w:themeShade="80"/>
              </w:rPr>
            </w:pPr>
          </w:p>
        </w:tc>
      </w:tr>
      <w:tr w:rsidR="001E6A79" w:rsidRPr="00923F34" w14:paraId="29186ACB" w14:textId="77777777">
        <w:trPr>
          <w:trHeight w:val="454"/>
          <w:jc w:val="center"/>
        </w:trPr>
        <w:tc>
          <w:tcPr>
            <w:tcW w:w="2411" w:type="dxa"/>
            <w:noWrap/>
            <w:vAlign w:val="center"/>
          </w:tcPr>
          <w:p w14:paraId="29186AC9" w14:textId="77777777" w:rsidR="00FC20AE" w:rsidRPr="00923F34" w:rsidRDefault="00845158">
            <w:pPr>
              <w:widowControl/>
              <w:adjustRightInd w:val="0"/>
              <w:ind w:firstLineChars="200" w:firstLine="482"/>
              <w:jc w:val="left"/>
              <w:textAlignment w:val="baseline"/>
              <w:rPr>
                <w:rFonts w:ascii="宋体" w:hAnsi="宋体" w:hint="eastAsia"/>
                <w:b/>
                <w:kern w:val="0"/>
                <w:sz w:val="24"/>
              </w:rPr>
            </w:pPr>
            <w:r w:rsidRPr="00923F34">
              <w:rPr>
                <w:rFonts w:ascii="宋体" w:hAnsi="宋体"/>
                <w:b/>
                <w:kern w:val="0"/>
                <w:sz w:val="24"/>
                <w:u w:color="1F4E79" w:themeColor="accent5" w:themeShade="80"/>
              </w:rPr>
              <w:t>时</w:t>
            </w:r>
            <w:r w:rsidRPr="00923F34">
              <w:rPr>
                <w:rFonts w:ascii="宋体" w:hAnsi="宋体" w:hint="eastAsia"/>
                <w:b/>
                <w:kern w:val="0"/>
                <w:sz w:val="24"/>
                <w:u w:color="1F4E79" w:themeColor="accent5" w:themeShade="80"/>
              </w:rPr>
              <w:t xml:space="preserve">      </w:t>
            </w:r>
            <w:r w:rsidRPr="00923F34">
              <w:rPr>
                <w:rFonts w:ascii="宋体" w:hAnsi="宋体"/>
                <w:b/>
                <w:kern w:val="0"/>
                <w:sz w:val="24"/>
                <w:u w:color="1F4E79" w:themeColor="accent5" w:themeShade="80"/>
              </w:rPr>
              <w:t>间:</w:t>
            </w:r>
          </w:p>
        </w:tc>
        <w:tc>
          <w:tcPr>
            <w:tcW w:w="6661" w:type="dxa"/>
            <w:noWrap/>
            <w:vAlign w:val="center"/>
          </w:tcPr>
          <w:p w14:paraId="29186ACA" w14:textId="611C9F50" w:rsidR="00FC20AE" w:rsidRPr="00923F34" w:rsidRDefault="00FC20AE">
            <w:pPr>
              <w:widowControl/>
              <w:adjustRightInd w:val="0"/>
              <w:jc w:val="left"/>
              <w:textAlignment w:val="baseline"/>
              <w:rPr>
                <w:rFonts w:ascii="宋体" w:hAnsi="宋体" w:hint="eastAsia"/>
                <w:b/>
                <w:kern w:val="0"/>
                <w:sz w:val="24"/>
                <w:u w:color="1F4E79" w:themeColor="accent5" w:themeShade="80"/>
              </w:rPr>
            </w:pPr>
          </w:p>
        </w:tc>
      </w:tr>
    </w:tbl>
    <w:p w14:paraId="29186ACC" w14:textId="77777777" w:rsidR="00FC20AE" w:rsidRPr="00923F34" w:rsidRDefault="00FC20AE">
      <w:pPr>
        <w:autoSpaceDE w:val="0"/>
        <w:autoSpaceDN w:val="0"/>
        <w:adjustRightInd w:val="0"/>
        <w:spacing w:line="360" w:lineRule="auto"/>
        <w:jc w:val="center"/>
        <w:textAlignment w:val="baseline"/>
        <w:rPr>
          <w:rFonts w:ascii="宋体" w:hAnsi="宋体" w:hint="eastAsia"/>
          <w:kern w:val="0"/>
          <w:sz w:val="28"/>
          <w:szCs w:val="28"/>
        </w:rPr>
      </w:pPr>
    </w:p>
    <w:p w14:paraId="29186ACD" w14:textId="77777777" w:rsidR="00FC20AE" w:rsidRPr="00923F34" w:rsidRDefault="00FC20AE">
      <w:pPr>
        <w:autoSpaceDE w:val="0"/>
        <w:autoSpaceDN w:val="0"/>
        <w:adjustRightInd w:val="0"/>
        <w:spacing w:line="360" w:lineRule="auto"/>
        <w:jc w:val="center"/>
        <w:textAlignment w:val="baseline"/>
        <w:rPr>
          <w:rFonts w:ascii="宋体" w:hAnsi="宋体" w:hint="eastAsia"/>
          <w:kern w:val="0"/>
          <w:sz w:val="28"/>
          <w:szCs w:val="28"/>
        </w:rPr>
      </w:pPr>
    </w:p>
    <w:p w14:paraId="29186ACE" w14:textId="77777777" w:rsidR="00FC20AE" w:rsidRPr="00923F34" w:rsidRDefault="00FC20AE">
      <w:pPr>
        <w:autoSpaceDE w:val="0"/>
        <w:autoSpaceDN w:val="0"/>
        <w:adjustRightInd w:val="0"/>
        <w:spacing w:line="360" w:lineRule="auto"/>
        <w:jc w:val="center"/>
        <w:textAlignment w:val="baseline"/>
        <w:rPr>
          <w:rFonts w:ascii="宋体" w:hAnsi="宋体" w:hint="eastAsia"/>
          <w:kern w:val="0"/>
          <w:sz w:val="28"/>
          <w:szCs w:val="28"/>
        </w:rPr>
      </w:pPr>
    </w:p>
    <w:p w14:paraId="29186ACF" w14:textId="77777777" w:rsidR="00FC20AE" w:rsidRPr="00923F34" w:rsidRDefault="00FC20AE">
      <w:pPr>
        <w:autoSpaceDE w:val="0"/>
        <w:autoSpaceDN w:val="0"/>
        <w:adjustRightInd w:val="0"/>
        <w:spacing w:line="360" w:lineRule="auto"/>
        <w:jc w:val="center"/>
        <w:textAlignment w:val="baseline"/>
        <w:rPr>
          <w:rFonts w:ascii="宋体" w:hAnsi="宋体" w:hint="eastAsia"/>
          <w:b/>
          <w:kern w:val="44"/>
          <w:sz w:val="24"/>
          <w:szCs w:val="28"/>
          <w:u w:color="1F4E79" w:themeColor="accent5" w:themeShade="80"/>
        </w:rPr>
      </w:pPr>
    </w:p>
    <w:sectPr w:rsidR="00FC20AE" w:rsidRPr="00923F34" w:rsidSect="00276538">
      <w:pgSz w:w="11906" w:h="16838"/>
      <w:pgMar w:top="1418" w:right="1418" w:bottom="1418" w:left="1418"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BF81D" w14:textId="77777777" w:rsidR="009807F7" w:rsidRDefault="009807F7">
      <w:r>
        <w:separator/>
      </w:r>
    </w:p>
  </w:endnote>
  <w:endnote w:type="continuationSeparator" w:id="0">
    <w:p w14:paraId="0C46129E" w14:textId="77777777" w:rsidR="009807F7" w:rsidRDefault="00980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Dutch801 Rm BT">
    <w:panose1 w:val="02020603060505020304"/>
    <w:charset w:val="00"/>
    <w:family w:val="roman"/>
    <w:pitch w:val="variable"/>
    <w:sig w:usb0="00000087" w:usb1="00000000" w:usb2="00000000" w:usb3="00000000" w:csb0="0000001B"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体">
    <w:altName w:val="仿宋"/>
    <w:charset w:val="86"/>
    <w:family w:val="roman"/>
    <w:pitch w:val="default"/>
    <w:sig w:usb0="00000000" w:usb1="00000000" w:usb2="00000010" w:usb3="00000000" w:csb0="00040001" w:csb1="00000000"/>
  </w:font>
  <w:font w:name="Tms Rmn">
    <w:panose1 w:val="02020603040505020304"/>
    <w:charset w:val="00"/>
    <w:family w:val="roman"/>
    <w:pitch w:val="default"/>
    <w:sig w:usb0="00000000" w:usb1="00000000" w:usb2="00000000" w:usb3="00000000" w:csb0="00000001"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9" w14:textId="77777777" w:rsidR="00FC20AE" w:rsidRDefault="00845158">
    <w:pPr>
      <w:pStyle w:val="afb"/>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separate"/>
    </w:r>
    <w:r>
      <w:rPr>
        <w:rStyle w:val="affe"/>
      </w:rPr>
      <w:t>235</w:t>
    </w:r>
    <w:r>
      <w:rPr>
        <w:rStyle w:val="affe"/>
      </w:rPr>
      <w:fldChar w:fldCharType="end"/>
    </w:r>
  </w:p>
  <w:p w14:paraId="29186ADA" w14:textId="77777777" w:rsidR="00FC20AE" w:rsidRDefault="00FC20AE">
    <w:pPr>
      <w:pStyle w:val="af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B" w14:textId="270FA85B" w:rsidR="00FC20AE" w:rsidRPr="00F8392F" w:rsidRDefault="0093476D" w:rsidP="00F8392F">
    <w:pPr>
      <w:pStyle w:val="afb"/>
      <w:pBdr>
        <w:top w:val="thickThinSmallGap" w:sz="12" w:space="1" w:color="000000" w:themeColor="text1"/>
      </w:pBdr>
      <w:jc w:val="center"/>
      <w:rPr>
        <w:rFonts w:hAnsi="宋体" w:hint="eastAsia"/>
        <w:b/>
        <w:sz w:val="21"/>
        <w:szCs w:val="21"/>
        <w:u w:color="1F4E79" w:themeColor="accent5" w:themeShade="80"/>
      </w:rPr>
    </w:pPr>
    <w:r w:rsidRPr="00F8392F">
      <w:rPr>
        <w:rFonts w:hAnsi="宋体" w:hint="eastAsia"/>
        <w:b/>
        <w:sz w:val="21"/>
        <w:szCs w:val="21"/>
        <w:u w:color="1F4E79" w:themeColor="accent5" w:themeShade="80"/>
      </w:rPr>
      <w:t>第</w:t>
    </w:r>
    <w:r w:rsidRPr="00F8392F">
      <w:rPr>
        <w:rFonts w:hAnsi="宋体" w:hint="eastAsia"/>
        <w:b/>
        <w:sz w:val="21"/>
        <w:szCs w:val="21"/>
        <w:u w:color="1F4E79" w:themeColor="accent5" w:themeShade="80"/>
      </w:rPr>
      <w:t xml:space="preserve"> </w:t>
    </w:r>
    <w:r w:rsidRPr="00F8392F">
      <w:rPr>
        <w:rFonts w:hAnsi="宋体" w:hint="eastAsia"/>
        <w:b/>
        <w:sz w:val="21"/>
        <w:szCs w:val="21"/>
        <w:u w:color="1F4E79" w:themeColor="accent5" w:themeShade="80"/>
      </w:rPr>
      <w:fldChar w:fldCharType="begin"/>
    </w:r>
    <w:r w:rsidRPr="00F8392F">
      <w:rPr>
        <w:rFonts w:hAnsi="宋体" w:hint="eastAsia"/>
        <w:b/>
        <w:sz w:val="21"/>
        <w:szCs w:val="21"/>
        <w:u w:color="1F4E79" w:themeColor="accent5" w:themeShade="80"/>
      </w:rPr>
      <w:instrText xml:space="preserve"> PAGE </w:instrText>
    </w:r>
    <w:r w:rsidRPr="00F8392F">
      <w:rPr>
        <w:rFonts w:hAnsi="宋体" w:hint="eastAsia"/>
        <w:b/>
        <w:sz w:val="21"/>
        <w:szCs w:val="21"/>
        <w:u w:color="1F4E79" w:themeColor="accent5" w:themeShade="80"/>
      </w:rPr>
      <w:fldChar w:fldCharType="separate"/>
    </w:r>
    <w:r w:rsidRPr="00F8392F">
      <w:rPr>
        <w:rFonts w:hAnsi="宋体" w:hint="eastAsia"/>
        <w:b/>
        <w:sz w:val="21"/>
        <w:szCs w:val="21"/>
        <w:u w:color="1F4E79" w:themeColor="accent5" w:themeShade="80"/>
      </w:rPr>
      <w:t>2</w:t>
    </w:r>
    <w:r w:rsidRPr="00F8392F">
      <w:rPr>
        <w:rFonts w:hAnsi="宋体" w:hint="eastAsia"/>
        <w:b/>
        <w:sz w:val="21"/>
        <w:szCs w:val="21"/>
        <w:u w:color="1F4E79" w:themeColor="accent5" w:themeShade="80"/>
      </w:rPr>
      <w:fldChar w:fldCharType="end"/>
    </w:r>
    <w:r w:rsidRPr="00F8392F">
      <w:rPr>
        <w:rFonts w:hAnsi="宋体" w:hint="eastAsia"/>
        <w:b/>
        <w:sz w:val="21"/>
        <w:szCs w:val="21"/>
        <w:u w:color="1F4E79" w:themeColor="accent5" w:themeShade="80"/>
      </w:rPr>
      <w:t xml:space="preserve"> </w:t>
    </w:r>
    <w:r w:rsidRPr="00F8392F">
      <w:rPr>
        <w:rFonts w:hAnsi="宋体" w:hint="eastAsia"/>
        <w:b/>
        <w:sz w:val="21"/>
        <w:szCs w:val="21"/>
        <w:u w:color="1F4E79" w:themeColor="accent5" w:themeShade="80"/>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D" w14:textId="77777777" w:rsidR="00FC20AE" w:rsidRDefault="00FC20AE">
    <w:pPr>
      <w:pStyle w:val="a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E2" w14:textId="77777777" w:rsidR="00FC20AE" w:rsidRDefault="00845158">
    <w:pPr>
      <w:pStyle w:val="afb"/>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29186AE3" w14:textId="77777777" w:rsidR="00FC20AE" w:rsidRDefault="00FC20AE">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AF8DE" w14:textId="77777777" w:rsidR="009807F7" w:rsidRDefault="009807F7">
      <w:r>
        <w:separator/>
      </w:r>
    </w:p>
  </w:footnote>
  <w:footnote w:type="continuationSeparator" w:id="0">
    <w:p w14:paraId="70E5BE47" w14:textId="77777777" w:rsidR="009807F7" w:rsidRDefault="00980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4" w14:textId="77777777" w:rsidR="00FC20AE" w:rsidRDefault="00000000">
    <w:pPr>
      <w:pStyle w:val="afd"/>
    </w:pPr>
    <w:r>
      <w:pict w14:anchorId="29186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649" o:spid="_x0000_s1069" type="#_x0000_t136" style="position:absolute;left:0;text-align:left;margin-left:0;margin-top:0;width:605.6pt;height:33.6pt;rotation:315;z-index:-251654144;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5" w14:textId="77777777" w:rsidR="00FC20AE" w:rsidRDefault="00000000">
    <w:pPr>
      <w:pStyle w:val="afd"/>
    </w:pPr>
    <w:r>
      <w:pict w14:anchorId="29186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648" o:spid="_x0000_s1068" type="#_x0000_t136" style="position:absolute;left:0;text-align:left;margin-left:0;margin-top:0;width:605.6pt;height:33.6pt;rotation:315;z-index:-251655168;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6" w14:textId="77777777" w:rsidR="00FC20AE" w:rsidRDefault="00000000">
    <w:pPr>
      <w:pStyle w:val="afd"/>
      <w:ind w:firstLine="360"/>
    </w:pPr>
    <w:r>
      <w:pict w14:anchorId="29186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655" o:spid="_x0000_s1075" type="#_x0000_t136" style="position:absolute;left:0;text-align:left;margin-left:0;margin-top:0;width:605.6pt;height:33.6pt;rotation:315;z-index:-251652096;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2AC8" w14:textId="77777777" w:rsidR="00F8392F" w:rsidRPr="00F8392F" w:rsidRDefault="00F8392F" w:rsidP="00F8392F">
    <w:pPr>
      <w:pBdr>
        <w:bottom w:val="thickThinSmallGap" w:sz="24" w:space="1" w:color="000000" w:themeColor="text1"/>
      </w:pBdr>
      <w:tabs>
        <w:tab w:val="center" w:pos="4819"/>
        <w:tab w:val="right" w:pos="9071"/>
      </w:tabs>
      <w:rPr>
        <w:rFonts w:ascii="楷体" w:eastAsia="楷体" w:hAnsi="楷体" w:hint="eastAsia"/>
        <w:b/>
        <w:szCs w:val="21"/>
        <w:u w:color="1F4E79" w:themeColor="accent5" w:themeShade="80"/>
      </w:rPr>
    </w:pPr>
    <w:r w:rsidRPr="00F8392F">
      <w:rPr>
        <w:rFonts w:ascii="楷体" w:eastAsia="楷体" w:hAnsi="楷体" w:hint="eastAsia"/>
        <w:b/>
        <w:szCs w:val="21"/>
        <w:u w:color="1F4E79" w:themeColor="accent5" w:themeShade="80"/>
      </w:rPr>
      <w:t>首钢水钢高质量发展</w:t>
    </w:r>
    <w:proofErr w:type="gramStart"/>
    <w:r w:rsidRPr="00F8392F">
      <w:rPr>
        <w:rFonts w:ascii="楷体" w:eastAsia="楷体" w:hAnsi="楷体" w:hint="eastAsia"/>
        <w:b/>
        <w:szCs w:val="21"/>
        <w:u w:color="1F4E79" w:themeColor="accent5" w:themeShade="80"/>
      </w:rPr>
      <w:t>焦系统</w:t>
    </w:r>
    <w:proofErr w:type="gramEnd"/>
    <w:r w:rsidRPr="00F8392F">
      <w:rPr>
        <w:rFonts w:ascii="楷体" w:eastAsia="楷体" w:hAnsi="楷体" w:hint="eastAsia"/>
        <w:b/>
        <w:szCs w:val="21"/>
        <w:u w:color="1F4E79" w:themeColor="accent5" w:themeShade="80"/>
      </w:rPr>
      <w:t>结构调整项目（一期）二步脱硫脱硝工程           烟道挡板技术协议</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C" w14:textId="77777777" w:rsidR="00FC20AE" w:rsidRDefault="00000000">
    <w:pPr>
      <w:pStyle w:val="afd"/>
      <w:ind w:firstLine="360"/>
    </w:pPr>
    <w:r>
      <w:pict w14:anchorId="29186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654" o:spid="_x0000_s1074" type="#_x0000_t136" style="position:absolute;left:0;text-align:left;margin-left:0;margin-top:0;width:605.6pt;height:33.6pt;rotation:315;z-index:-251653120;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4601" w14:textId="65EEFC3C" w:rsidR="0029565B" w:rsidRPr="00F8392F" w:rsidRDefault="0029565B" w:rsidP="00F8392F">
    <w:pPr>
      <w:pBdr>
        <w:bottom w:val="thickThinSmallGap" w:sz="24" w:space="1" w:color="000000" w:themeColor="text1"/>
      </w:pBdr>
      <w:tabs>
        <w:tab w:val="center" w:pos="4819"/>
        <w:tab w:val="right" w:pos="9071"/>
      </w:tabs>
      <w:rPr>
        <w:rFonts w:ascii="楷体" w:eastAsia="楷体" w:hAnsi="楷体" w:hint="eastAsia"/>
        <w:b/>
        <w:szCs w:val="21"/>
        <w:u w:color="1F4E79" w:themeColor="accent5" w:themeShade="80"/>
      </w:rPr>
    </w:pPr>
    <w:bookmarkStart w:id="20" w:name="OLE_LINK6"/>
    <w:bookmarkStart w:id="21" w:name="OLE_LINK7"/>
    <w:bookmarkStart w:id="22" w:name="_Hlk207809279"/>
    <w:bookmarkStart w:id="23" w:name="OLE_LINK15"/>
    <w:bookmarkStart w:id="24" w:name="OLE_LINK16"/>
    <w:bookmarkStart w:id="25" w:name="_Hlk224292767"/>
    <w:r w:rsidRPr="00F8392F">
      <w:rPr>
        <w:rFonts w:ascii="楷体" w:eastAsia="楷体" w:hAnsi="楷体" w:hint="eastAsia"/>
        <w:b/>
        <w:szCs w:val="21"/>
        <w:u w:color="1F4E79" w:themeColor="accent5" w:themeShade="80"/>
      </w:rPr>
      <w:t>首钢水钢高质量发展</w:t>
    </w:r>
    <w:proofErr w:type="gramStart"/>
    <w:r w:rsidRPr="00F8392F">
      <w:rPr>
        <w:rFonts w:ascii="楷体" w:eastAsia="楷体" w:hAnsi="楷体" w:hint="eastAsia"/>
        <w:b/>
        <w:szCs w:val="21"/>
        <w:u w:color="1F4E79" w:themeColor="accent5" w:themeShade="80"/>
      </w:rPr>
      <w:t>焦系统</w:t>
    </w:r>
    <w:proofErr w:type="gramEnd"/>
    <w:r w:rsidRPr="00F8392F">
      <w:rPr>
        <w:rFonts w:ascii="楷体" w:eastAsia="楷体" w:hAnsi="楷体" w:hint="eastAsia"/>
        <w:b/>
        <w:szCs w:val="21"/>
        <w:u w:color="1F4E79" w:themeColor="accent5" w:themeShade="80"/>
      </w:rPr>
      <w:t>结构调整项目（一期）</w:t>
    </w:r>
    <w:r w:rsidR="00DA1E5B" w:rsidRPr="00F8392F">
      <w:rPr>
        <w:rFonts w:ascii="楷体" w:eastAsia="楷体" w:hAnsi="楷体" w:hint="eastAsia"/>
        <w:b/>
        <w:szCs w:val="21"/>
        <w:u w:color="1F4E79" w:themeColor="accent5" w:themeShade="80"/>
      </w:rPr>
      <w:t>二步</w:t>
    </w:r>
    <w:r w:rsidRPr="00F8392F">
      <w:rPr>
        <w:rFonts w:ascii="楷体" w:eastAsia="楷体" w:hAnsi="楷体" w:hint="eastAsia"/>
        <w:b/>
        <w:szCs w:val="21"/>
        <w:u w:color="1F4E79" w:themeColor="accent5" w:themeShade="80"/>
      </w:rPr>
      <w:t xml:space="preserve">脱硫脱硝工程 </w:t>
    </w:r>
    <w:r w:rsidR="00DA1E5B" w:rsidRPr="00F8392F">
      <w:rPr>
        <w:rFonts w:ascii="楷体" w:eastAsia="楷体" w:hAnsi="楷体" w:hint="eastAsia"/>
        <w:b/>
        <w:szCs w:val="21"/>
        <w:u w:color="1F4E79" w:themeColor="accent5" w:themeShade="80"/>
      </w:rPr>
      <w:t xml:space="preserve">          </w:t>
    </w:r>
    <w:r w:rsidRPr="00F8392F">
      <w:rPr>
        <w:rFonts w:ascii="楷体" w:eastAsia="楷体" w:hAnsi="楷体" w:hint="eastAsia"/>
        <w:b/>
        <w:szCs w:val="21"/>
        <w:u w:color="1F4E79" w:themeColor="accent5" w:themeShade="80"/>
      </w:rPr>
      <w:t>烟道挡板技术协议</w:t>
    </w:r>
    <w:bookmarkEnd w:id="20"/>
    <w:bookmarkEnd w:id="21"/>
    <w:bookmarkEnd w:id="22"/>
    <w:bookmarkEnd w:id="23"/>
    <w:bookmarkEnd w:id="24"/>
    <w:bookmarkEnd w:id="25"/>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DE" w14:textId="77777777" w:rsidR="00FC20AE" w:rsidRDefault="00000000">
    <w:pPr>
      <w:pStyle w:val="afd"/>
    </w:pPr>
    <w:r>
      <w:pict w14:anchorId="29186A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58661" o:spid="_x0000_s1081" type="#_x0000_t136" style="position:absolute;left:0;text-align:left;margin-left:0;margin-top:0;width:605.6pt;height:33.6pt;rotation:315;z-index:-251650048;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6AE4" w14:textId="77777777" w:rsidR="00FC20AE" w:rsidRDefault="00000000">
    <w:pPr>
      <w:pBdr>
        <w:bottom w:val="single" w:sz="4" w:space="1" w:color="auto"/>
      </w:pBdr>
      <w:rPr>
        <w:sz w:val="18"/>
        <w:szCs w:val="18"/>
      </w:rPr>
    </w:pPr>
    <w:r>
      <w:pict w14:anchorId="29186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0;margin-top:0;width:605.6pt;height:33.6pt;rotation:315;z-index:-251649024;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r w:rsidR="00845158">
      <w:rPr>
        <w:rFonts w:hint="eastAsia"/>
        <w:sz w:val="18"/>
        <w:szCs w:val="18"/>
      </w:rPr>
      <w:t>太钢集团岚县矿业有限公司袁家村铁矿球团烟气超低排放工程</w:t>
    </w:r>
    <w:r w:rsidR="00845158">
      <w:rPr>
        <w:rFonts w:hint="eastAsia"/>
        <w:sz w:val="18"/>
        <w:szCs w:val="18"/>
      </w:rPr>
      <w:t xml:space="preserve">                                  </w:t>
    </w:r>
    <w:r w:rsidR="00845158">
      <w:rPr>
        <w:rFonts w:hint="eastAsia"/>
        <w:sz w:val="18"/>
        <w:szCs w:val="18"/>
      </w:rPr>
      <w:t>运行操作说明</w:t>
    </w:r>
    <w:r>
      <w:pict w14:anchorId="29186AEB">
        <v:shape id="PowerPlusWaterMarkObject28158660" o:spid="_x0000_s1080" type="#_x0000_t136" style="position:absolute;left:0;text-align:left;margin-left:0;margin-top:0;width:605.6pt;height:33.6pt;rotation:315;z-index:-251651072;mso-position-horizontal:center;mso-position-horizontal-relative:margin;mso-position-vertical:center;mso-position-vertical-relative:margin;mso-width-relative:page;mso-height-relative:page" o:allowincell="f" fillcolor="red" stroked="f">
          <v:fill opacity=".5"/>
          <v:textpath style="font-family:&quot;楷体_GB2312&quot;;font-size:1pt" fitpath="t" string="本操作说明初板，待调试完成确定终版。"/>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C417A"/>
    <w:multiLevelType w:val="multilevel"/>
    <w:tmpl w:val="09EC417A"/>
    <w:lvl w:ilvl="0">
      <w:start w:val="1"/>
      <w:numFmt w:val="decimal"/>
      <w:lvlText w:val="%1)"/>
      <w:lvlJc w:val="left"/>
      <w:pPr>
        <w:ind w:left="920" w:hanging="440"/>
      </w:pPr>
    </w:lvl>
    <w:lvl w:ilvl="1">
      <w:start w:val="1"/>
      <w:numFmt w:val="decimal"/>
      <w:lvlText w:val="%2、"/>
      <w:lvlJc w:val="left"/>
      <w:pPr>
        <w:ind w:left="1280" w:hanging="36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 w15:restartNumberingAfterBreak="0">
    <w:nsid w:val="0B0576DB"/>
    <w:multiLevelType w:val="multilevel"/>
    <w:tmpl w:val="0B0576D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4)"/>
      <w:lvlJc w:val="left"/>
      <w:pPr>
        <w:ind w:left="440" w:hanging="440"/>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00839B1"/>
    <w:multiLevelType w:val="multilevel"/>
    <w:tmpl w:val="B524B736"/>
    <w:name w:val="ListN_PXL"/>
    <w:lvl w:ilvl="0">
      <w:start w:val="1"/>
      <w:numFmt w:val="decimal"/>
      <w:lvlRestart w:val="0"/>
      <w:pStyle w:val="1PXL"/>
      <w:suff w:val="space"/>
      <w:lvlText w:val="%1"/>
      <w:lvlJc w:val="left"/>
      <w:pPr>
        <w:ind w:left="0" w:firstLine="0"/>
      </w:pPr>
      <w:rPr>
        <w:rFonts w:hint="eastAsia"/>
      </w:rPr>
    </w:lvl>
    <w:lvl w:ilvl="1">
      <w:start w:val="1"/>
      <w:numFmt w:val="decimal"/>
      <w:pStyle w:val="2PXL"/>
      <w:suff w:val="space"/>
      <w:lvlText w:val="%1.%2"/>
      <w:lvlJc w:val="left"/>
      <w:pPr>
        <w:ind w:left="488" w:hanging="488"/>
      </w:pPr>
      <w:rPr>
        <w:rFonts w:hint="eastAsia"/>
      </w:rPr>
    </w:lvl>
    <w:lvl w:ilvl="2">
      <w:start w:val="1"/>
      <w:numFmt w:val="decimal"/>
      <w:pStyle w:val="3PXL"/>
      <w:suff w:val="space"/>
      <w:lvlText w:val="%1.%2.%3"/>
      <w:lvlJc w:val="left"/>
      <w:pPr>
        <w:ind w:left="680" w:hanging="680"/>
      </w:pPr>
      <w:rPr>
        <w:rFonts w:hint="eastAsia"/>
      </w:rPr>
    </w:lvl>
    <w:lvl w:ilvl="3">
      <w:start w:val="1"/>
      <w:numFmt w:val="decimal"/>
      <w:pStyle w:val="4PXL"/>
      <w:suff w:val="space"/>
      <w:lvlText w:val="%1.%2.%3.%4"/>
      <w:lvlJc w:val="left"/>
      <w:pPr>
        <w:ind w:left="845" w:hanging="845"/>
      </w:pPr>
      <w:rPr>
        <w:rFonts w:hint="eastAsia"/>
      </w:rPr>
    </w:lvl>
    <w:lvl w:ilvl="4">
      <w:start w:val="1"/>
      <w:numFmt w:val="decimal"/>
      <w:suff w:val="space"/>
      <w:lvlText w:val="%1.%2.%3.%4.%5"/>
      <w:lvlJc w:val="left"/>
      <w:pPr>
        <w:ind w:left="0" w:firstLine="0"/>
      </w:pPr>
      <w:rPr>
        <w:rFonts w:hint="eastAsia"/>
      </w:rPr>
    </w:lvl>
    <w:lvl w:ilvl="5">
      <w:start w:val="1"/>
      <w:numFmt w:val="decimal"/>
      <w:lvlText w:val="%1.%2.%3.%4.%5.%6"/>
      <w:lvlJc w:val="left"/>
      <w:pPr>
        <w:ind w:left="0" w:firstLine="2126"/>
      </w:pPr>
      <w:rPr>
        <w:rFonts w:hint="eastAsia"/>
      </w:rPr>
    </w:lvl>
    <w:lvl w:ilvl="6">
      <w:start w:val="1"/>
      <w:numFmt w:val="decimal"/>
      <w:lvlRestart w:val="1"/>
      <w:lvlText w:val="（%1.%7）"/>
      <w:lvlJc w:val="left"/>
      <w:pPr>
        <w:ind w:left="0" w:firstLine="2551"/>
      </w:pPr>
      <w:rPr>
        <w:rFonts w:hint="eastAsia"/>
      </w:rPr>
    </w:lvl>
    <w:lvl w:ilvl="7">
      <w:start w:val="1"/>
      <w:numFmt w:val="decimal"/>
      <w:lvlRestart w:val="1"/>
      <w:pStyle w:val="PXL"/>
      <w:suff w:val="space"/>
      <w:lvlText w:val="图%1.%8"/>
      <w:lvlJc w:val="left"/>
      <w:pPr>
        <w:ind w:left="0" w:firstLine="0"/>
      </w:pPr>
      <w:rPr>
        <w:rFonts w:hint="eastAsia"/>
      </w:rPr>
    </w:lvl>
    <w:lvl w:ilvl="8">
      <w:start w:val="1"/>
      <w:numFmt w:val="decimal"/>
      <w:lvlRestart w:val="1"/>
      <w:pStyle w:val="PXL0"/>
      <w:suff w:val="space"/>
      <w:lvlText w:val="表%1.%9"/>
      <w:lvlJc w:val="left"/>
      <w:pPr>
        <w:ind w:left="0" w:firstLine="0"/>
      </w:pPr>
      <w:rPr>
        <w:rFonts w:hint="eastAsia"/>
      </w:rPr>
    </w:lvl>
  </w:abstractNum>
  <w:abstractNum w:abstractNumId="3" w15:restartNumberingAfterBreak="0">
    <w:nsid w:val="118D6FFE"/>
    <w:multiLevelType w:val="multilevel"/>
    <w:tmpl w:val="118D6FFE"/>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0C4097"/>
    <w:multiLevelType w:val="hybridMultilevel"/>
    <w:tmpl w:val="1468495A"/>
    <w:lvl w:ilvl="0" w:tplc="FFFFFFFF">
      <w:start w:val="1"/>
      <w:numFmt w:val="decimal"/>
      <w:lvlText w:val="%1) "/>
      <w:lvlJc w:val="left"/>
      <w:pPr>
        <w:ind w:left="920" w:hanging="440"/>
      </w:pPr>
      <w:rPr>
        <w:rFonts w:hint="eastAsia"/>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5" w15:restartNumberingAfterBreak="0">
    <w:nsid w:val="1FC91E10"/>
    <w:multiLevelType w:val="hybridMultilevel"/>
    <w:tmpl w:val="EE4C79BA"/>
    <w:lvl w:ilvl="0" w:tplc="E14816A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24B15E7A"/>
    <w:multiLevelType w:val="multilevel"/>
    <w:tmpl w:val="24B15E7A"/>
    <w:lvl w:ilvl="0">
      <w:start w:val="1"/>
      <w:numFmt w:val="decimal"/>
      <w:lvlText w:val="（%1）"/>
      <w:lvlJc w:val="left"/>
      <w:pPr>
        <w:ind w:left="1423" w:hanging="720"/>
      </w:pPr>
      <w:rPr>
        <w:rFonts w:hint="default"/>
      </w:rPr>
    </w:lvl>
    <w:lvl w:ilvl="1">
      <w:start w:val="1"/>
      <w:numFmt w:val="lowerLetter"/>
      <w:lvlText w:val="%2)"/>
      <w:lvlJc w:val="left"/>
      <w:pPr>
        <w:ind w:left="1543" w:hanging="420"/>
      </w:pPr>
    </w:lvl>
    <w:lvl w:ilvl="2">
      <w:start w:val="1"/>
      <w:numFmt w:val="lowerRoman"/>
      <w:lvlText w:val="%3."/>
      <w:lvlJc w:val="right"/>
      <w:pPr>
        <w:ind w:left="1963" w:hanging="420"/>
      </w:pPr>
    </w:lvl>
    <w:lvl w:ilvl="3">
      <w:start w:val="1"/>
      <w:numFmt w:val="decimal"/>
      <w:lvlText w:val="%4."/>
      <w:lvlJc w:val="left"/>
      <w:pPr>
        <w:ind w:left="2383" w:hanging="420"/>
      </w:pPr>
    </w:lvl>
    <w:lvl w:ilvl="4">
      <w:start w:val="1"/>
      <w:numFmt w:val="lowerLetter"/>
      <w:lvlText w:val="%5)"/>
      <w:lvlJc w:val="left"/>
      <w:pPr>
        <w:ind w:left="2803" w:hanging="420"/>
      </w:pPr>
    </w:lvl>
    <w:lvl w:ilvl="5">
      <w:start w:val="1"/>
      <w:numFmt w:val="lowerRoman"/>
      <w:lvlText w:val="%6."/>
      <w:lvlJc w:val="right"/>
      <w:pPr>
        <w:ind w:left="3223" w:hanging="420"/>
      </w:pPr>
    </w:lvl>
    <w:lvl w:ilvl="6">
      <w:start w:val="1"/>
      <w:numFmt w:val="decimal"/>
      <w:lvlText w:val="%7."/>
      <w:lvlJc w:val="left"/>
      <w:pPr>
        <w:ind w:left="3643" w:hanging="420"/>
      </w:pPr>
    </w:lvl>
    <w:lvl w:ilvl="7">
      <w:start w:val="1"/>
      <w:numFmt w:val="lowerLetter"/>
      <w:lvlText w:val="%8)"/>
      <w:lvlJc w:val="left"/>
      <w:pPr>
        <w:ind w:left="4063" w:hanging="420"/>
      </w:pPr>
    </w:lvl>
    <w:lvl w:ilvl="8">
      <w:start w:val="1"/>
      <w:numFmt w:val="lowerRoman"/>
      <w:lvlText w:val="%9."/>
      <w:lvlJc w:val="right"/>
      <w:pPr>
        <w:ind w:left="4483" w:hanging="420"/>
      </w:pPr>
    </w:lvl>
  </w:abstractNum>
  <w:abstractNum w:abstractNumId="7" w15:restartNumberingAfterBreak="0">
    <w:nsid w:val="25F27362"/>
    <w:multiLevelType w:val="multilevel"/>
    <w:tmpl w:val="25F2736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29A26F51"/>
    <w:multiLevelType w:val="hybridMultilevel"/>
    <w:tmpl w:val="9D648EBC"/>
    <w:lvl w:ilvl="0" w:tplc="409AB6BC">
      <w:start w:val="1"/>
      <w:numFmt w:val="decimal"/>
      <w:lvlText w:val="%1) "/>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3C122D66"/>
    <w:multiLevelType w:val="hybridMultilevel"/>
    <w:tmpl w:val="9D648EBC"/>
    <w:lvl w:ilvl="0" w:tplc="FFFFFFFF">
      <w:start w:val="1"/>
      <w:numFmt w:val="decimal"/>
      <w:lvlText w:val="%1) "/>
      <w:lvlJc w:val="left"/>
      <w:pPr>
        <w:ind w:left="920" w:hanging="440"/>
      </w:pPr>
      <w:rPr>
        <w:rFonts w:hint="eastAsia"/>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0" w15:restartNumberingAfterBreak="0">
    <w:nsid w:val="45E81211"/>
    <w:multiLevelType w:val="hybridMultilevel"/>
    <w:tmpl w:val="1468495A"/>
    <w:lvl w:ilvl="0" w:tplc="FFFFFFFF">
      <w:start w:val="1"/>
      <w:numFmt w:val="decimal"/>
      <w:lvlText w:val="%1) "/>
      <w:lvlJc w:val="left"/>
      <w:pPr>
        <w:ind w:left="920" w:hanging="440"/>
      </w:pPr>
      <w:rPr>
        <w:rFonts w:hint="eastAsia"/>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1" w15:restartNumberingAfterBreak="0">
    <w:nsid w:val="48BD3C27"/>
    <w:multiLevelType w:val="multilevel"/>
    <w:tmpl w:val="48BD3C27"/>
    <w:lvl w:ilvl="0">
      <w:start w:val="1"/>
      <w:numFmt w:val="decimal"/>
      <w:lvlText w:val="%1)"/>
      <w:lvlJc w:val="left"/>
      <w:pPr>
        <w:ind w:left="703"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4DC00A95"/>
    <w:multiLevelType w:val="multilevel"/>
    <w:tmpl w:val="4DC00A95"/>
    <w:lvl w:ilvl="0">
      <w:start w:val="1"/>
      <w:numFmt w:val="decimal"/>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15:restartNumberingAfterBreak="0">
    <w:nsid w:val="4E717CB9"/>
    <w:multiLevelType w:val="multilevel"/>
    <w:tmpl w:val="74A3535F"/>
    <w:lvl w:ilvl="0">
      <w:start w:val="1"/>
      <w:numFmt w:val="decimal"/>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lvl>
    <w:lvl w:ilvl="2">
      <w:start w:val="1"/>
      <w:numFmt w:val="decimal"/>
      <w:lvlText w:val="%1.%2.%3."/>
      <w:lvlJc w:val="left"/>
      <w:pPr>
        <w:ind w:left="709" w:hanging="709"/>
      </w:pPr>
      <w:rPr>
        <w:b/>
        <w:sz w:val="24"/>
        <w:szCs w:val="24"/>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53A647DE"/>
    <w:multiLevelType w:val="multilevel"/>
    <w:tmpl w:val="53A647DE"/>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55085B75"/>
    <w:multiLevelType w:val="hybridMultilevel"/>
    <w:tmpl w:val="9D648EBC"/>
    <w:lvl w:ilvl="0" w:tplc="FFFFFFFF">
      <w:start w:val="1"/>
      <w:numFmt w:val="decimal"/>
      <w:lvlText w:val="%1) "/>
      <w:lvlJc w:val="left"/>
      <w:pPr>
        <w:ind w:left="920" w:hanging="440"/>
      </w:pPr>
      <w:rPr>
        <w:rFonts w:hint="eastAsia"/>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6" w15:restartNumberingAfterBreak="0">
    <w:nsid w:val="5A426ACB"/>
    <w:multiLevelType w:val="singleLevel"/>
    <w:tmpl w:val="BAD63284"/>
    <w:name w:val="ListR_PXL"/>
    <w:lvl w:ilvl="0">
      <w:start w:val="1"/>
      <w:numFmt w:val="decimal"/>
      <w:lvlRestart w:val="0"/>
      <w:pStyle w:val="PXL1"/>
      <w:lvlText w:val="[%1]"/>
      <w:lvlJc w:val="left"/>
      <w:pPr>
        <w:ind w:left="567" w:hanging="567"/>
      </w:pPr>
      <w:rPr>
        <w:rFonts w:hint="eastAsia"/>
      </w:rPr>
    </w:lvl>
  </w:abstractNum>
  <w:abstractNum w:abstractNumId="17" w15:restartNumberingAfterBreak="0">
    <w:nsid w:val="5C8471F5"/>
    <w:multiLevelType w:val="multilevel"/>
    <w:tmpl w:val="5C8471F5"/>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5F811D2B"/>
    <w:multiLevelType w:val="multilevel"/>
    <w:tmpl w:val="5F811D2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60474398"/>
    <w:multiLevelType w:val="multilevel"/>
    <w:tmpl w:val="60474398"/>
    <w:lvl w:ilvl="0">
      <w:start w:val="1"/>
      <w:numFmt w:val="bullet"/>
      <w:lvlText w:val=""/>
      <w:lvlJc w:val="left"/>
      <w:pPr>
        <w:ind w:left="1400" w:hanging="420"/>
      </w:pPr>
      <w:rPr>
        <w:rFonts w:ascii="Wingdings" w:hAnsi="Wingdings" w:hint="default"/>
      </w:rPr>
    </w:lvl>
    <w:lvl w:ilvl="1">
      <w:start w:val="1"/>
      <w:numFmt w:val="bullet"/>
      <w:lvlText w:val=""/>
      <w:lvlJc w:val="left"/>
      <w:pPr>
        <w:ind w:left="1820" w:hanging="420"/>
      </w:pPr>
      <w:rPr>
        <w:rFonts w:ascii="Wingdings" w:hAnsi="Wingdings" w:hint="default"/>
      </w:rPr>
    </w:lvl>
    <w:lvl w:ilvl="2">
      <w:start w:val="1"/>
      <w:numFmt w:val="bullet"/>
      <w:lvlText w:val=""/>
      <w:lvlJc w:val="left"/>
      <w:pPr>
        <w:ind w:left="2240" w:hanging="420"/>
      </w:pPr>
      <w:rPr>
        <w:rFonts w:ascii="Wingdings" w:hAnsi="Wingdings" w:hint="default"/>
      </w:rPr>
    </w:lvl>
    <w:lvl w:ilvl="3">
      <w:start w:val="1"/>
      <w:numFmt w:val="bullet"/>
      <w:lvlText w:val=""/>
      <w:lvlJc w:val="left"/>
      <w:pPr>
        <w:ind w:left="2660" w:hanging="420"/>
      </w:pPr>
      <w:rPr>
        <w:rFonts w:ascii="Wingdings" w:hAnsi="Wingdings" w:hint="default"/>
      </w:rPr>
    </w:lvl>
    <w:lvl w:ilvl="4">
      <w:start w:val="1"/>
      <w:numFmt w:val="bullet"/>
      <w:lvlText w:val=""/>
      <w:lvlJc w:val="left"/>
      <w:pPr>
        <w:ind w:left="3080" w:hanging="420"/>
      </w:pPr>
      <w:rPr>
        <w:rFonts w:ascii="Wingdings" w:hAnsi="Wingdings" w:hint="default"/>
      </w:rPr>
    </w:lvl>
    <w:lvl w:ilvl="5">
      <w:start w:val="1"/>
      <w:numFmt w:val="bullet"/>
      <w:lvlText w:val=""/>
      <w:lvlJc w:val="left"/>
      <w:pPr>
        <w:ind w:left="3500" w:hanging="420"/>
      </w:pPr>
      <w:rPr>
        <w:rFonts w:ascii="Wingdings" w:hAnsi="Wingdings" w:hint="default"/>
      </w:rPr>
    </w:lvl>
    <w:lvl w:ilvl="6">
      <w:start w:val="1"/>
      <w:numFmt w:val="bullet"/>
      <w:lvlText w:val=""/>
      <w:lvlJc w:val="left"/>
      <w:pPr>
        <w:ind w:left="3920" w:hanging="420"/>
      </w:pPr>
      <w:rPr>
        <w:rFonts w:ascii="Wingdings" w:hAnsi="Wingdings" w:hint="default"/>
      </w:rPr>
    </w:lvl>
    <w:lvl w:ilvl="7">
      <w:start w:val="1"/>
      <w:numFmt w:val="bullet"/>
      <w:lvlText w:val=""/>
      <w:lvlJc w:val="left"/>
      <w:pPr>
        <w:ind w:left="4340" w:hanging="420"/>
      </w:pPr>
      <w:rPr>
        <w:rFonts w:ascii="Wingdings" w:hAnsi="Wingdings" w:hint="default"/>
      </w:rPr>
    </w:lvl>
    <w:lvl w:ilvl="8">
      <w:start w:val="1"/>
      <w:numFmt w:val="bullet"/>
      <w:lvlText w:val=""/>
      <w:lvlJc w:val="left"/>
      <w:pPr>
        <w:ind w:left="4760" w:hanging="420"/>
      </w:pPr>
      <w:rPr>
        <w:rFonts w:ascii="Wingdings" w:hAnsi="Wingdings" w:hint="default"/>
      </w:rPr>
    </w:lvl>
  </w:abstractNum>
  <w:abstractNum w:abstractNumId="20" w15:restartNumberingAfterBreak="0">
    <w:nsid w:val="66006476"/>
    <w:multiLevelType w:val="multilevel"/>
    <w:tmpl w:val="F0FC7D0E"/>
    <w:name w:val="ListA_PXL"/>
    <w:lvl w:ilvl="0">
      <w:start w:val="1"/>
      <w:numFmt w:val="upperLetter"/>
      <w:lvlRestart w:val="0"/>
      <w:pStyle w:val="1PXL0"/>
      <w:suff w:val="space"/>
      <w:lvlText w:val="附录%1"/>
      <w:lvlJc w:val="left"/>
      <w:pPr>
        <w:ind w:left="0" w:firstLine="0"/>
      </w:pPr>
      <w:rPr>
        <w:rFonts w:hint="eastAsia"/>
      </w:rPr>
    </w:lvl>
    <w:lvl w:ilvl="1">
      <w:start w:val="1"/>
      <w:numFmt w:val="decimal"/>
      <w:pStyle w:val="2PXL0"/>
      <w:suff w:val="space"/>
      <w:lvlText w:val="%1.%2"/>
      <w:lvlJc w:val="left"/>
      <w:pPr>
        <w:ind w:left="561" w:hanging="561"/>
      </w:pPr>
      <w:rPr>
        <w:rFonts w:hint="eastAsia"/>
      </w:rPr>
    </w:lvl>
    <w:lvl w:ilvl="2">
      <w:start w:val="1"/>
      <w:numFmt w:val="decimal"/>
      <w:pStyle w:val="3PXL0"/>
      <w:suff w:val="space"/>
      <w:lvlText w:val="%1.%2.%3"/>
      <w:lvlJc w:val="left"/>
      <w:pPr>
        <w:ind w:left="697" w:hanging="697"/>
      </w:pPr>
      <w:rPr>
        <w:rFonts w:hint="eastAsia"/>
      </w:rPr>
    </w:lvl>
    <w:lvl w:ilvl="3">
      <w:start w:val="1"/>
      <w:numFmt w:val="decimal"/>
      <w:pStyle w:val="4PXL0"/>
      <w:suff w:val="space"/>
      <w:lvlText w:val="%1.%2.%3.%4"/>
      <w:lvlJc w:val="left"/>
      <w:pPr>
        <w:ind w:left="907" w:hanging="90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Restart w:val="1"/>
      <w:pStyle w:val="PXL2"/>
      <w:suff w:val="space"/>
      <w:lvlText w:val="图%1.%7"/>
      <w:lvlJc w:val="left"/>
      <w:pPr>
        <w:ind w:left="0" w:firstLine="0"/>
      </w:pPr>
      <w:rPr>
        <w:rFonts w:hint="eastAsia"/>
      </w:rPr>
    </w:lvl>
    <w:lvl w:ilvl="7">
      <w:start w:val="1"/>
      <w:numFmt w:val="decimal"/>
      <w:lvlRestart w:val="1"/>
      <w:pStyle w:val="PXL3"/>
      <w:suff w:val="space"/>
      <w:lvlText w:val="表%1.%8"/>
      <w:lvlJc w:val="left"/>
      <w:pPr>
        <w:ind w:left="0" w:firstLine="0"/>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420" w:firstLine="0"/>
      </w:pPr>
      <w:rPr>
        <w:rFonts w:ascii="黑体" w:eastAsia="黑体" w:hAnsi="Times New Roman" w:hint="eastAsia"/>
        <w:b w:val="0"/>
        <w:i w:val="0"/>
        <w:sz w:val="21"/>
      </w:rPr>
    </w:lvl>
    <w:lvl w:ilvl="3">
      <w:start w:val="1"/>
      <w:numFmt w:val="decimal"/>
      <w:pStyle w:val="a2"/>
      <w:suff w:val="nothing"/>
      <w:lvlText w:val="%1%2.%3.%4　"/>
      <w:lvlJc w:val="left"/>
      <w:pPr>
        <w:ind w:left="630" w:firstLine="0"/>
      </w:pPr>
      <w:rPr>
        <w:rFonts w:ascii="黑体" w:eastAsia="黑体" w:hAnsi="Times New Roman" w:hint="eastAsia"/>
        <w:b w:val="0"/>
        <w:i w:val="0"/>
        <w:sz w:val="21"/>
      </w:rPr>
    </w:lvl>
    <w:lvl w:ilvl="4">
      <w:start w:val="1"/>
      <w:numFmt w:val="lowerLetter"/>
      <w:lvlText w:val="%5)"/>
      <w:lvlJc w:val="left"/>
      <w:pPr>
        <w:tabs>
          <w:tab w:val="left" w:pos="945"/>
        </w:tabs>
        <w:ind w:left="945" w:hanging="420"/>
      </w:pPr>
      <w:rPr>
        <w:rFonts w:hint="default"/>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2" w15:restartNumberingAfterBreak="0">
    <w:nsid w:val="6FA7229D"/>
    <w:multiLevelType w:val="multilevel"/>
    <w:tmpl w:val="6FA7229D"/>
    <w:lvl w:ilvl="0">
      <w:start w:val="1"/>
      <w:numFmt w:val="decimal"/>
      <w:lvlText w:val="%1)"/>
      <w:lvlJc w:val="left"/>
      <w:pPr>
        <w:ind w:left="920" w:hanging="440"/>
      </w:pPr>
      <w:rPr>
        <w:rFont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23" w15:restartNumberingAfterBreak="0">
    <w:nsid w:val="71D13E8F"/>
    <w:multiLevelType w:val="hybridMultilevel"/>
    <w:tmpl w:val="9D648EBC"/>
    <w:lvl w:ilvl="0" w:tplc="FFFFFFFF">
      <w:start w:val="1"/>
      <w:numFmt w:val="decimal"/>
      <w:lvlText w:val="%1) "/>
      <w:lvlJc w:val="left"/>
      <w:pPr>
        <w:ind w:left="920" w:hanging="440"/>
      </w:pPr>
      <w:rPr>
        <w:rFonts w:hint="eastAsia"/>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24" w15:restartNumberingAfterBreak="0">
    <w:nsid w:val="74A3535F"/>
    <w:multiLevelType w:val="multilevel"/>
    <w:tmpl w:val="74A3535F"/>
    <w:lvl w:ilvl="0">
      <w:start w:val="1"/>
      <w:numFmt w:val="decimal"/>
      <w:lvlText w:val="%1."/>
      <w:lvlJc w:val="left"/>
      <w:pPr>
        <w:ind w:left="425" w:hanging="425"/>
      </w:pPr>
      <w:rPr>
        <w:rFonts w:ascii="Times New Roman" w:hAnsi="Times New Roman" w:cs="Times New Roman" w:hint="default"/>
      </w:rPr>
    </w:lvl>
    <w:lvl w:ilvl="1">
      <w:start w:val="1"/>
      <w:numFmt w:val="decimal"/>
      <w:lvlText w:val="%1.%2."/>
      <w:lvlJc w:val="left"/>
      <w:pPr>
        <w:ind w:left="567" w:hanging="567"/>
      </w:pPr>
    </w:lvl>
    <w:lvl w:ilvl="2">
      <w:start w:val="1"/>
      <w:numFmt w:val="decimal"/>
      <w:lvlText w:val="%1.%2.%3."/>
      <w:lvlJc w:val="left"/>
      <w:pPr>
        <w:ind w:left="709" w:hanging="709"/>
      </w:pPr>
      <w:rPr>
        <w:b/>
        <w:sz w:val="24"/>
        <w:szCs w:val="24"/>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319888551">
    <w:abstractNumId w:val="21"/>
  </w:num>
  <w:num w:numId="2" w16cid:durableId="1431121863">
    <w:abstractNumId w:val="24"/>
  </w:num>
  <w:num w:numId="3" w16cid:durableId="2002655393">
    <w:abstractNumId w:val="17"/>
  </w:num>
  <w:num w:numId="4" w16cid:durableId="117601504">
    <w:abstractNumId w:val="7"/>
  </w:num>
  <w:num w:numId="5" w16cid:durableId="657880091">
    <w:abstractNumId w:val="11"/>
  </w:num>
  <w:num w:numId="6" w16cid:durableId="595941626">
    <w:abstractNumId w:val="6"/>
  </w:num>
  <w:num w:numId="7" w16cid:durableId="1752236717">
    <w:abstractNumId w:val="3"/>
  </w:num>
  <w:num w:numId="8" w16cid:durableId="448665177">
    <w:abstractNumId w:val="14"/>
  </w:num>
  <w:num w:numId="9" w16cid:durableId="637301997">
    <w:abstractNumId w:val="12"/>
  </w:num>
  <w:num w:numId="10" w16cid:durableId="1778022038">
    <w:abstractNumId w:val="19"/>
  </w:num>
  <w:num w:numId="11" w16cid:durableId="264117381">
    <w:abstractNumId w:val="2"/>
  </w:num>
  <w:num w:numId="12" w16cid:durableId="1314024391">
    <w:abstractNumId w:val="2"/>
  </w:num>
  <w:num w:numId="13" w16cid:durableId="1845852730">
    <w:abstractNumId w:val="2"/>
  </w:num>
  <w:num w:numId="14" w16cid:durableId="1677422033">
    <w:abstractNumId w:val="2"/>
  </w:num>
  <w:num w:numId="15" w16cid:durableId="1128158941">
    <w:abstractNumId w:val="2"/>
  </w:num>
  <w:num w:numId="16" w16cid:durableId="848981016">
    <w:abstractNumId w:val="2"/>
  </w:num>
  <w:num w:numId="17" w16cid:durableId="421221205">
    <w:abstractNumId w:val="16"/>
  </w:num>
  <w:num w:numId="18" w16cid:durableId="592974847">
    <w:abstractNumId w:val="20"/>
  </w:num>
  <w:num w:numId="19" w16cid:durableId="1401946483">
    <w:abstractNumId w:val="20"/>
  </w:num>
  <w:num w:numId="20" w16cid:durableId="999235523">
    <w:abstractNumId w:val="20"/>
  </w:num>
  <w:num w:numId="21" w16cid:durableId="1158958778">
    <w:abstractNumId w:val="20"/>
  </w:num>
  <w:num w:numId="22" w16cid:durableId="235408712">
    <w:abstractNumId w:val="20"/>
  </w:num>
  <w:num w:numId="23" w16cid:durableId="1073892040">
    <w:abstractNumId w:val="20"/>
  </w:num>
  <w:num w:numId="24" w16cid:durableId="444159335">
    <w:abstractNumId w:val="13"/>
  </w:num>
  <w:num w:numId="25" w16cid:durableId="948589191">
    <w:abstractNumId w:val="22"/>
  </w:num>
  <w:num w:numId="26" w16cid:durableId="153686159">
    <w:abstractNumId w:val="5"/>
  </w:num>
  <w:num w:numId="27" w16cid:durableId="1237202764">
    <w:abstractNumId w:val="8"/>
  </w:num>
  <w:num w:numId="28" w16cid:durableId="845242133">
    <w:abstractNumId w:val="18"/>
  </w:num>
  <w:num w:numId="29" w16cid:durableId="1636180738">
    <w:abstractNumId w:val="0"/>
  </w:num>
  <w:num w:numId="30" w16cid:durableId="235627927">
    <w:abstractNumId w:val="1"/>
  </w:num>
  <w:num w:numId="31" w16cid:durableId="1637444102">
    <w:abstractNumId w:val="9"/>
  </w:num>
  <w:num w:numId="32" w16cid:durableId="440880170">
    <w:abstractNumId w:val="4"/>
  </w:num>
  <w:num w:numId="33" w16cid:durableId="1868641327">
    <w:abstractNumId w:val="15"/>
  </w:num>
  <w:num w:numId="34" w16cid:durableId="1258975714">
    <w:abstractNumId w:val="10"/>
  </w:num>
  <w:num w:numId="35" w16cid:durableId="2691205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27596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attachedTemplate r:id="rId1"/>
  <w:defaultTabStop w:val="0"/>
  <w:drawingGridHorizontalSpacing w:val="105"/>
  <w:drawingGridVerticalSpacing w:val="381"/>
  <w:displayHorizontalDrawingGridEvery w:val="0"/>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021A5"/>
    <w:rsid w:val="0000012C"/>
    <w:rsid w:val="000001EF"/>
    <w:rsid w:val="0000023A"/>
    <w:rsid w:val="00000B06"/>
    <w:rsid w:val="000016B4"/>
    <w:rsid w:val="00001DA9"/>
    <w:rsid w:val="000020B2"/>
    <w:rsid w:val="000020D4"/>
    <w:rsid w:val="0000224B"/>
    <w:rsid w:val="000027B1"/>
    <w:rsid w:val="00002ABE"/>
    <w:rsid w:val="00002B4E"/>
    <w:rsid w:val="00002F75"/>
    <w:rsid w:val="00003265"/>
    <w:rsid w:val="000035F1"/>
    <w:rsid w:val="00003BC1"/>
    <w:rsid w:val="000044DE"/>
    <w:rsid w:val="00005EB1"/>
    <w:rsid w:val="00006297"/>
    <w:rsid w:val="00006F82"/>
    <w:rsid w:val="000079A2"/>
    <w:rsid w:val="00010696"/>
    <w:rsid w:val="00010AE7"/>
    <w:rsid w:val="00011187"/>
    <w:rsid w:val="0001131D"/>
    <w:rsid w:val="000113AE"/>
    <w:rsid w:val="00011F61"/>
    <w:rsid w:val="000120AE"/>
    <w:rsid w:val="000120DC"/>
    <w:rsid w:val="00012A89"/>
    <w:rsid w:val="0001356A"/>
    <w:rsid w:val="00013662"/>
    <w:rsid w:val="000139D9"/>
    <w:rsid w:val="00014048"/>
    <w:rsid w:val="0001439A"/>
    <w:rsid w:val="00015474"/>
    <w:rsid w:val="000164F4"/>
    <w:rsid w:val="00016AD6"/>
    <w:rsid w:val="00016F33"/>
    <w:rsid w:val="00017A66"/>
    <w:rsid w:val="0002055B"/>
    <w:rsid w:val="00020AB0"/>
    <w:rsid w:val="00020AF1"/>
    <w:rsid w:val="00020BC4"/>
    <w:rsid w:val="00020DD0"/>
    <w:rsid w:val="00021C26"/>
    <w:rsid w:val="0002203A"/>
    <w:rsid w:val="00022D9A"/>
    <w:rsid w:val="000230DE"/>
    <w:rsid w:val="00023616"/>
    <w:rsid w:val="00023E14"/>
    <w:rsid w:val="00024081"/>
    <w:rsid w:val="00024307"/>
    <w:rsid w:val="000246FB"/>
    <w:rsid w:val="00025267"/>
    <w:rsid w:val="0002534B"/>
    <w:rsid w:val="00025757"/>
    <w:rsid w:val="000264E0"/>
    <w:rsid w:val="000268E4"/>
    <w:rsid w:val="000309DA"/>
    <w:rsid w:val="0003139D"/>
    <w:rsid w:val="00031744"/>
    <w:rsid w:val="00031777"/>
    <w:rsid w:val="000321C5"/>
    <w:rsid w:val="000321FD"/>
    <w:rsid w:val="000322B7"/>
    <w:rsid w:val="000323BA"/>
    <w:rsid w:val="000326C6"/>
    <w:rsid w:val="00032A0F"/>
    <w:rsid w:val="00032ABE"/>
    <w:rsid w:val="000331EA"/>
    <w:rsid w:val="00033997"/>
    <w:rsid w:val="00033A2E"/>
    <w:rsid w:val="00034467"/>
    <w:rsid w:val="00034707"/>
    <w:rsid w:val="000347FA"/>
    <w:rsid w:val="00034994"/>
    <w:rsid w:val="00034A95"/>
    <w:rsid w:val="00035126"/>
    <w:rsid w:val="000364B9"/>
    <w:rsid w:val="00036E75"/>
    <w:rsid w:val="0003708E"/>
    <w:rsid w:val="00040364"/>
    <w:rsid w:val="00040902"/>
    <w:rsid w:val="00041028"/>
    <w:rsid w:val="0004154E"/>
    <w:rsid w:val="00041CA8"/>
    <w:rsid w:val="00041CAF"/>
    <w:rsid w:val="000421A2"/>
    <w:rsid w:val="0004247A"/>
    <w:rsid w:val="00043ED8"/>
    <w:rsid w:val="00044ED0"/>
    <w:rsid w:val="000453C8"/>
    <w:rsid w:val="000455C6"/>
    <w:rsid w:val="00045846"/>
    <w:rsid w:val="00045B99"/>
    <w:rsid w:val="00045E13"/>
    <w:rsid w:val="000464AD"/>
    <w:rsid w:val="00046D9F"/>
    <w:rsid w:val="00047238"/>
    <w:rsid w:val="0004785D"/>
    <w:rsid w:val="00047AD0"/>
    <w:rsid w:val="00047CCD"/>
    <w:rsid w:val="00050063"/>
    <w:rsid w:val="00050DAC"/>
    <w:rsid w:val="00051765"/>
    <w:rsid w:val="00052562"/>
    <w:rsid w:val="000529EC"/>
    <w:rsid w:val="00053929"/>
    <w:rsid w:val="00053A93"/>
    <w:rsid w:val="00053C14"/>
    <w:rsid w:val="00053F45"/>
    <w:rsid w:val="00054427"/>
    <w:rsid w:val="00054C75"/>
    <w:rsid w:val="00055A18"/>
    <w:rsid w:val="00055DC1"/>
    <w:rsid w:val="00056B25"/>
    <w:rsid w:val="00056D42"/>
    <w:rsid w:val="00056DCE"/>
    <w:rsid w:val="000575FC"/>
    <w:rsid w:val="00060F84"/>
    <w:rsid w:val="00061605"/>
    <w:rsid w:val="00061FD8"/>
    <w:rsid w:val="00062445"/>
    <w:rsid w:val="000627F0"/>
    <w:rsid w:val="00062D2F"/>
    <w:rsid w:val="000630F2"/>
    <w:rsid w:val="0006342D"/>
    <w:rsid w:val="00063A04"/>
    <w:rsid w:val="00064542"/>
    <w:rsid w:val="00064AF5"/>
    <w:rsid w:val="0006506C"/>
    <w:rsid w:val="00065559"/>
    <w:rsid w:val="00065C3A"/>
    <w:rsid w:val="00067CE9"/>
    <w:rsid w:val="00067E36"/>
    <w:rsid w:val="00070256"/>
    <w:rsid w:val="000702F7"/>
    <w:rsid w:val="000706A0"/>
    <w:rsid w:val="00071A15"/>
    <w:rsid w:val="0007203F"/>
    <w:rsid w:val="0007236B"/>
    <w:rsid w:val="000724A0"/>
    <w:rsid w:val="00072520"/>
    <w:rsid w:val="000728B8"/>
    <w:rsid w:val="000737DF"/>
    <w:rsid w:val="000739D6"/>
    <w:rsid w:val="00073A50"/>
    <w:rsid w:val="0007434D"/>
    <w:rsid w:val="00074E14"/>
    <w:rsid w:val="00075236"/>
    <w:rsid w:val="00075425"/>
    <w:rsid w:val="00075DD0"/>
    <w:rsid w:val="00076213"/>
    <w:rsid w:val="000768FE"/>
    <w:rsid w:val="00076E2A"/>
    <w:rsid w:val="000771D5"/>
    <w:rsid w:val="00077BC5"/>
    <w:rsid w:val="0008088E"/>
    <w:rsid w:val="00080CBF"/>
    <w:rsid w:val="000813BC"/>
    <w:rsid w:val="00081A07"/>
    <w:rsid w:val="00081C41"/>
    <w:rsid w:val="000823F9"/>
    <w:rsid w:val="000827A0"/>
    <w:rsid w:val="00082815"/>
    <w:rsid w:val="00083E44"/>
    <w:rsid w:val="00084365"/>
    <w:rsid w:val="00084609"/>
    <w:rsid w:val="00085C89"/>
    <w:rsid w:val="0008635A"/>
    <w:rsid w:val="000863F8"/>
    <w:rsid w:val="000865AE"/>
    <w:rsid w:val="00086CA2"/>
    <w:rsid w:val="00087163"/>
    <w:rsid w:val="00087DA3"/>
    <w:rsid w:val="0009046E"/>
    <w:rsid w:val="0009072D"/>
    <w:rsid w:val="000908E4"/>
    <w:rsid w:val="000909EB"/>
    <w:rsid w:val="00090EC7"/>
    <w:rsid w:val="00091225"/>
    <w:rsid w:val="00091608"/>
    <w:rsid w:val="000916E6"/>
    <w:rsid w:val="000918AB"/>
    <w:rsid w:val="00091DAF"/>
    <w:rsid w:val="0009209A"/>
    <w:rsid w:val="00092758"/>
    <w:rsid w:val="00092971"/>
    <w:rsid w:val="00092A6A"/>
    <w:rsid w:val="00092CE2"/>
    <w:rsid w:val="00092DA0"/>
    <w:rsid w:val="00092E65"/>
    <w:rsid w:val="00093347"/>
    <w:rsid w:val="000933B9"/>
    <w:rsid w:val="0009378C"/>
    <w:rsid w:val="00093919"/>
    <w:rsid w:val="000940AA"/>
    <w:rsid w:val="00094AEF"/>
    <w:rsid w:val="00094E4A"/>
    <w:rsid w:val="00094F08"/>
    <w:rsid w:val="0009508D"/>
    <w:rsid w:val="00095955"/>
    <w:rsid w:val="000959EA"/>
    <w:rsid w:val="000A057C"/>
    <w:rsid w:val="000A0C27"/>
    <w:rsid w:val="000A0D85"/>
    <w:rsid w:val="000A0EC9"/>
    <w:rsid w:val="000A140C"/>
    <w:rsid w:val="000A157A"/>
    <w:rsid w:val="000A2212"/>
    <w:rsid w:val="000A23BB"/>
    <w:rsid w:val="000A2862"/>
    <w:rsid w:val="000A429F"/>
    <w:rsid w:val="000A4914"/>
    <w:rsid w:val="000A4A7F"/>
    <w:rsid w:val="000A64A7"/>
    <w:rsid w:val="000A6A73"/>
    <w:rsid w:val="000A6B8D"/>
    <w:rsid w:val="000A7296"/>
    <w:rsid w:val="000A7A53"/>
    <w:rsid w:val="000A7B98"/>
    <w:rsid w:val="000B01C7"/>
    <w:rsid w:val="000B0987"/>
    <w:rsid w:val="000B0A7D"/>
    <w:rsid w:val="000B1244"/>
    <w:rsid w:val="000B1304"/>
    <w:rsid w:val="000B1DC6"/>
    <w:rsid w:val="000B23EA"/>
    <w:rsid w:val="000B243B"/>
    <w:rsid w:val="000B2469"/>
    <w:rsid w:val="000B2E34"/>
    <w:rsid w:val="000B30EE"/>
    <w:rsid w:val="000B3157"/>
    <w:rsid w:val="000B36AF"/>
    <w:rsid w:val="000B42B1"/>
    <w:rsid w:val="000B453B"/>
    <w:rsid w:val="000B46B1"/>
    <w:rsid w:val="000B4A7F"/>
    <w:rsid w:val="000B5076"/>
    <w:rsid w:val="000B63D9"/>
    <w:rsid w:val="000B6A0D"/>
    <w:rsid w:val="000B6DB3"/>
    <w:rsid w:val="000B7350"/>
    <w:rsid w:val="000B74CF"/>
    <w:rsid w:val="000B7B7F"/>
    <w:rsid w:val="000C0049"/>
    <w:rsid w:val="000C02E2"/>
    <w:rsid w:val="000C068D"/>
    <w:rsid w:val="000C0899"/>
    <w:rsid w:val="000C0DC9"/>
    <w:rsid w:val="000C0DE4"/>
    <w:rsid w:val="000C12B6"/>
    <w:rsid w:val="000C16D6"/>
    <w:rsid w:val="000C1F6B"/>
    <w:rsid w:val="000C1F7F"/>
    <w:rsid w:val="000C253E"/>
    <w:rsid w:val="000C290F"/>
    <w:rsid w:val="000C2B1E"/>
    <w:rsid w:val="000C3DE0"/>
    <w:rsid w:val="000C424D"/>
    <w:rsid w:val="000C4952"/>
    <w:rsid w:val="000C4B52"/>
    <w:rsid w:val="000C5AA8"/>
    <w:rsid w:val="000C5D4E"/>
    <w:rsid w:val="000C6261"/>
    <w:rsid w:val="000C7385"/>
    <w:rsid w:val="000C7A38"/>
    <w:rsid w:val="000D025E"/>
    <w:rsid w:val="000D02A7"/>
    <w:rsid w:val="000D04BC"/>
    <w:rsid w:val="000D0A97"/>
    <w:rsid w:val="000D127D"/>
    <w:rsid w:val="000D17FA"/>
    <w:rsid w:val="000D1F2D"/>
    <w:rsid w:val="000D24FF"/>
    <w:rsid w:val="000D2591"/>
    <w:rsid w:val="000D2668"/>
    <w:rsid w:val="000D2D04"/>
    <w:rsid w:val="000D2FEE"/>
    <w:rsid w:val="000D3474"/>
    <w:rsid w:val="000D34DF"/>
    <w:rsid w:val="000D36B5"/>
    <w:rsid w:val="000D45FA"/>
    <w:rsid w:val="000D468B"/>
    <w:rsid w:val="000D515D"/>
    <w:rsid w:val="000D5D9D"/>
    <w:rsid w:val="000D5E80"/>
    <w:rsid w:val="000D5F5C"/>
    <w:rsid w:val="000D679A"/>
    <w:rsid w:val="000D6B02"/>
    <w:rsid w:val="000D71FA"/>
    <w:rsid w:val="000D73E0"/>
    <w:rsid w:val="000D748A"/>
    <w:rsid w:val="000D7591"/>
    <w:rsid w:val="000D7620"/>
    <w:rsid w:val="000D7E68"/>
    <w:rsid w:val="000D7EC5"/>
    <w:rsid w:val="000E0048"/>
    <w:rsid w:val="000E0558"/>
    <w:rsid w:val="000E08B2"/>
    <w:rsid w:val="000E1B8F"/>
    <w:rsid w:val="000E1FC9"/>
    <w:rsid w:val="000E262F"/>
    <w:rsid w:val="000E31BB"/>
    <w:rsid w:val="000E3835"/>
    <w:rsid w:val="000E45E8"/>
    <w:rsid w:val="000E49FD"/>
    <w:rsid w:val="000E4B73"/>
    <w:rsid w:val="000E4DE2"/>
    <w:rsid w:val="000E5033"/>
    <w:rsid w:val="000E5639"/>
    <w:rsid w:val="000E64E2"/>
    <w:rsid w:val="000E6DDB"/>
    <w:rsid w:val="000E7241"/>
    <w:rsid w:val="000F3166"/>
    <w:rsid w:val="000F381B"/>
    <w:rsid w:val="000F3930"/>
    <w:rsid w:val="000F3A7A"/>
    <w:rsid w:val="000F3FB8"/>
    <w:rsid w:val="000F4330"/>
    <w:rsid w:val="000F50C9"/>
    <w:rsid w:val="000F549D"/>
    <w:rsid w:val="000F5742"/>
    <w:rsid w:val="000F5831"/>
    <w:rsid w:val="000F64CC"/>
    <w:rsid w:val="000F66A4"/>
    <w:rsid w:val="000F6F94"/>
    <w:rsid w:val="000F75C6"/>
    <w:rsid w:val="000F7B9D"/>
    <w:rsid w:val="000F7E9A"/>
    <w:rsid w:val="00100007"/>
    <w:rsid w:val="0010088E"/>
    <w:rsid w:val="0010185D"/>
    <w:rsid w:val="00101A7D"/>
    <w:rsid w:val="001020AE"/>
    <w:rsid w:val="001023F4"/>
    <w:rsid w:val="00102DEA"/>
    <w:rsid w:val="00103133"/>
    <w:rsid w:val="0010529E"/>
    <w:rsid w:val="00105326"/>
    <w:rsid w:val="001056E3"/>
    <w:rsid w:val="0010596A"/>
    <w:rsid w:val="00105FC5"/>
    <w:rsid w:val="00106126"/>
    <w:rsid w:val="00106195"/>
    <w:rsid w:val="00106C33"/>
    <w:rsid w:val="00111195"/>
    <w:rsid w:val="00111523"/>
    <w:rsid w:val="00111C26"/>
    <w:rsid w:val="00112730"/>
    <w:rsid w:val="00113611"/>
    <w:rsid w:val="001136BF"/>
    <w:rsid w:val="00115D32"/>
    <w:rsid w:val="001164C2"/>
    <w:rsid w:val="00116507"/>
    <w:rsid w:val="001166DC"/>
    <w:rsid w:val="001177B5"/>
    <w:rsid w:val="00117908"/>
    <w:rsid w:val="0012064D"/>
    <w:rsid w:val="001208E0"/>
    <w:rsid w:val="00120A80"/>
    <w:rsid w:val="00120BBB"/>
    <w:rsid w:val="00121AB4"/>
    <w:rsid w:val="00122158"/>
    <w:rsid w:val="00122206"/>
    <w:rsid w:val="00122275"/>
    <w:rsid w:val="00122EB9"/>
    <w:rsid w:val="00123379"/>
    <w:rsid w:val="001237C8"/>
    <w:rsid w:val="00124CCB"/>
    <w:rsid w:val="001254E9"/>
    <w:rsid w:val="00125A02"/>
    <w:rsid w:val="00125AE2"/>
    <w:rsid w:val="0012661E"/>
    <w:rsid w:val="00127827"/>
    <w:rsid w:val="00127E54"/>
    <w:rsid w:val="00127E5F"/>
    <w:rsid w:val="00130537"/>
    <w:rsid w:val="001305BF"/>
    <w:rsid w:val="001306FF"/>
    <w:rsid w:val="00130829"/>
    <w:rsid w:val="00131110"/>
    <w:rsid w:val="0013111C"/>
    <w:rsid w:val="001312D8"/>
    <w:rsid w:val="0013214C"/>
    <w:rsid w:val="001321C9"/>
    <w:rsid w:val="001327B7"/>
    <w:rsid w:val="00132A46"/>
    <w:rsid w:val="00132AA0"/>
    <w:rsid w:val="00132CE7"/>
    <w:rsid w:val="00132F38"/>
    <w:rsid w:val="00133337"/>
    <w:rsid w:val="001339B6"/>
    <w:rsid w:val="00134D41"/>
    <w:rsid w:val="001359B9"/>
    <w:rsid w:val="001359E9"/>
    <w:rsid w:val="00135BFA"/>
    <w:rsid w:val="00135C06"/>
    <w:rsid w:val="00135E47"/>
    <w:rsid w:val="0013641B"/>
    <w:rsid w:val="00137DB6"/>
    <w:rsid w:val="00137DF0"/>
    <w:rsid w:val="001406FB"/>
    <w:rsid w:val="001417FB"/>
    <w:rsid w:val="00141857"/>
    <w:rsid w:val="00141A83"/>
    <w:rsid w:val="00142318"/>
    <w:rsid w:val="001423CF"/>
    <w:rsid w:val="001436BD"/>
    <w:rsid w:val="00143AE2"/>
    <w:rsid w:val="00144354"/>
    <w:rsid w:val="00144614"/>
    <w:rsid w:val="00144DAD"/>
    <w:rsid w:val="00144E93"/>
    <w:rsid w:val="001454E0"/>
    <w:rsid w:val="001457C4"/>
    <w:rsid w:val="00145C17"/>
    <w:rsid w:val="0014645E"/>
    <w:rsid w:val="00146E8E"/>
    <w:rsid w:val="00146F73"/>
    <w:rsid w:val="0014742C"/>
    <w:rsid w:val="00147EBE"/>
    <w:rsid w:val="001511A1"/>
    <w:rsid w:val="00151302"/>
    <w:rsid w:val="00151829"/>
    <w:rsid w:val="00151B11"/>
    <w:rsid w:val="00152069"/>
    <w:rsid w:val="00153588"/>
    <w:rsid w:val="00153797"/>
    <w:rsid w:val="00154075"/>
    <w:rsid w:val="00154AD5"/>
    <w:rsid w:val="00154F8D"/>
    <w:rsid w:val="0015562D"/>
    <w:rsid w:val="00155DB5"/>
    <w:rsid w:val="0015799D"/>
    <w:rsid w:val="00160B6C"/>
    <w:rsid w:val="00160C8C"/>
    <w:rsid w:val="0016113D"/>
    <w:rsid w:val="001619F0"/>
    <w:rsid w:val="00161D13"/>
    <w:rsid w:val="00161F62"/>
    <w:rsid w:val="00162199"/>
    <w:rsid w:val="00162D88"/>
    <w:rsid w:val="0016323A"/>
    <w:rsid w:val="00163823"/>
    <w:rsid w:val="00163853"/>
    <w:rsid w:val="001640FA"/>
    <w:rsid w:val="00164268"/>
    <w:rsid w:val="0016430C"/>
    <w:rsid w:val="00164688"/>
    <w:rsid w:val="00164F23"/>
    <w:rsid w:val="00165941"/>
    <w:rsid w:val="001660C0"/>
    <w:rsid w:val="0016611F"/>
    <w:rsid w:val="001668B5"/>
    <w:rsid w:val="00166D6A"/>
    <w:rsid w:val="00166F3D"/>
    <w:rsid w:val="00167387"/>
    <w:rsid w:val="00167C3E"/>
    <w:rsid w:val="00167FA7"/>
    <w:rsid w:val="00171029"/>
    <w:rsid w:val="0017173A"/>
    <w:rsid w:val="00171C65"/>
    <w:rsid w:val="00171D6B"/>
    <w:rsid w:val="00172CD9"/>
    <w:rsid w:val="00173958"/>
    <w:rsid w:val="00173BB9"/>
    <w:rsid w:val="00174692"/>
    <w:rsid w:val="001746FB"/>
    <w:rsid w:val="00175223"/>
    <w:rsid w:val="00175BE3"/>
    <w:rsid w:val="001760FB"/>
    <w:rsid w:val="001768AF"/>
    <w:rsid w:val="00176F0D"/>
    <w:rsid w:val="001771A3"/>
    <w:rsid w:val="00177352"/>
    <w:rsid w:val="001775E7"/>
    <w:rsid w:val="0017791F"/>
    <w:rsid w:val="00177932"/>
    <w:rsid w:val="00177B6C"/>
    <w:rsid w:val="0018033A"/>
    <w:rsid w:val="001811D1"/>
    <w:rsid w:val="001824FE"/>
    <w:rsid w:val="0018296F"/>
    <w:rsid w:val="00183238"/>
    <w:rsid w:val="00183C2E"/>
    <w:rsid w:val="00183E6B"/>
    <w:rsid w:val="00183F56"/>
    <w:rsid w:val="0018411D"/>
    <w:rsid w:val="00184471"/>
    <w:rsid w:val="00184E19"/>
    <w:rsid w:val="00185531"/>
    <w:rsid w:val="00186479"/>
    <w:rsid w:val="00186559"/>
    <w:rsid w:val="00187CC1"/>
    <w:rsid w:val="00190344"/>
    <w:rsid w:val="001905D2"/>
    <w:rsid w:val="0019102A"/>
    <w:rsid w:val="001911BA"/>
    <w:rsid w:val="00191234"/>
    <w:rsid w:val="00191711"/>
    <w:rsid w:val="00191A47"/>
    <w:rsid w:val="00191D24"/>
    <w:rsid w:val="00192162"/>
    <w:rsid w:val="0019225B"/>
    <w:rsid w:val="00192345"/>
    <w:rsid w:val="00192BA2"/>
    <w:rsid w:val="00192BBE"/>
    <w:rsid w:val="00192BD7"/>
    <w:rsid w:val="00192BDA"/>
    <w:rsid w:val="00193809"/>
    <w:rsid w:val="001939D5"/>
    <w:rsid w:val="0019400D"/>
    <w:rsid w:val="00194094"/>
    <w:rsid w:val="00196364"/>
    <w:rsid w:val="001966C4"/>
    <w:rsid w:val="001968A4"/>
    <w:rsid w:val="001974DD"/>
    <w:rsid w:val="00197668"/>
    <w:rsid w:val="00197AC1"/>
    <w:rsid w:val="00197F05"/>
    <w:rsid w:val="001A00D2"/>
    <w:rsid w:val="001A0303"/>
    <w:rsid w:val="001A07F2"/>
    <w:rsid w:val="001A087C"/>
    <w:rsid w:val="001A0903"/>
    <w:rsid w:val="001A0A10"/>
    <w:rsid w:val="001A1186"/>
    <w:rsid w:val="001A1A3F"/>
    <w:rsid w:val="001A1F33"/>
    <w:rsid w:val="001A22F5"/>
    <w:rsid w:val="001A22F6"/>
    <w:rsid w:val="001A30F2"/>
    <w:rsid w:val="001A3208"/>
    <w:rsid w:val="001A3913"/>
    <w:rsid w:val="001A3E5C"/>
    <w:rsid w:val="001A4A52"/>
    <w:rsid w:val="001A4B32"/>
    <w:rsid w:val="001A4CDE"/>
    <w:rsid w:val="001A4D63"/>
    <w:rsid w:val="001A55C4"/>
    <w:rsid w:val="001A644B"/>
    <w:rsid w:val="001A6484"/>
    <w:rsid w:val="001A67FF"/>
    <w:rsid w:val="001A7FA3"/>
    <w:rsid w:val="001B0050"/>
    <w:rsid w:val="001B05E3"/>
    <w:rsid w:val="001B0616"/>
    <w:rsid w:val="001B0C17"/>
    <w:rsid w:val="001B19AA"/>
    <w:rsid w:val="001B20F2"/>
    <w:rsid w:val="001B232A"/>
    <w:rsid w:val="001B2710"/>
    <w:rsid w:val="001B3310"/>
    <w:rsid w:val="001B37A2"/>
    <w:rsid w:val="001B39AA"/>
    <w:rsid w:val="001B408E"/>
    <w:rsid w:val="001B40BE"/>
    <w:rsid w:val="001B4D1B"/>
    <w:rsid w:val="001B4EA9"/>
    <w:rsid w:val="001B6846"/>
    <w:rsid w:val="001B7D01"/>
    <w:rsid w:val="001B7D0E"/>
    <w:rsid w:val="001B7FB8"/>
    <w:rsid w:val="001C004E"/>
    <w:rsid w:val="001C07F2"/>
    <w:rsid w:val="001C0804"/>
    <w:rsid w:val="001C0DE4"/>
    <w:rsid w:val="001C2C2D"/>
    <w:rsid w:val="001C2D19"/>
    <w:rsid w:val="001C5739"/>
    <w:rsid w:val="001C5D66"/>
    <w:rsid w:val="001C5E5D"/>
    <w:rsid w:val="001C6164"/>
    <w:rsid w:val="001C621D"/>
    <w:rsid w:val="001C662C"/>
    <w:rsid w:val="001C6845"/>
    <w:rsid w:val="001C7A42"/>
    <w:rsid w:val="001C7C7B"/>
    <w:rsid w:val="001D01A4"/>
    <w:rsid w:val="001D1C26"/>
    <w:rsid w:val="001D1D8A"/>
    <w:rsid w:val="001D1F5F"/>
    <w:rsid w:val="001D36D0"/>
    <w:rsid w:val="001D40F2"/>
    <w:rsid w:val="001D41D3"/>
    <w:rsid w:val="001D454F"/>
    <w:rsid w:val="001D46D6"/>
    <w:rsid w:val="001D53CC"/>
    <w:rsid w:val="001D64E4"/>
    <w:rsid w:val="001D7275"/>
    <w:rsid w:val="001D73B1"/>
    <w:rsid w:val="001D7788"/>
    <w:rsid w:val="001D7C41"/>
    <w:rsid w:val="001E0098"/>
    <w:rsid w:val="001E0255"/>
    <w:rsid w:val="001E027F"/>
    <w:rsid w:val="001E0743"/>
    <w:rsid w:val="001E128C"/>
    <w:rsid w:val="001E1C22"/>
    <w:rsid w:val="001E23BD"/>
    <w:rsid w:val="001E2C38"/>
    <w:rsid w:val="001E315C"/>
    <w:rsid w:val="001E3FFD"/>
    <w:rsid w:val="001E403C"/>
    <w:rsid w:val="001E5196"/>
    <w:rsid w:val="001E69FA"/>
    <w:rsid w:val="001E6A79"/>
    <w:rsid w:val="001E6D2B"/>
    <w:rsid w:val="001E7893"/>
    <w:rsid w:val="001F05C6"/>
    <w:rsid w:val="001F097C"/>
    <w:rsid w:val="001F0A4B"/>
    <w:rsid w:val="001F1103"/>
    <w:rsid w:val="001F1401"/>
    <w:rsid w:val="001F1541"/>
    <w:rsid w:val="001F1BBB"/>
    <w:rsid w:val="001F284F"/>
    <w:rsid w:val="001F31DF"/>
    <w:rsid w:val="001F348F"/>
    <w:rsid w:val="001F3613"/>
    <w:rsid w:val="001F3B32"/>
    <w:rsid w:val="001F3EFB"/>
    <w:rsid w:val="001F3FC4"/>
    <w:rsid w:val="001F4727"/>
    <w:rsid w:val="001F4728"/>
    <w:rsid w:val="001F4932"/>
    <w:rsid w:val="001F5D28"/>
    <w:rsid w:val="001F69D7"/>
    <w:rsid w:val="001F6D3E"/>
    <w:rsid w:val="001F6DD9"/>
    <w:rsid w:val="001F6F76"/>
    <w:rsid w:val="001F73CB"/>
    <w:rsid w:val="001F7531"/>
    <w:rsid w:val="001F7AE5"/>
    <w:rsid w:val="00200209"/>
    <w:rsid w:val="00200596"/>
    <w:rsid w:val="00200A6B"/>
    <w:rsid w:val="00201561"/>
    <w:rsid w:val="002021B5"/>
    <w:rsid w:val="0020222F"/>
    <w:rsid w:val="00202275"/>
    <w:rsid w:val="00202A47"/>
    <w:rsid w:val="00202F8F"/>
    <w:rsid w:val="0020358A"/>
    <w:rsid w:val="002035E6"/>
    <w:rsid w:val="00204781"/>
    <w:rsid w:val="002047AA"/>
    <w:rsid w:val="00204D45"/>
    <w:rsid w:val="00205069"/>
    <w:rsid w:val="002050BF"/>
    <w:rsid w:val="00205175"/>
    <w:rsid w:val="00205418"/>
    <w:rsid w:val="002054DA"/>
    <w:rsid w:val="00205583"/>
    <w:rsid w:val="0020580D"/>
    <w:rsid w:val="00206C60"/>
    <w:rsid w:val="00206C71"/>
    <w:rsid w:val="00206DE0"/>
    <w:rsid w:val="002070B0"/>
    <w:rsid w:val="0020711D"/>
    <w:rsid w:val="00207425"/>
    <w:rsid w:val="00207FDE"/>
    <w:rsid w:val="00210B65"/>
    <w:rsid w:val="00210D02"/>
    <w:rsid w:val="00210D6F"/>
    <w:rsid w:val="002110F7"/>
    <w:rsid w:val="0021116E"/>
    <w:rsid w:val="002119A5"/>
    <w:rsid w:val="00212124"/>
    <w:rsid w:val="00212515"/>
    <w:rsid w:val="00212C57"/>
    <w:rsid w:val="002136DE"/>
    <w:rsid w:val="002137F2"/>
    <w:rsid w:val="00213917"/>
    <w:rsid w:val="00213AAC"/>
    <w:rsid w:val="00213F6A"/>
    <w:rsid w:val="00214BD6"/>
    <w:rsid w:val="00214D41"/>
    <w:rsid w:val="00214DF3"/>
    <w:rsid w:val="00215183"/>
    <w:rsid w:val="00215418"/>
    <w:rsid w:val="002154FD"/>
    <w:rsid w:val="0021564C"/>
    <w:rsid w:val="00215AB2"/>
    <w:rsid w:val="00215DD9"/>
    <w:rsid w:val="00215E9E"/>
    <w:rsid w:val="00216684"/>
    <w:rsid w:val="00216802"/>
    <w:rsid w:val="0021693B"/>
    <w:rsid w:val="00216ABF"/>
    <w:rsid w:val="00216B5C"/>
    <w:rsid w:val="00217D2C"/>
    <w:rsid w:val="00217DF0"/>
    <w:rsid w:val="00217E93"/>
    <w:rsid w:val="00220036"/>
    <w:rsid w:val="002204D3"/>
    <w:rsid w:val="00221343"/>
    <w:rsid w:val="00221A8E"/>
    <w:rsid w:val="00221E63"/>
    <w:rsid w:val="002223C9"/>
    <w:rsid w:val="002236EA"/>
    <w:rsid w:val="00223739"/>
    <w:rsid w:val="0022377D"/>
    <w:rsid w:val="00223A7A"/>
    <w:rsid w:val="00224FEE"/>
    <w:rsid w:val="0022510E"/>
    <w:rsid w:val="0022579A"/>
    <w:rsid w:val="00226B5E"/>
    <w:rsid w:val="00226E4A"/>
    <w:rsid w:val="0022714A"/>
    <w:rsid w:val="002271EB"/>
    <w:rsid w:val="00227890"/>
    <w:rsid w:val="00227E1B"/>
    <w:rsid w:val="00227F15"/>
    <w:rsid w:val="00230047"/>
    <w:rsid w:val="0023044A"/>
    <w:rsid w:val="00230E3C"/>
    <w:rsid w:val="0023203D"/>
    <w:rsid w:val="0023237E"/>
    <w:rsid w:val="0023272F"/>
    <w:rsid w:val="00232E63"/>
    <w:rsid w:val="00232E8F"/>
    <w:rsid w:val="00233544"/>
    <w:rsid w:val="00233CDC"/>
    <w:rsid w:val="00233D2D"/>
    <w:rsid w:val="002345B7"/>
    <w:rsid w:val="00234736"/>
    <w:rsid w:val="002351E2"/>
    <w:rsid w:val="00235811"/>
    <w:rsid w:val="0023618A"/>
    <w:rsid w:val="002361A4"/>
    <w:rsid w:val="00236525"/>
    <w:rsid w:val="002367FE"/>
    <w:rsid w:val="00236B88"/>
    <w:rsid w:val="00236D6C"/>
    <w:rsid w:val="00237717"/>
    <w:rsid w:val="00237A29"/>
    <w:rsid w:val="00237CA9"/>
    <w:rsid w:val="002419D1"/>
    <w:rsid w:val="002419EF"/>
    <w:rsid w:val="00241FA1"/>
    <w:rsid w:val="002422AA"/>
    <w:rsid w:val="00242B0E"/>
    <w:rsid w:val="0024319A"/>
    <w:rsid w:val="002436BC"/>
    <w:rsid w:val="002436F4"/>
    <w:rsid w:val="00244164"/>
    <w:rsid w:val="0024537E"/>
    <w:rsid w:val="00245470"/>
    <w:rsid w:val="0024551C"/>
    <w:rsid w:val="00245668"/>
    <w:rsid w:val="002456C6"/>
    <w:rsid w:val="00245886"/>
    <w:rsid w:val="00245EBC"/>
    <w:rsid w:val="00246CCC"/>
    <w:rsid w:val="00246D3E"/>
    <w:rsid w:val="00246E49"/>
    <w:rsid w:val="00247C0F"/>
    <w:rsid w:val="00247C6D"/>
    <w:rsid w:val="0025069E"/>
    <w:rsid w:val="0025244C"/>
    <w:rsid w:val="002534F7"/>
    <w:rsid w:val="0025364C"/>
    <w:rsid w:val="00253F5D"/>
    <w:rsid w:val="002544E5"/>
    <w:rsid w:val="00254610"/>
    <w:rsid w:val="00254792"/>
    <w:rsid w:val="00255349"/>
    <w:rsid w:val="00255A2F"/>
    <w:rsid w:val="00255AD0"/>
    <w:rsid w:val="00255F35"/>
    <w:rsid w:val="002565D9"/>
    <w:rsid w:val="002579CC"/>
    <w:rsid w:val="00260D47"/>
    <w:rsid w:val="00260EF7"/>
    <w:rsid w:val="00261874"/>
    <w:rsid w:val="00261A69"/>
    <w:rsid w:val="00261CC5"/>
    <w:rsid w:val="00261CF4"/>
    <w:rsid w:val="00261F64"/>
    <w:rsid w:val="00262097"/>
    <w:rsid w:val="0026252B"/>
    <w:rsid w:val="0026282F"/>
    <w:rsid w:val="00262F68"/>
    <w:rsid w:val="00263609"/>
    <w:rsid w:val="00264516"/>
    <w:rsid w:val="0026487D"/>
    <w:rsid w:val="00264A19"/>
    <w:rsid w:val="00264DB8"/>
    <w:rsid w:val="00265746"/>
    <w:rsid w:val="0026596B"/>
    <w:rsid w:val="00266526"/>
    <w:rsid w:val="00266B04"/>
    <w:rsid w:val="00266EEB"/>
    <w:rsid w:val="0026764F"/>
    <w:rsid w:val="002677D2"/>
    <w:rsid w:val="0026796A"/>
    <w:rsid w:val="002679B6"/>
    <w:rsid w:val="00267A49"/>
    <w:rsid w:val="00270144"/>
    <w:rsid w:val="0027024C"/>
    <w:rsid w:val="0027104C"/>
    <w:rsid w:val="002711B5"/>
    <w:rsid w:val="00271A66"/>
    <w:rsid w:val="00271CB8"/>
    <w:rsid w:val="0027257B"/>
    <w:rsid w:val="00272AD0"/>
    <w:rsid w:val="002731F9"/>
    <w:rsid w:val="00273504"/>
    <w:rsid w:val="0027385A"/>
    <w:rsid w:val="002738E6"/>
    <w:rsid w:val="00273D4D"/>
    <w:rsid w:val="00273DD7"/>
    <w:rsid w:val="00273EAF"/>
    <w:rsid w:val="00275137"/>
    <w:rsid w:val="002754A7"/>
    <w:rsid w:val="0027567F"/>
    <w:rsid w:val="00275CA5"/>
    <w:rsid w:val="00275F91"/>
    <w:rsid w:val="00276154"/>
    <w:rsid w:val="0027631F"/>
    <w:rsid w:val="0027645C"/>
    <w:rsid w:val="002764AC"/>
    <w:rsid w:val="00276538"/>
    <w:rsid w:val="002767EF"/>
    <w:rsid w:val="00276C86"/>
    <w:rsid w:val="002774BE"/>
    <w:rsid w:val="0027755B"/>
    <w:rsid w:val="00277933"/>
    <w:rsid w:val="00277B1D"/>
    <w:rsid w:val="002803B8"/>
    <w:rsid w:val="00280750"/>
    <w:rsid w:val="002807A3"/>
    <w:rsid w:val="00280D6C"/>
    <w:rsid w:val="00281179"/>
    <w:rsid w:val="002815BB"/>
    <w:rsid w:val="002816A4"/>
    <w:rsid w:val="00281E4E"/>
    <w:rsid w:val="002821C6"/>
    <w:rsid w:val="002827B3"/>
    <w:rsid w:val="00282E84"/>
    <w:rsid w:val="002831F5"/>
    <w:rsid w:val="002832F9"/>
    <w:rsid w:val="00284185"/>
    <w:rsid w:val="0028437C"/>
    <w:rsid w:val="0028458C"/>
    <w:rsid w:val="00284997"/>
    <w:rsid w:val="00284D82"/>
    <w:rsid w:val="00285DFA"/>
    <w:rsid w:val="00286622"/>
    <w:rsid w:val="00286724"/>
    <w:rsid w:val="00286B67"/>
    <w:rsid w:val="00286FFB"/>
    <w:rsid w:val="002874BD"/>
    <w:rsid w:val="00287627"/>
    <w:rsid w:val="0028782B"/>
    <w:rsid w:val="00287B76"/>
    <w:rsid w:val="00287D77"/>
    <w:rsid w:val="0029059C"/>
    <w:rsid w:val="00290ADB"/>
    <w:rsid w:val="002912BE"/>
    <w:rsid w:val="002917CF"/>
    <w:rsid w:val="00291852"/>
    <w:rsid w:val="00291B10"/>
    <w:rsid w:val="00291CF3"/>
    <w:rsid w:val="0029278C"/>
    <w:rsid w:val="00292CBE"/>
    <w:rsid w:val="00292CD8"/>
    <w:rsid w:val="00292E1B"/>
    <w:rsid w:val="00292E88"/>
    <w:rsid w:val="00293314"/>
    <w:rsid w:val="002935BC"/>
    <w:rsid w:val="002938FE"/>
    <w:rsid w:val="002939E6"/>
    <w:rsid w:val="00294169"/>
    <w:rsid w:val="002949D3"/>
    <w:rsid w:val="00294BD9"/>
    <w:rsid w:val="00295375"/>
    <w:rsid w:val="0029565B"/>
    <w:rsid w:val="00295D77"/>
    <w:rsid w:val="00295DC6"/>
    <w:rsid w:val="0029619D"/>
    <w:rsid w:val="0029675B"/>
    <w:rsid w:val="00296880"/>
    <w:rsid w:val="00296D82"/>
    <w:rsid w:val="00297AA6"/>
    <w:rsid w:val="002A0000"/>
    <w:rsid w:val="002A0B9B"/>
    <w:rsid w:val="002A0F5C"/>
    <w:rsid w:val="002A1E18"/>
    <w:rsid w:val="002A22A9"/>
    <w:rsid w:val="002A2357"/>
    <w:rsid w:val="002A2CFE"/>
    <w:rsid w:val="002A37FA"/>
    <w:rsid w:val="002A3EF7"/>
    <w:rsid w:val="002A4003"/>
    <w:rsid w:val="002A407C"/>
    <w:rsid w:val="002A4309"/>
    <w:rsid w:val="002A4D4D"/>
    <w:rsid w:val="002A4E9E"/>
    <w:rsid w:val="002A569C"/>
    <w:rsid w:val="002A5C1C"/>
    <w:rsid w:val="002A6646"/>
    <w:rsid w:val="002A67F2"/>
    <w:rsid w:val="002A74DB"/>
    <w:rsid w:val="002A75FA"/>
    <w:rsid w:val="002A7DBB"/>
    <w:rsid w:val="002B04FF"/>
    <w:rsid w:val="002B0A9D"/>
    <w:rsid w:val="002B0C42"/>
    <w:rsid w:val="002B191E"/>
    <w:rsid w:val="002B3294"/>
    <w:rsid w:val="002B3C7C"/>
    <w:rsid w:val="002B50F2"/>
    <w:rsid w:val="002B560F"/>
    <w:rsid w:val="002B5B46"/>
    <w:rsid w:val="002B62AD"/>
    <w:rsid w:val="002B6377"/>
    <w:rsid w:val="002B652A"/>
    <w:rsid w:val="002B6977"/>
    <w:rsid w:val="002B7A73"/>
    <w:rsid w:val="002B7BA4"/>
    <w:rsid w:val="002B7CD4"/>
    <w:rsid w:val="002B7CFF"/>
    <w:rsid w:val="002C027A"/>
    <w:rsid w:val="002C02AF"/>
    <w:rsid w:val="002C0545"/>
    <w:rsid w:val="002C05CE"/>
    <w:rsid w:val="002C0982"/>
    <w:rsid w:val="002C0BE1"/>
    <w:rsid w:val="002C0C38"/>
    <w:rsid w:val="002C2FBF"/>
    <w:rsid w:val="002C3340"/>
    <w:rsid w:val="002C4333"/>
    <w:rsid w:val="002C4518"/>
    <w:rsid w:val="002C4DE6"/>
    <w:rsid w:val="002C56B1"/>
    <w:rsid w:val="002C5922"/>
    <w:rsid w:val="002C5AFF"/>
    <w:rsid w:val="002C61C1"/>
    <w:rsid w:val="002C6545"/>
    <w:rsid w:val="002C6BB2"/>
    <w:rsid w:val="002C6C4F"/>
    <w:rsid w:val="002C6DBC"/>
    <w:rsid w:val="002C727C"/>
    <w:rsid w:val="002C766C"/>
    <w:rsid w:val="002C7C23"/>
    <w:rsid w:val="002D006A"/>
    <w:rsid w:val="002D00F5"/>
    <w:rsid w:val="002D0109"/>
    <w:rsid w:val="002D045A"/>
    <w:rsid w:val="002D0621"/>
    <w:rsid w:val="002D11B6"/>
    <w:rsid w:val="002D125C"/>
    <w:rsid w:val="002D14B8"/>
    <w:rsid w:val="002D15A5"/>
    <w:rsid w:val="002D16B6"/>
    <w:rsid w:val="002D1805"/>
    <w:rsid w:val="002D1C7F"/>
    <w:rsid w:val="002D2B65"/>
    <w:rsid w:val="002D2F0A"/>
    <w:rsid w:val="002D398D"/>
    <w:rsid w:val="002D3F9D"/>
    <w:rsid w:val="002D46D6"/>
    <w:rsid w:val="002D4E70"/>
    <w:rsid w:val="002D57F2"/>
    <w:rsid w:val="002D5F58"/>
    <w:rsid w:val="002D5F9F"/>
    <w:rsid w:val="002D6059"/>
    <w:rsid w:val="002D6447"/>
    <w:rsid w:val="002D64B8"/>
    <w:rsid w:val="002D6975"/>
    <w:rsid w:val="002D70B6"/>
    <w:rsid w:val="002D7E62"/>
    <w:rsid w:val="002E021C"/>
    <w:rsid w:val="002E03A4"/>
    <w:rsid w:val="002E0BEF"/>
    <w:rsid w:val="002E1098"/>
    <w:rsid w:val="002E10F8"/>
    <w:rsid w:val="002E14CD"/>
    <w:rsid w:val="002E1DE2"/>
    <w:rsid w:val="002E24BD"/>
    <w:rsid w:val="002E4486"/>
    <w:rsid w:val="002E4ED5"/>
    <w:rsid w:val="002E51F9"/>
    <w:rsid w:val="002E573C"/>
    <w:rsid w:val="002E5857"/>
    <w:rsid w:val="002E5BB8"/>
    <w:rsid w:val="002E63F2"/>
    <w:rsid w:val="002E66FD"/>
    <w:rsid w:val="002E6823"/>
    <w:rsid w:val="002E687F"/>
    <w:rsid w:val="002E7867"/>
    <w:rsid w:val="002E7CB6"/>
    <w:rsid w:val="002E7F1F"/>
    <w:rsid w:val="002F0084"/>
    <w:rsid w:val="002F05C5"/>
    <w:rsid w:val="002F07B5"/>
    <w:rsid w:val="002F0A99"/>
    <w:rsid w:val="002F0B44"/>
    <w:rsid w:val="002F0FED"/>
    <w:rsid w:val="002F17E5"/>
    <w:rsid w:val="002F1853"/>
    <w:rsid w:val="002F20F6"/>
    <w:rsid w:val="002F2905"/>
    <w:rsid w:val="002F2DA9"/>
    <w:rsid w:val="002F38AA"/>
    <w:rsid w:val="002F3CEA"/>
    <w:rsid w:val="002F4F4E"/>
    <w:rsid w:val="002F6C0C"/>
    <w:rsid w:val="002F750C"/>
    <w:rsid w:val="002F7620"/>
    <w:rsid w:val="002F7690"/>
    <w:rsid w:val="002F7845"/>
    <w:rsid w:val="0030005C"/>
    <w:rsid w:val="00300159"/>
    <w:rsid w:val="003008E4"/>
    <w:rsid w:val="003015C6"/>
    <w:rsid w:val="00302F24"/>
    <w:rsid w:val="0030308A"/>
    <w:rsid w:val="00303634"/>
    <w:rsid w:val="0030371B"/>
    <w:rsid w:val="0030375C"/>
    <w:rsid w:val="00305210"/>
    <w:rsid w:val="00306D03"/>
    <w:rsid w:val="00306D59"/>
    <w:rsid w:val="00306D77"/>
    <w:rsid w:val="00307483"/>
    <w:rsid w:val="00310DDF"/>
    <w:rsid w:val="00310F59"/>
    <w:rsid w:val="00311832"/>
    <w:rsid w:val="00311A5D"/>
    <w:rsid w:val="00311F45"/>
    <w:rsid w:val="0031257A"/>
    <w:rsid w:val="00312A5B"/>
    <w:rsid w:val="00312F1E"/>
    <w:rsid w:val="00312FFB"/>
    <w:rsid w:val="0031356D"/>
    <w:rsid w:val="0031362D"/>
    <w:rsid w:val="00313A03"/>
    <w:rsid w:val="00315781"/>
    <w:rsid w:val="00315A7C"/>
    <w:rsid w:val="00316C7C"/>
    <w:rsid w:val="00316CAB"/>
    <w:rsid w:val="00317284"/>
    <w:rsid w:val="003173E3"/>
    <w:rsid w:val="00317BCB"/>
    <w:rsid w:val="003200D3"/>
    <w:rsid w:val="003204DB"/>
    <w:rsid w:val="00320A86"/>
    <w:rsid w:val="00320BD1"/>
    <w:rsid w:val="00321559"/>
    <w:rsid w:val="00321AD4"/>
    <w:rsid w:val="003221A3"/>
    <w:rsid w:val="003225AD"/>
    <w:rsid w:val="00322FBC"/>
    <w:rsid w:val="00323163"/>
    <w:rsid w:val="00323D80"/>
    <w:rsid w:val="00324078"/>
    <w:rsid w:val="003251A2"/>
    <w:rsid w:val="003251CC"/>
    <w:rsid w:val="00325E41"/>
    <w:rsid w:val="00326378"/>
    <w:rsid w:val="0032654F"/>
    <w:rsid w:val="003275B3"/>
    <w:rsid w:val="00327BC5"/>
    <w:rsid w:val="00330BDC"/>
    <w:rsid w:val="00330F94"/>
    <w:rsid w:val="00331ACE"/>
    <w:rsid w:val="003329F8"/>
    <w:rsid w:val="00333C44"/>
    <w:rsid w:val="00333E10"/>
    <w:rsid w:val="0033444D"/>
    <w:rsid w:val="00334567"/>
    <w:rsid w:val="00334643"/>
    <w:rsid w:val="00334872"/>
    <w:rsid w:val="00334A51"/>
    <w:rsid w:val="00335800"/>
    <w:rsid w:val="00335C6C"/>
    <w:rsid w:val="0033600C"/>
    <w:rsid w:val="00336AE2"/>
    <w:rsid w:val="00336D3F"/>
    <w:rsid w:val="00336E5A"/>
    <w:rsid w:val="0034004B"/>
    <w:rsid w:val="00340449"/>
    <w:rsid w:val="00341C78"/>
    <w:rsid w:val="003423AB"/>
    <w:rsid w:val="00342430"/>
    <w:rsid w:val="00342D30"/>
    <w:rsid w:val="00342DFA"/>
    <w:rsid w:val="0034303C"/>
    <w:rsid w:val="0034348E"/>
    <w:rsid w:val="00343655"/>
    <w:rsid w:val="003437A9"/>
    <w:rsid w:val="003439E3"/>
    <w:rsid w:val="00344753"/>
    <w:rsid w:val="00344939"/>
    <w:rsid w:val="00344B35"/>
    <w:rsid w:val="00345992"/>
    <w:rsid w:val="00346028"/>
    <w:rsid w:val="00346312"/>
    <w:rsid w:val="0034682A"/>
    <w:rsid w:val="00347383"/>
    <w:rsid w:val="00347999"/>
    <w:rsid w:val="00347BCC"/>
    <w:rsid w:val="00347CF0"/>
    <w:rsid w:val="00347F11"/>
    <w:rsid w:val="00350BF2"/>
    <w:rsid w:val="00350D80"/>
    <w:rsid w:val="00350E6A"/>
    <w:rsid w:val="00351637"/>
    <w:rsid w:val="00351919"/>
    <w:rsid w:val="003520D3"/>
    <w:rsid w:val="00352289"/>
    <w:rsid w:val="0035230B"/>
    <w:rsid w:val="00352A43"/>
    <w:rsid w:val="00353079"/>
    <w:rsid w:val="003534C9"/>
    <w:rsid w:val="00353DA7"/>
    <w:rsid w:val="00354510"/>
    <w:rsid w:val="00354CC4"/>
    <w:rsid w:val="00355098"/>
    <w:rsid w:val="00355A06"/>
    <w:rsid w:val="00355F05"/>
    <w:rsid w:val="003566F2"/>
    <w:rsid w:val="00357000"/>
    <w:rsid w:val="00357155"/>
    <w:rsid w:val="00357CBD"/>
    <w:rsid w:val="00360125"/>
    <w:rsid w:val="0036027E"/>
    <w:rsid w:val="00360631"/>
    <w:rsid w:val="003619A0"/>
    <w:rsid w:val="00361CF1"/>
    <w:rsid w:val="0036211D"/>
    <w:rsid w:val="0036261A"/>
    <w:rsid w:val="00362628"/>
    <w:rsid w:val="00362738"/>
    <w:rsid w:val="003628EA"/>
    <w:rsid w:val="00362C6F"/>
    <w:rsid w:val="00362E25"/>
    <w:rsid w:val="00363003"/>
    <w:rsid w:val="0036333D"/>
    <w:rsid w:val="00363DFC"/>
    <w:rsid w:val="0036424B"/>
    <w:rsid w:val="003643A1"/>
    <w:rsid w:val="003645FE"/>
    <w:rsid w:val="003649D7"/>
    <w:rsid w:val="003667BF"/>
    <w:rsid w:val="00366CAA"/>
    <w:rsid w:val="003673F1"/>
    <w:rsid w:val="00367F25"/>
    <w:rsid w:val="003700D0"/>
    <w:rsid w:val="00370819"/>
    <w:rsid w:val="003720BF"/>
    <w:rsid w:val="00372515"/>
    <w:rsid w:val="00373126"/>
    <w:rsid w:val="0037351B"/>
    <w:rsid w:val="003736AA"/>
    <w:rsid w:val="00373BD0"/>
    <w:rsid w:val="00374018"/>
    <w:rsid w:val="0037439E"/>
    <w:rsid w:val="00374B19"/>
    <w:rsid w:val="00375065"/>
    <w:rsid w:val="003750F0"/>
    <w:rsid w:val="00375FB1"/>
    <w:rsid w:val="003760E9"/>
    <w:rsid w:val="003764FB"/>
    <w:rsid w:val="0037701E"/>
    <w:rsid w:val="00377299"/>
    <w:rsid w:val="0037776C"/>
    <w:rsid w:val="0038036D"/>
    <w:rsid w:val="003807DB"/>
    <w:rsid w:val="00380825"/>
    <w:rsid w:val="00380A74"/>
    <w:rsid w:val="00380D07"/>
    <w:rsid w:val="00380E60"/>
    <w:rsid w:val="003811DF"/>
    <w:rsid w:val="00381C90"/>
    <w:rsid w:val="00382239"/>
    <w:rsid w:val="003829E2"/>
    <w:rsid w:val="0038417F"/>
    <w:rsid w:val="003844DB"/>
    <w:rsid w:val="00384556"/>
    <w:rsid w:val="00384940"/>
    <w:rsid w:val="00385BE4"/>
    <w:rsid w:val="00386289"/>
    <w:rsid w:val="003867A3"/>
    <w:rsid w:val="00386C9D"/>
    <w:rsid w:val="00386D96"/>
    <w:rsid w:val="00387D9C"/>
    <w:rsid w:val="00387E95"/>
    <w:rsid w:val="00390B74"/>
    <w:rsid w:val="00390FEC"/>
    <w:rsid w:val="00391702"/>
    <w:rsid w:val="00391945"/>
    <w:rsid w:val="003928AA"/>
    <w:rsid w:val="003928BD"/>
    <w:rsid w:val="0039327F"/>
    <w:rsid w:val="00393D70"/>
    <w:rsid w:val="003949F9"/>
    <w:rsid w:val="003951E5"/>
    <w:rsid w:val="003959EC"/>
    <w:rsid w:val="00395B5C"/>
    <w:rsid w:val="00395FDE"/>
    <w:rsid w:val="0039619F"/>
    <w:rsid w:val="0039650B"/>
    <w:rsid w:val="00396CCC"/>
    <w:rsid w:val="00397B8C"/>
    <w:rsid w:val="003A0A71"/>
    <w:rsid w:val="003A0FD2"/>
    <w:rsid w:val="003A1250"/>
    <w:rsid w:val="003A20B2"/>
    <w:rsid w:val="003A2649"/>
    <w:rsid w:val="003A3EA4"/>
    <w:rsid w:val="003A40E0"/>
    <w:rsid w:val="003A4190"/>
    <w:rsid w:val="003A41B1"/>
    <w:rsid w:val="003A4633"/>
    <w:rsid w:val="003A4A80"/>
    <w:rsid w:val="003A4AE5"/>
    <w:rsid w:val="003A5DDE"/>
    <w:rsid w:val="003A60D9"/>
    <w:rsid w:val="003A686E"/>
    <w:rsid w:val="003A6CD6"/>
    <w:rsid w:val="003A71ED"/>
    <w:rsid w:val="003B0795"/>
    <w:rsid w:val="003B0AB2"/>
    <w:rsid w:val="003B0D50"/>
    <w:rsid w:val="003B15CB"/>
    <w:rsid w:val="003B298D"/>
    <w:rsid w:val="003B366C"/>
    <w:rsid w:val="003B393B"/>
    <w:rsid w:val="003B39C8"/>
    <w:rsid w:val="003B3C51"/>
    <w:rsid w:val="003B40EA"/>
    <w:rsid w:val="003B47BD"/>
    <w:rsid w:val="003B55FC"/>
    <w:rsid w:val="003B5DDD"/>
    <w:rsid w:val="003B6386"/>
    <w:rsid w:val="003B66A5"/>
    <w:rsid w:val="003B6987"/>
    <w:rsid w:val="003B7779"/>
    <w:rsid w:val="003B7992"/>
    <w:rsid w:val="003C0567"/>
    <w:rsid w:val="003C20A4"/>
    <w:rsid w:val="003C23FD"/>
    <w:rsid w:val="003C375A"/>
    <w:rsid w:val="003C37C4"/>
    <w:rsid w:val="003C39EC"/>
    <w:rsid w:val="003C4373"/>
    <w:rsid w:val="003C4FDB"/>
    <w:rsid w:val="003C5039"/>
    <w:rsid w:val="003C593C"/>
    <w:rsid w:val="003C6562"/>
    <w:rsid w:val="003C7846"/>
    <w:rsid w:val="003D01A0"/>
    <w:rsid w:val="003D1DA4"/>
    <w:rsid w:val="003D20CE"/>
    <w:rsid w:val="003D253E"/>
    <w:rsid w:val="003D2902"/>
    <w:rsid w:val="003D2A20"/>
    <w:rsid w:val="003D491A"/>
    <w:rsid w:val="003D4B14"/>
    <w:rsid w:val="003D5576"/>
    <w:rsid w:val="003D56A8"/>
    <w:rsid w:val="003D60A2"/>
    <w:rsid w:val="003D665B"/>
    <w:rsid w:val="003D6779"/>
    <w:rsid w:val="003D6CE6"/>
    <w:rsid w:val="003D7639"/>
    <w:rsid w:val="003D7AA1"/>
    <w:rsid w:val="003D7B05"/>
    <w:rsid w:val="003E0286"/>
    <w:rsid w:val="003E0DFD"/>
    <w:rsid w:val="003E10A8"/>
    <w:rsid w:val="003E192B"/>
    <w:rsid w:val="003E1F2E"/>
    <w:rsid w:val="003E29D7"/>
    <w:rsid w:val="003E32E5"/>
    <w:rsid w:val="003E3337"/>
    <w:rsid w:val="003E3344"/>
    <w:rsid w:val="003E3554"/>
    <w:rsid w:val="003E3BCA"/>
    <w:rsid w:val="003E4977"/>
    <w:rsid w:val="003E50BE"/>
    <w:rsid w:val="003E5A83"/>
    <w:rsid w:val="003E5C5F"/>
    <w:rsid w:val="003E5F48"/>
    <w:rsid w:val="003E62FA"/>
    <w:rsid w:val="003E6902"/>
    <w:rsid w:val="003E7406"/>
    <w:rsid w:val="003E796F"/>
    <w:rsid w:val="003E7DB5"/>
    <w:rsid w:val="003E7FEB"/>
    <w:rsid w:val="003F07CB"/>
    <w:rsid w:val="003F0893"/>
    <w:rsid w:val="003F0D4F"/>
    <w:rsid w:val="003F0DEB"/>
    <w:rsid w:val="003F0EFE"/>
    <w:rsid w:val="003F132A"/>
    <w:rsid w:val="003F15AD"/>
    <w:rsid w:val="003F19F0"/>
    <w:rsid w:val="003F1B78"/>
    <w:rsid w:val="003F25FE"/>
    <w:rsid w:val="003F28EA"/>
    <w:rsid w:val="003F39F3"/>
    <w:rsid w:val="003F3DB7"/>
    <w:rsid w:val="003F42C7"/>
    <w:rsid w:val="003F4533"/>
    <w:rsid w:val="003F5468"/>
    <w:rsid w:val="003F5D9F"/>
    <w:rsid w:val="003F6095"/>
    <w:rsid w:val="003F6B16"/>
    <w:rsid w:val="003F71B9"/>
    <w:rsid w:val="003F7FA3"/>
    <w:rsid w:val="00400384"/>
    <w:rsid w:val="00400778"/>
    <w:rsid w:val="00400F6D"/>
    <w:rsid w:val="00401556"/>
    <w:rsid w:val="00401FC7"/>
    <w:rsid w:val="00402A28"/>
    <w:rsid w:val="0040307A"/>
    <w:rsid w:val="0040362F"/>
    <w:rsid w:val="00403A89"/>
    <w:rsid w:val="00404404"/>
    <w:rsid w:val="00404562"/>
    <w:rsid w:val="0040521B"/>
    <w:rsid w:val="00405302"/>
    <w:rsid w:val="0040558C"/>
    <w:rsid w:val="00405717"/>
    <w:rsid w:val="00406A8C"/>
    <w:rsid w:val="00406C0B"/>
    <w:rsid w:val="00407704"/>
    <w:rsid w:val="00410282"/>
    <w:rsid w:val="00410737"/>
    <w:rsid w:val="00410AFC"/>
    <w:rsid w:val="0041172E"/>
    <w:rsid w:val="00411FD1"/>
    <w:rsid w:val="004125F4"/>
    <w:rsid w:val="0041288E"/>
    <w:rsid w:val="004128DB"/>
    <w:rsid w:val="0041327F"/>
    <w:rsid w:val="004136C6"/>
    <w:rsid w:val="0041386E"/>
    <w:rsid w:val="00413AAB"/>
    <w:rsid w:val="00413AC0"/>
    <w:rsid w:val="0041422E"/>
    <w:rsid w:val="00414572"/>
    <w:rsid w:val="00414821"/>
    <w:rsid w:val="004152F8"/>
    <w:rsid w:val="004158C5"/>
    <w:rsid w:val="004158D0"/>
    <w:rsid w:val="00415A27"/>
    <w:rsid w:val="00415C72"/>
    <w:rsid w:val="0041652B"/>
    <w:rsid w:val="004166BC"/>
    <w:rsid w:val="00416FF6"/>
    <w:rsid w:val="00417063"/>
    <w:rsid w:val="00417912"/>
    <w:rsid w:val="00417C7A"/>
    <w:rsid w:val="00417D80"/>
    <w:rsid w:val="00420442"/>
    <w:rsid w:val="00420C08"/>
    <w:rsid w:val="00421848"/>
    <w:rsid w:val="00421B00"/>
    <w:rsid w:val="00421B81"/>
    <w:rsid w:val="004224AB"/>
    <w:rsid w:val="00422961"/>
    <w:rsid w:val="0042420E"/>
    <w:rsid w:val="004243CC"/>
    <w:rsid w:val="00424ADA"/>
    <w:rsid w:val="00424D57"/>
    <w:rsid w:val="004255B8"/>
    <w:rsid w:val="00425703"/>
    <w:rsid w:val="00425794"/>
    <w:rsid w:val="00427177"/>
    <w:rsid w:val="004273CC"/>
    <w:rsid w:val="0042747E"/>
    <w:rsid w:val="004274D8"/>
    <w:rsid w:val="0042773B"/>
    <w:rsid w:val="00427C1D"/>
    <w:rsid w:val="00430472"/>
    <w:rsid w:val="00430725"/>
    <w:rsid w:val="00430B89"/>
    <w:rsid w:val="00431114"/>
    <w:rsid w:val="00432406"/>
    <w:rsid w:val="004324D1"/>
    <w:rsid w:val="00433FE5"/>
    <w:rsid w:val="0043440D"/>
    <w:rsid w:val="00434B95"/>
    <w:rsid w:val="004350F6"/>
    <w:rsid w:val="0043616E"/>
    <w:rsid w:val="004368FF"/>
    <w:rsid w:val="00437833"/>
    <w:rsid w:val="00437966"/>
    <w:rsid w:val="00440F34"/>
    <w:rsid w:val="00440F79"/>
    <w:rsid w:val="00441296"/>
    <w:rsid w:val="00441967"/>
    <w:rsid w:val="00441A26"/>
    <w:rsid w:val="0044224D"/>
    <w:rsid w:val="00443005"/>
    <w:rsid w:val="0044312F"/>
    <w:rsid w:val="00443217"/>
    <w:rsid w:val="00443828"/>
    <w:rsid w:val="00443C0D"/>
    <w:rsid w:val="004448F9"/>
    <w:rsid w:val="0044553F"/>
    <w:rsid w:val="00446524"/>
    <w:rsid w:val="00446904"/>
    <w:rsid w:val="00446EFD"/>
    <w:rsid w:val="00447CE1"/>
    <w:rsid w:val="00447EC5"/>
    <w:rsid w:val="00450965"/>
    <w:rsid w:val="00450C9F"/>
    <w:rsid w:val="00451AA3"/>
    <w:rsid w:val="00451AB4"/>
    <w:rsid w:val="00452242"/>
    <w:rsid w:val="00453074"/>
    <w:rsid w:val="00453308"/>
    <w:rsid w:val="004540A9"/>
    <w:rsid w:val="0045457F"/>
    <w:rsid w:val="00454731"/>
    <w:rsid w:val="00454776"/>
    <w:rsid w:val="004555C4"/>
    <w:rsid w:val="00455B28"/>
    <w:rsid w:val="00455CCD"/>
    <w:rsid w:val="0045654F"/>
    <w:rsid w:val="00456C27"/>
    <w:rsid w:val="00457894"/>
    <w:rsid w:val="00457B84"/>
    <w:rsid w:val="00460B22"/>
    <w:rsid w:val="00460CB4"/>
    <w:rsid w:val="00460FC8"/>
    <w:rsid w:val="00461933"/>
    <w:rsid w:val="00461E20"/>
    <w:rsid w:val="0046325E"/>
    <w:rsid w:val="004642A1"/>
    <w:rsid w:val="00464983"/>
    <w:rsid w:val="004653BF"/>
    <w:rsid w:val="0046581E"/>
    <w:rsid w:val="00465CD9"/>
    <w:rsid w:val="004666C6"/>
    <w:rsid w:val="00466AD3"/>
    <w:rsid w:val="0046711E"/>
    <w:rsid w:val="0046748F"/>
    <w:rsid w:val="00467C6C"/>
    <w:rsid w:val="00470146"/>
    <w:rsid w:val="004703E1"/>
    <w:rsid w:val="004707C0"/>
    <w:rsid w:val="00471202"/>
    <w:rsid w:val="00471822"/>
    <w:rsid w:val="0047187D"/>
    <w:rsid w:val="00471DAF"/>
    <w:rsid w:val="00471E97"/>
    <w:rsid w:val="004721EF"/>
    <w:rsid w:val="0047271D"/>
    <w:rsid w:val="00472A8A"/>
    <w:rsid w:val="00472A97"/>
    <w:rsid w:val="00472DD4"/>
    <w:rsid w:val="00472FEC"/>
    <w:rsid w:val="00473907"/>
    <w:rsid w:val="00473EB2"/>
    <w:rsid w:val="00474E74"/>
    <w:rsid w:val="00475C13"/>
    <w:rsid w:val="00475C5D"/>
    <w:rsid w:val="004766A2"/>
    <w:rsid w:val="0047741C"/>
    <w:rsid w:val="00477555"/>
    <w:rsid w:val="00477934"/>
    <w:rsid w:val="00477BB0"/>
    <w:rsid w:val="00477BB7"/>
    <w:rsid w:val="00477D8F"/>
    <w:rsid w:val="0048037E"/>
    <w:rsid w:val="00480DA7"/>
    <w:rsid w:val="00480E52"/>
    <w:rsid w:val="00482667"/>
    <w:rsid w:val="004828B5"/>
    <w:rsid w:val="0048304E"/>
    <w:rsid w:val="004830F6"/>
    <w:rsid w:val="00483148"/>
    <w:rsid w:val="00483991"/>
    <w:rsid w:val="00483C95"/>
    <w:rsid w:val="00483F04"/>
    <w:rsid w:val="0048407B"/>
    <w:rsid w:val="00484879"/>
    <w:rsid w:val="00484C7C"/>
    <w:rsid w:val="0048553A"/>
    <w:rsid w:val="004855AF"/>
    <w:rsid w:val="004855BC"/>
    <w:rsid w:val="00485D67"/>
    <w:rsid w:val="00486236"/>
    <w:rsid w:val="004864B5"/>
    <w:rsid w:val="004866A1"/>
    <w:rsid w:val="00486C26"/>
    <w:rsid w:val="00486F10"/>
    <w:rsid w:val="0048746F"/>
    <w:rsid w:val="00487530"/>
    <w:rsid w:val="00487A6C"/>
    <w:rsid w:val="00487F2E"/>
    <w:rsid w:val="00490239"/>
    <w:rsid w:val="0049064C"/>
    <w:rsid w:val="00490D25"/>
    <w:rsid w:val="0049119E"/>
    <w:rsid w:val="004911E7"/>
    <w:rsid w:val="004918ED"/>
    <w:rsid w:val="0049193E"/>
    <w:rsid w:val="00491AF7"/>
    <w:rsid w:val="00491D4A"/>
    <w:rsid w:val="00491FE1"/>
    <w:rsid w:val="004925AF"/>
    <w:rsid w:val="00492ECE"/>
    <w:rsid w:val="004956F6"/>
    <w:rsid w:val="00495BAE"/>
    <w:rsid w:val="00496BDF"/>
    <w:rsid w:val="004973E0"/>
    <w:rsid w:val="00497CF1"/>
    <w:rsid w:val="004A01B9"/>
    <w:rsid w:val="004A140D"/>
    <w:rsid w:val="004A1978"/>
    <w:rsid w:val="004A1F34"/>
    <w:rsid w:val="004A2386"/>
    <w:rsid w:val="004A39C8"/>
    <w:rsid w:val="004A3C7B"/>
    <w:rsid w:val="004A3DC5"/>
    <w:rsid w:val="004A4197"/>
    <w:rsid w:val="004A420D"/>
    <w:rsid w:val="004A4231"/>
    <w:rsid w:val="004A4CF3"/>
    <w:rsid w:val="004A4F67"/>
    <w:rsid w:val="004A53A6"/>
    <w:rsid w:val="004A54C9"/>
    <w:rsid w:val="004A5906"/>
    <w:rsid w:val="004A5986"/>
    <w:rsid w:val="004A5B59"/>
    <w:rsid w:val="004A64D0"/>
    <w:rsid w:val="004A6F6E"/>
    <w:rsid w:val="004A74D6"/>
    <w:rsid w:val="004B015E"/>
    <w:rsid w:val="004B058A"/>
    <w:rsid w:val="004B0CB8"/>
    <w:rsid w:val="004B0D58"/>
    <w:rsid w:val="004B0F3D"/>
    <w:rsid w:val="004B1208"/>
    <w:rsid w:val="004B1B5F"/>
    <w:rsid w:val="004B1BB6"/>
    <w:rsid w:val="004B2219"/>
    <w:rsid w:val="004B2571"/>
    <w:rsid w:val="004B267E"/>
    <w:rsid w:val="004B2CF9"/>
    <w:rsid w:val="004B305B"/>
    <w:rsid w:val="004B352B"/>
    <w:rsid w:val="004B3793"/>
    <w:rsid w:val="004B3ED2"/>
    <w:rsid w:val="004B4518"/>
    <w:rsid w:val="004B4ECB"/>
    <w:rsid w:val="004B5CB7"/>
    <w:rsid w:val="004B61F1"/>
    <w:rsid w:val="004B6DB1"/>
    <w:rsid w:val="004B6DC1"/>
    <w:rsid w:val="004B6F7F"/>
    <w:rsid w:val="004B73A6"/>
    <w:rsid w:val="004B73BA"/>
    <w:rsid w:val="004B770E"/>
    <w:rsid w:val="004B7D68"/>
    <w:rsid w:val="004C0043"/>
    <w:rsid w:val="004C0580"/>
    <w:rsid w:val="004C0637"/>
    <w:rsid w:val="004C2513"/>
    <w:rsid w:val="004C308B"/>
    <w:rsid w:val="004C33CD"/>
    <w:rsid w:val="004C3B04"/>
    <w:rsid w:val="004C4215"/>
    <w:rsid w:val="004C48AC"/>
    <w:rsid w:val="004C5031"/>
    <w:rsid w:val="004C5061"/>
    <w:rsid w:val="004C5320"/>
    <w:rsid w:val="004C5743"/>
    <w:rsid w:val="004C7122"/>
    <w:rsid w:val="004C7995"/>
    <w:rsid w:val="004C7E88"/>
    <w:rsid w:val="004C7F5E"/>
    <w:rsid w:val="004D027D"/>
    <w:rsid w:val="004D0A6A"/>
    <w:rsid w:val="004D0AA7"/>
    <w:rsid w:val="004D0C90"/>
    <w:rsid w:val="004D1098"/>
    <w:rsid w:val="004D1286"/>
    <w:rsid w:val="004D1B2C"/>
    <w:rsid w:val="004D1D59"/>
    <w:rsid w:val="004D2143"/>
    <w:rsid w:val="004D24F4"/>
    <w:rsid w:val="004D275D"/>
    <w:rsid w:val="004D36B1"/>
    <w:rsid w:val="004D398A"/>
    <w:rsid w:val="004D434A"/>
    <w:rsid w:val="004D5171"/>
    <w:rsid w:val="004D55FE"/>
    <w:rsid w:val="004D5970"/>
    <w:rsid w:val="004D639C"/>
    <w:rsid w:val="004D6701"/>
    <w:rsid w:val="004D6795"/>
    <w:rsid w:val="004D6854"/>
    <w:rsid w:val="004D6F9B"/>
    <w:rsid w:val="004D74B1"/>
    <w:rsid w:val="004D78BE"/>
    <w:rsid w:val="004D79C8"/>
    <w:rsid w:val="004D7B24"/>
    <w:rsid w:val="004E0965"/>
    <w:rsid w:val="004E10A3"/>
    <w:rsid w:val="004E1939"/>
    <w:rsid w:val="004E2825"/>
    <w:rsid w:val="004E2EAA"/>
    <w:rsid w:val="004E3356"/>
    <w:rsid w:val="004E3C52"/>
    <w:rsid w:val="004E4416"/>
    <w:rsid w:val="004E45D6"/>
    <w:rsid w:val="004E4ACE"/>
    <w:rsid w:val="004E4FC8"/>
    <w:rsid w:val="004E562B"/>
    <w:rsid w:val="004E5E4B"/>
    <w:rsid w:val="004E652D"/>
    <w:rsid w:val="004E65CD"/>
    <w:rsid w:val="004E682B"/>
    <w:rsid w:val="004E6CA9"/>
    <w:rsid w:val="004E78BC"/>
    <w:rsid w:val="004E7960"/>
    <w:rsid w:val="004F0131"/>
    <w:rsid w:val="004F0309"/>
    <w:rsid w:val="004F033C"/>
    <w:rsid w:val="004F0501"/>
    <w:rsid w:val="004F0E3E"/>
    <w:rsid w:val="004F0E80"/>
    <w:rsid w:val="004F0FDE"/>
    <w:rsid w:val="004F12BB"/>
    <w:rsid w:val="004F1B5D"/>
    <w:rsid w:val="004F2641"/>
    <w:rsid w:val="004F2886"/>
    <w:rsid w:val="004F2909"/>
    <w:rsid w:val="004F3A61"/>
    <w:rsid w:val="004F43FF"/>
    <w:rsid w:val="004F4903"/>
    <w:rsid w:val="004F50A7"/>
    <w:rsid w:val="004F565D"/>
    <w:rsid w:val="004F57B3"/>
    <w:rsid w:val="004F5EB4"/>
    <w:rsid w:val="004F5F7E"/>
    <w:rsid w:val="004F69D4"/>
    <w:rsid w:val="004F70F7"/>
    <w:rsid w:val="004F7259"/>
    <w:rsid w:val="004F77E1"/>
    <w:rsid w:val="004F7838"/>
    <w:rsid w:val="0050004D"/>
    <w:rsid w:val="00500118"/>
    <w:rsid w:val="0050016D"/>
    <w:rsid w:val="005002F5"/>
    <w:rsid w:val="005006A8"/>
    <w:rsid w:val="00500B05"/>
    <w:rsid w:val="00500B67"/>
    <w:rsid w:val="00500C8E"/>
    <w:rsid w:val="00500CA1"/>
    <w:rsid w:val="00500E1E"/>
    <w:rsid w:val="00501D04"/>
    <w:rsid w:val="00502F86"/>
    <w:rsid w:val="0050344D"/>
    <w:rsid w:val="00503701"/>
    <w:rsid w:val="0050402F"/>
    <w:rsid w:val="00504AD9"/>
    <w:rsid w:val="00504DDD"/>
    <w:rsid w:val="0050501B"/>
    <w:rsid w:val="0050585E"/>
    <w:rsid w:val="00505BB4"/>
    <w:rsid w:val="00505D6B"/>
    <w:rsid w:val="00505E3E"/>
    <w:rsid w:val="0050744B"/>
    <w:rsid w:val="0050794B"/>
    <w:rsid w:val="00510BBC"/>
    <w:rsid w:val="005117F1"/>
    <w:rsid w:val="00511A5F"/>
    <w:rsid w:val="0051210F"/>
    <w:rsid w:val="00512BB5"/>
    <w:rsid w:val="00512F97"/>
    <w:rsid w:val="00513533"/>
    <w:rsid w:val="005141C7"/>
    <w:rsid w:val="00514F25"/>
    <w:rsid w:val="00515DA3"/>
    <w:rsid w:val="00516AC6"/>
    <w:rsid w:val="00516EF7"/>
    <w:rsid w:val="0051764E"/>
    <w:rsid w:val="00517808"/>
    <w:rsid w:val="005205A0"/>
    <w:rsid w:val="0052088E"/>
    <w:rsid w:val="00520AFA"/>
    <w:rsid w:val="00521577"/>
    <w:rsid w:val="00521763"/>
    <w:rsid w:val="00522060"/>
    <w:rsid w:val="00522A42"/>
    <w:rsid w:val="00522E8E"/>
    <w:rsid w:val="00523514"/>
    <w:rsid w:val="00523527"/>
    <w:rsid w:val="0052352E"/>
    <w:rsid w:val="00523630"/>
    <w:rsid w:val="00524149"/>
    <w:rsid w:val="00524827"/>
    <w:rsid w:val="00524840"/>
    <w:rsid w:val="005249EF"/>
    <w:rsid w:val="00524AEF"/>
    <w:rsid w:val="0052506E"/>
    <w:rsid w:val="005262CD"/>
    <w:rsid w:val="005263D9"/>
    <w:rsid w:val="0052644C"/>
    <w:rsid w:val="005265E1"/>
    <w:rsid w:val="00526777"/>
    <w:rsid w:val="00527E30"/>
    <w:rsid w:val="00530AA8"/>
    <w:rsid w:val="00531414"/>
    <w:rsid w:val="0053156C"/>
    <w:rsid w:val="0053158A"/>
    <w:rsid w:val="0053161C"/>
    <w:rsid w:val="005318D5"/>
    <w:rsid w:val="00531B23"/>
    <w:rsid w:val="005323E8"/>
    <w:rsid w:val="00532A44"/>
    <w:rsid w:val="005330AC"/>
    <w:rsid w:val="0053333C"/>
    <w:rsid w:val="005342A8"/>
    <w:rsid w:val="005347E2"/>
    <w:rsid w:val="00534C2D"/>
    <w:rsid w:val="00535610"/>
    <w:rsid w:val="0053586C"/>
    <w:rsid w:val="00535923"/>
    <w:rsid w:val="00535B08"/>
    <w:rsid w:val="0053681B"/>
    <w:rsid w:val="00536840"/>
    <w:rsid w:val="005370DF"/>
    <w:rsid w:val="005372CB"/>
    <w:rsid w:val="005373BE"/>
    <w:rsid w:val="0053773D"/>
    <w:rsid w:val="00540009"/>
    <w:rsid w:val="00540A00"/>
    <w:rsid w:val="00540B33"/>
    <w:rsid w:val="00540CE4"/>
    <w:rsid w:val="005410A4"/>
    <w:rsid w:val="0054196E"/>
    <w:rsid w:val="00541A40"/>
    <w:rsid w:val="00541D86"/>
    <w:rsid w:val="0054248E"/>
    <w:rsid w:val="005426DA"/>
    <w:rsid w:val="00543508"/>
    <w:rsid w:val="00543D36"/>
    <w:rsid w:val="005446D2"/>
    <w:rsid w:val="00545D80"/>
    <w:rsid w:val="005468B8"/>
    <w:rsid w:val="00547088"/>
    <w:rsid w:val="00547628"/>
    <w:rsid w:val="00547964"/>
    <w:rsid w:val="00547AD9"/>
    <w:rsid w:val="005509C3"/>
    <w:rsid w:val="00550D4A"/>
    <w:rsid w:val="005519CE"/>
    <w:rsid w:val="00552159"/>
    <w:rsid w:val="005548F7"/>
    <w:rsid w:val="00554B97"/>
    <w:rsid w:val="00555D70"/>
    <w:rsid w:val="00555DA8"/>
    <w:rsid w:val="005561B0"/>
    <w:rsid w:val="005563A8"/>
    <w:rsid w:val="00556598"/>
    <w:rsid w:val="00556834"/>
    <w:rsid w:val="00556968"/>
    <w:rsid w:val="00556F22"/>
    <w:rsid w:val="00557FD8"/>
    <w:rsid w:val="00560373"/>
    <w:rsid w:val="00560D15"/>
    <w:rsid w:val="00560E06"/>
    <w:rsid w:val="00560FAB"/>
    <w:rsid w:val="005610FA"/>
    <w:rsid w:val="005612C4"/>
    <w:rsid w:val="00561721"/>
    <w:rsid w:val="005617D0"/>
    <w:rsid w:val="00561A0D"/>
    <w:rsid w:val="00562CE5"/>
    <w:rsid w:val="00562DD1"/>
    <w:rsid w:val="00562FCE"/>
    <w:rsid w:val="005632DC"/>
    <w:rsid w:val="00564DB1"/>
    <w:rsid w:val="00564E2F"/>
    <w:rsid w:val="00565075"/>
    <w:rsid w:val="00565186"/>
    <w:rsid w:val="0056563B"/>
    <w:rsid w:val="005656FA"/>
    <w:rsid w:val="005657D5"/>
    <w:rsid w:val="0056587A"/>
    <w:rsid w:val="00565982"/>
    <w:rsid w:val="00565A37"/>
    <w:rsid w:val="00565D06"/>
    <w:rsid w:val="00565DF0"/>
    <w:rsid w:val="00565F2A"/>
    <w:rsid w:val="0056606F"/>
    <w:rsid w:val="00566608"/>
    <w:rsid w:val="00566AB0"/>
    <w:rsid w:val="005670CA"/>
    <w:rsid w:val="00567BA1"/>
    <w:rsid w:val="0057061C"/>
    <w:rsid w:val="00570940"/>
    <w:rsid w:val="005709B2"/>
    <w:rsid w:val="00572169"/>
    <w:rsid w:val="0057219C"/>
    <w:rsid w:val="0057246A"/>
    <w:rsid w:val="00572A24"/>
    <w:rsid w:val="00573682"/>
    <w:rsid w:val="005744BB"/>
    <w:rsid w:val="00574F86"/>
    <w:rsid w:val="00575597"/>
    <w:rsid w:val="00575875"/>
    <w:rsid w:val="0057633F"/>
    <w:rsid w:val="005763B0"/>
    <w:rsid w:val="005763BC"/>
    <w:rsid w:val="00576C4A"/>
    <w:rsid w:val="0057725C"/>
    <w:rsid w:val="00577C7A"/>
    <w:rsid w:val="00577CA3"/>
    <w:rsid w:val="00577FD1"/>
    <w:rsid w:val="005826BD"/>
    <w:rsid w:val="00582BF1"/>
    <w:rsid w:val="00582DA2"/>
    <w:rsid w:val="00583727"/>
    <w:rsid w:val="00583F6E"/>
    <w:rsid w:val="00584D12"/>
    <w:rsid w:val="00584D27"/>
    <w:rsid w:val="00584F29"/>
    <w:rsid w:val="00585FCC"/>
    <w:rsid w:val="005862B0"/>
    <w:rsid w:val="005865C3"/>
    <w:rsid w:val="005867DC"/>
    <w:rsid w:val="00586F77"/>
    <w:rsid w:val="005870C3"/>
    <w:rsid w:val="00590BDF"/>
    <w:rsid w:val="005911F0"/>
    <w:rsid w:val="0059179D"/>
    <w:rsid w:val="005920AE"/>
    <w:rsid w:val="00592938"/>
    <w:rsid w:val="005929B7"/>
    <w:rsid w:val="00592F47"/>
    <w:rsid w:val="005935ED"/>
    <w:rsid w:val="00593DCA"/>
    <w:rsid w:val="00594805"/>
    <w:rsid w:val="00594AFB"/>
    <w:rsid w:val="00594B1D"/>
    <w:rsid w:val="00595111"/>
    <w:rsid w:val="0059543B"/>
    <w:rsid w:val="00595B22"/>
    <w:rsid w:val="0059672E"/>
    <w:rsid w:val="00596CF2"/>
    <w:rsid w:val="00596D0B"/>
    <w:rsid w:val="0059787B"/>
    <w:rsid w:val="005978B7"/>
    <w:rsid w:val="00597CE1"/>
    <w:rsid w:val="00597CF0"/>
    <w:rsid w:val="005A0456"/>
    <w:rsid w:val="005A048A"/>
    <w:rsid w:val="005A0623"/>
    <w:rsid w:val="005A0654"/>
    <w:rsid w:val="005A068E"/>
    <w:rsid w:val="005A076B"/>
    <w:rsid w:val="005A0860"/>
    <w:rsid w:val="005A0EB7"/>
    <w:rsid w:val="005A16F3"/>
    <w:rsid w:val="005A210B"/>
    <w:rsid w:val="005A22A6"/>
    <w:rsid w:val="005A22FD"/>
    <w:rsid w:val="005A2751"/>
    <w:rsid w:val="005A3571"/>
    <w:rsid w:val="005A3696"/>
    <w:rsid w:val="005A3A95"/>
    <w:rsid w:val="005A3C44"/>
    <w:rsid w:val="005A3F06"/>
    <w:rsid w:val="005A417C"/>
    <w:rsid w:val="005A430E"/>
    <w:rsid w:val="005A4336"/>
    <w:rsid w:val="005A45E3"/>
    <w:rsid w:val="005A4863"/>
    <w:rsid w:val="005A5243"/>
    <w:rsid w:val="005A69FD"/>
    <w:rsid w:val="005A6C5C"/>
    <w:rsid w:val="005A77E3"/>
    <w:rsid w:val="005B08E7"/>
    <w:rsid w:val="005B0C10"/>
    <w:rsid w:val="005B13CA"/>
    <w:rsid w:val="005B1817"/>
    <w:rsid w:val="005B27FC"/>
    <w:rsid w:val="005B34A1"/>
    <w:rsid w:val="005B4C6E"/>
    <w:rsid w:val="005B4FAF"/>
    <w:rsid w:val="005B5013"/>
    <w:rsid w:val="005B5448"/>
    <w:rsid w:val="005B59B8"/>
    <w:rsid w:val="005B67C6"/>
    <w:rsid w:val="005B7AC5"/>
    <w:rsid w:val="005C0E06"/>
    <w:rsid w:val="005C21D5"/>
    <w:rsid w:val="005C29F8"/>
    <w:rsid w:val="005C2E5D"/>
    <w:rsid w:val="005C3150"/>
    <w:rsid w:val="005C3B35"/>
    <w:rsid w:val="005C3EE6"/>
    <w:rsid w:val="005C4002"/>
    <w:rsid w:val="005C40CB"/>
    <w:rsid w:val="005C425E"/>
    <w:rsid w:val="005C4263"/>
    <w:rsid w:val="005C4508"/>
    <w:rsid w:val="005C461D"/>
    <w:rsid w:val="005C4AB2"/>
    <w:rsid w:val="005C513A"/>
    <w:rsid w:val="005C54DD"/>
    <w:rsid w:val="005C656E"/>
    <w:rsid w:val="005C6947"/>
    <w:rsid w:val="005C6D4F"/>
    <w:rsid w:val="005C74CE"/>
    <w:rsid w:val="005D04D6"/>
    <w:rsid w:val="005D05A0"/>
    <w:rsid w:val="005D0622"/>
    <w:rsid w:val="005D0A12"/>
    <w:rsid w:val="005D0FC7"/>
    <w:rsid w:val="005D1513"/>
    <w:rsid w:val="005D171E"/>
    <w:rsid w:val="005D1E95"/>
    <w:rsid w:val="005D213B"/>
    <w:rsid w:val="005D21E4"/>
    <w:rsid w:val="005D3424"/>
    <w:rsid w:val="005D3CBE"/>
    <w:rsid w:val="005D458E"/>
    <w:rsid w:val="005D5517"/>
    <w:rsid w:val="005D5BD1"/>
    <w:rsid w:val="005D62CE"/>
    <w:rsid w:val="005D6D1F"/>
    <w:rsid w:val="005D6E75"/>
    <w:rsid w:val="005D7016"/>
    <w:rsid w:val="005D7BB8"/>
    <w:rsid w:val="005D7C39"/>
    <w:rsid w:val="005D7F6B"/>
    <w:rsid w:val="005E0539"/>
    <w:rsid w:val="005E064B"/>
    <w:rsid w:val="005E06AA"/>
    <w:rsid w:val="005E09FC"/>
    <w:rsid w:val="005E0B52"/>
    <w:rsid w:val="005E0C69"/>
    <w:rsid w:val="005E14D1"/>
    <w:rsid w:val="005E1641"/>
    <w:rsid w:val="005E2E3A"/>
    <w:rsid w:val="005E2F2B"/>
    <w:rsid w:val="005E3281"/>
    <w:rsid w:val="005E355F"/>
    <w:rsid w:val="005E35F2"/>
    <w:rsid w:val="005E5385"/>
    <w:rsid w:val="005E6189"/>
    <w:rsid w:val="005E6A9C"/>
    <w:rsid w:val="005E6E9B"/>
    <w:rsid w:val="005E6F0C"/>
    <w:rsid w:val="005E79F2"/>
    <w:rsid w:val="005F06B5"/>
    <w:rsid w:val="005F1BC0"/>
    <w:rsid w:val="005F207C"/>
    <w:rsid w:val="005F2276"/>
    <w:rsid w:val="005F2377"/>
    <w:rsid w:val="005F37C8"/>
    <w:rsid w:val="005F3A76"/>
    <w:rsid w:val="005F3E36"/>
    <w:rsid w:val="005F45B7"/>
    <w:rsid w:val="005F4913"/>
    <w:rsid w:val="005F4CC1"/>
    <w:rsid w:val="005F5429"/>
    <w:rsid w:val="005F5771"/>
    <w:rsid w:val="005F586D"/>
    <w:rsid w:val="005F5A6D"/>
    <w:rsid w:val="005F5CB0"/>
    <w:rsid w:val="005F639C"/>
    <w:rsid w:val="005F6BD4"/>
    <w:rsid w:val="005F7047"/>
    <w:rsid w:val="005F70B5"/>
    <w:rsid w:val="005F7F69"/>
    <w:rsid w:val="005F7FC5"/>
    <w:rsid w:val="0060078F"/>
    <w:rsid w:val="00600FA8"/>
    <w:rsid w:val="00602358"/>
    <w:rsid w:val="0060279A"/>
    <w:rsid w:val="00603D24"/>
    <w:rsid w:val="00606CA2"/>
    <w:rsid w:val="00607601"/>
    <w:rsid w:val="00610097"/>
    <w:rsid w:val="00610C82"/>
    <w:rsid w:val="00611205"/>
    <w:rsid w:val="0061140A"/>
    <w:rsid w:val="006119EC"/>
    <w:rsid w:val="00612805"/>
    <w:rsid w:val="00612823"/>
    <w:rsid w:val="006129D7"/>
    <w:rsid w:val="00612B41"/>
    <w:rsid w:val="006130A5"/>
    <w:rsid w:val="00613467"/>
    <w:rsid w:val="006136BA"/>
    <w:rsid w:val="00613F20"/>
    <w:rsid w:val="0061401F"/>
    <w:rsid w:val="0061451A"/>
    <w:rsid w:val="0061460A"/>
    <w:rsid w:val="0061492D"/>
    <w:rsid w:val="006156E6"/>
    <w:rsid w:val="00615703"/>
    <w:rsid w:val="00616B2A"/>
    <w:rsid w:val="00617037"/>
    <w:rsid w:val="0061773E"/>
    <w:rsid w:val="00620028"/>
    <w:rsid w:val="006203E5"/>
    <w:rsid w:val="0062074C"/>
    <w:rsid w:val="00620AC7"/>
    <w:rsid w:val="00621388"/>
    <w:rsid w:val="00621B63"/>
    <w:rsid w:val="00622091"/>
    <w:rsid w:val="006233AC"/>
    <w:rsid w:val="00623B6A"/>
    <w:rsid w:val="0062486F"/>
    <w:rsid w:val="00624A35"/>
    <w:rsid w:val="00624A66"/>
    <w:rsid w:val="00624EA8"/>
    <w:rsid w:val="0062510A"/>
    <w:rsid w:val="00625FEF"/>
    <w:rsid w:val="00626287"/>
    <w:rsid w:val="006265E8"/>
    <w:rsid w:val="00626D37"/>
    <w:rsid w:val="00626F43"/>
    <w:rsid w:val="006304B4"/>
    <w:rsid w:val="00631105"/>
    <w:rsid w:val="006314DF"/>
    <w:rsid w:val="006317C2"/>
    <w:rsid w:val="00631CF1"/>
    <w:rsid w:val="006321E9"/>
    <w:rsid w:val="00632788"/>
    <w:rsid w:val="00632A5C"/>
    <w:rsid w:val="00632F71"/>
    <w:rsid w:val="006330B5"/>
    <w:rsid w:val="006338E2"/>
    <w:rsid w:val="006338F7"/>
    <w:rsid w:val="00634A7C"/>
    <w:rsid w:val="00634BA6"/>
    <w:rsid w:val="00634DCE"/>
    <w:rsid w:val="00634F68"/>
    <w:rsid w:val="00635695"/>
    <w:rsid w:val="00635A6C"/>
    <w:rsid w:val="00636383"/>
    <w:rsid w:val="006366FF"/>
    <w:rsid w:val="00636F5B"/>
    <w:rsid w:val="006372F0"/>
    <w:rsid w:val="00637859"/>
    <w:rsid w:val="00637F7C"/>
    <w:rsid w:val="006401C8"/>
    <w:rsid w:val="006403ED"/>
    <w:rsid w:val="00640DE6"/>
    <w:rsid w:val="0064172C"/>
    <w:rsid w:val="00641B4A"/>
    <w:rsid w:val="00642513"/>
    <w:rsid w:val="00642896"/>
    <w:rsid w:val="00642D5F"/>
    <w:rsid w:val="00642DF1"/>
    <w:rsid w:val="00642F94"/>
    <w:rsid w:val="006436D9"/>
    <w:rsid w:val="00644473"/>
    <w:rsid w:val="00644A60"/>
    <w:rsid w:val="00644D8C"/>
    <w:rsid w:val="00644F25"/>
    <w:rsid w:val="0064537C"/>
    <w:rsid w:val="0064560D"/>
    <w:rsid w:val="00646443"/>
    <w:rsid w:val="00646620"/>
    <w:rsid w:val="00646639"/>
    <w:rsid w:val="00646972"/>
    <w:rsid w:val="006479D8"/>
    <w:rsid w:val="00650DC7"/>
    <w:rsid w:val="006518C0"/>
    <w:rsid w:val="006523C9"/>
    <w:rsid w:val="006528B9"/>
    <w:rsid w:val="006528D7"/>
    <w:rsid w:val="00652C4B"/>
    <w:rsid w:val="00653042"/>
    <w:rsid w:val="006530B4"/>
    <w:rsid w:val="006532F1"/>
    <w:rsid w:val="00653546"/>
    <w:rsid w:val="006536D1"/>
    <w:rsid w:val="0065371A"/>
    <w:rsid w:val="00653B8E"/>
    <w:rsid w:val="00653E55"/>
    <w:rsid w:val="0065437F"/>
    <w:rsid w:val="00654A8F"/>
    <w:rsid w:val="006550DD"/>
    <w:rsid w:val="006556D1"/>
    <w:rsid w:val="00655AD0"/>
    <w:rsid w:val="00655BFB"/>
    <w:rsid w:val="00655D32"/>
    <w:rsid w:val="00655E06"/>
    <w:rsid w:val="00656AC2"/>
    <w:rsid w:val="006573A9"/>
    <w:rsid w:val="00660AF4"/>
    <w:rsid w:val="00660D40"/>
    <w:rsid w:val="00661077"/>
    <w:rsid w:val="00661CEF"/>
    <w:rsid w:val="00662814"/>
    <w:rsid w:val="00662A50"/>
    <w:rsid w:val="00663212"/>
    <w:rsid w:val="0066328B"/>
    <w:rsid w:val="006632DB"/>
    <w:rsid w:val="006633FF"/>
    <w:rsid w:val="0066386A"/>
    <w:rsid w:val="00663B91"/>
    <w:rsid w:val="006640F7"/>
    <w:rsid w:val="00664350"/>
    <w:rsid w:val="00665092"/>
    <w:rsid w:val="0066561E"/>
    <w:rsid w:val="0066700F"/>
    <w:rsid w:val="00667DF6"/>
    <w:rsid w:val="0067021C"/>
    <w:rsid w:val="006705AE"/>
    <w:rsid w:val="00670663"/>
    <w:rsid w:val="0067085B"/>
    <w:rsid w:val="00670884"/>
    <w:rsid w:val="00670CA5"/>
    <w:rsid w:val="00671705"/>
    <w:rsid w:val="0067184C"/>
    <w:rsid w:val="00671A41"/>
    <w:rsid w:val="00671B7B"/>
    <w:rsid w:val="00672FAF"/>
    <w:rsid w:val="00673A1A"/>
    <w:rsid w:val="00673CF4"/>
    <w:rsid w:val="00673DCE"/>
    <w:rsid w:val="006747A8"/>
    <w:rsid w:val="00674E28"/>
    <w:rsid w:val="006765DE"/>
    <w:rsid w:val="006768E4"/>
    <w:rsid w:val="00676C4B"/>
    <w:rsid w:val="00676CD5"/>
    <w:rsid w:val="00677CDA"/>
    <w:rsid w:val="00680490"/>
    <w:rsid w:val="006804EA"/>
    <w:rsid w:val="006816C0"/>
    <w:rsid w:val="00681C75"/>
    <w:rsid w:val="006824ED"/>
    <w:rsid w:val="006826D7"/>
    <w:rsid w:val="00682BAB"/>
    <w:rsid w:val="00682CB7"/>
    <w:rsid w:val="00682E77"/>
    <w:rsid w:val="00682F8D"/>
    <w:rsid w:val="00683048"/>
    <w:rsid w:val="0068370E"/>
    <w:rsid w:val="00683ACF"/>
    <w:rsid w:val="00683CB4"/>
    <w:rsid w:val="00683F7E"/>
    <w:rsid w:val="00684F2E"/>
    <w:rsid w:val="006854E4"/>
    <w:rsid w:val="006870D5"/>
    <w:rsid w:val="00687931"/>
    <w:rsid w:val="006901F0"/>
    <w:rsid w:val="006905E5"/>
    <w:rsid w:val="006906F2"/>
    <w:rsid w:val="00690C72"/>
    <w:rsid w:val="00691052"/>
    <w:rsid w:val="00691FAB"/>
    <w:rsid w:val="0069321D"/>
    <w:rsid w:val="00693713"/>
    <w:rsid w:val="00693991"/>
    <w:rsid w:val="00693B4B"/>
    <w:rsid w:val="006946C4"/>
    <w:rsid w:val="00695CD8"/>
    <w:rsid w:val="00695E28"/>
    <w:rsid w:val="00696215"/>
    <w:rsid w:val="00696220"/>
    <w:rsid w:val="00696601"/>
    <w:rsid w:val="006968A5"/>
    <w:rsid w:val="006968DA"/>
    <w:rsid w:val="00696D9F"/>
    <w:rsid w:val="00696EC6"/>
    <w:rsid w:val="0069714F"/>
    <w:rsid w:val="00697674"/>
    <w:rsid w:val="0069780C"/>
    <w:rsid w:val="006979AE"/>
    <w:rsid w:val="00697E2D"/>
    <w:rsid w:val="00697E78"/>
    <w:rsid w:val="00697E9A"/>
    <w:rsid w:val="006A1FA0"/>
    <w:rsid w:val="006A27E9"/>
    <w:rsid w:val="006A2A17"/>
    <w:rsid w:val="006A3E18"/>
    <w:rsid w:val="006A4873"/>
    <w:rsid w:val="006A4F73"/>
    <w:rsid w:val="006A512D"/>
    <w:rsid w:val="006A5656"/>
    <w:rsid w:val="006A588D"/>
    <w:rsid w:val="006A595F"/>
    <w:rsid w:val="006A5E1D"/>
    <w:rsid w:val="006A624F"/>
    <w:rsid w:val="006A66D6"/>
    <w:rsid w:val="006B0D1B"/>
    <w:rsid w:val="006B0F69"/>
    <w:rsid w:val="006B11B2"/>
    <w:rsid w:val="006B1DC6"/>
    <w:rsid w:val="006B1F12"/>
    <w:rsid w:val="006B1F2B"/>
    <w:rsid w:val="006B23B8"/>
    <w:rsid w:val="006B2489"/>
    <w:rsid w:val="006B2763"/>
    <w:rsid w:val="006B29D0"/>
    <w:rsid w:val="006B35C6"/>
    <w:rsid w:val="006B3946"/>
    <w:rsid w:val="006B3969"/>
    <w:rsid w:val="006B3A29"/>
    <w:rsid w:val="006B3E02"/>
    <w:rsid w:val="006B40C7"/>
    <w:rsid w:val="006B58C8"/>
    <w:rsid w:val="006B5C03"/>
    <w:rsid w:val="006B6730"/>
    <w:rsid w:val="006B67E1"/>
    <w:rsid w:val="006B7CC9"/>
    <w:rsid w:val="006B7F8F"/>
    <w:rsid w:val="006C0FB1"/>
    <w:rsid w:val="006C1495"/>
    <w:rsid w:val="006C1EB3"/>
    <w:rsid w:val="006C1F9B"/>
    <w:rsid w:val="006C26DB"/>
    <w:rsid w:val="006C27E3"/>
    <w:rsid w:val="006C2945"/>
    <w:rsid w:val="006C2C80"/>
    <w:rsid w:val="006C2FAE"/>
    <w:rsid w:val="006C38E7"/>
    <w:rsid w:val="006C42FE"/>
    <w:rsid w:val="006C4B5C"/>
    <w:rsid w:val="006C4D5C"/>
    <w:rsid w:val="006C507D"/>
    <w:rsid w:val="006C50A9"/>
    <w:rsid w:val="006C54E5"/>
    <w:rsid w:val="006C5654"/>
    <w:rsid w:val="006C57EE"/>
    <w:rsid w:val="006C597C"/>
    <w:rsid w:val="006C5BDC"/>
    <w:rsid w:val="006C6506"/>
    <w:rsid w:val="006C6D26"/>
    <w:rsid w:val="006C71DE"/>
    <w:rsid w:val="006C7C37"/>
    <w:rsid w:val="006D0688"/>
    <w:rsid w:val="006D0BE2"/>
    <w:rsid w:val="006D0EEC"/>
    <w:rsid w:val="006D12ED"/>
    <w:rsid w:val="006D1C68"/>
    <w:rsid w:val="006D1ED5"/>
    <w:rsid w:val="006D22D0"/>
    <w:rsid w:val="006D245A"/>
    <w:rsid w:val="006D37F3"/>
    <w:rsid w:val="006D391B"/>
    <w:rsid w:val="006D3B2A"/>
    <w:rsid w:val="006D4563"/>
    <w:rsid w:val="006D4F1F"/>
    <w:rsid w:val="006D5A7B"/>
    <w:rsid w:val="006D5C41"/>
    <w:rsid w:val="006D621D"/>
    <w:rsid w:val="006D6478"/>
    <w:rsid w:val="006D648F"/>
    <w:rsid w:val="006D652B"/>
    <w:rsid w:val="006D7047"/>
    <w:rsid w:val="006D79A4"/>
    <w:rsid w:val="006E1B54"/>
    <w:rsid w:val="006E1BAB"/>
    <w:rsid w:val="006E28E9"/>
    <w:rsid w:val="006E2BE1"/>
    <w:rsid w:val="006E485E"/>
    <w:rsid w:val="006E48BE"/>
    <w:rsid w:val="006E4F43"/>
    <w:rsid w:val="006E5159"/>
    <w:rsid w:val="006E5224"/>
    <w:rsid w:val="006E58B8"/>
    <w:rsid w:val="006E5BE4"/>
    <w:rsid w:val="006E5E23"/>
    <w:rsid w:val="006E672F"/>
    <w:rsid w:val="006E67E5"/>
    <w:rsid w:val="006E76C6"/>
    <w:rsid w:val="006F0209"/>
    <w:rsid w:val="006F065D"/>
    <w:rsid w:val="006F0AFB"/>
    <w:rsid w:val="006F17B0"/>
    <w:rsid w:val="006F1892"/>
    <w:rsid w:val="006F1EE7"/>
    <w:rsid w:val="006F2766"/>
    <w:rsid w:val="006F34C8"/>
    <w:rsid w:val="006F367D"/>
    <w:rsid w:val="006F3BCA"/>
    <w:rsid w:val="006F3CBB"/>
    <w:rsid w:val="006F4141"/>
    <w:rsid w:val="006F462E"/>
    <w:rsid w:val="006F4A20"/>
    <w:rsid w:val="006F4A8C"/>
    <w:rsid w:val="006F508F"/>
    <w:rsid w:val="006F5232"/>
    <w:rsid w:val="006F524C"/>
    <w:rsid w:val="006F585F"/>
    <w:rsid w:val="006F5D2E"/>
    <w:rsid w:val="006F6A52"/>
    <w:rsid w:val="006F7528"/>
    <w:rsid w:val="006F7570"/>
    <w:rsid w:val="006F76E9"/>
    <w:rsid w:val="007001CD"/>
    <w:rsid w:val="00700266"/>
    <w:rsid w:val="00700CC7"/>
    <w:rsid w:val="007013B9"/>
    <w:rsid w:val="00701520"/>
    <w:rsid w:val="00701668"/>
    <w:rsid w:val="007016CA"/>
    <w:rsid w:val="00701F9F"/>
    <w:rsid w:val="007038DC"/>
    <w:rsid w:val="00703D2A"/>
    <w:rsid w:val="00704193"/>
    <w:rsid w:val="00704706"/>
    <w:rsid w:val="007067E8"/>
    <w:rsid w:val="00706B4E"/>
    <w:rsid w:val="0070711A"/>
    <w:rsid w:val="00707285"/>
    <w:rsid w:val="007079B0"/>
    <w:rsid w:val="007106F9"/>
    <w:rsid w:val="007107AC"/>
    <w:rsid w:val="00710E02"/>
    <w:rsid w:val="00711B2E"/>
    <w:rsid w:val="00711BE8"/>
    <w:rsid w:val="0071228D"/>
    <w:rsid w:val="00712941"/>
    <w:rsid w:val="00712EA3"/>
    <w:rsid w:val="00713443"/>
    <w:rsid w:val="00713CEB"/>
    <w:rsid w:val="007144BD"/>
    <w:rsid w:val="007146C1"/>
    <w:rsid w:val="0071507A"/>
    <w:rsid w:val="00715157"/>
    <w:rsid w:val="00715C2F"/>
    <w:rsid w:val="00715F02"/>
    <w:rsid w:val="0071656A"/>
    <w:rsid w:val="00717F8D"/>
    <w:rsid w:val="007229BC"/>
    <w:rsid w:val="00722F2A"/>
    <w:rsid w:val="00723A95"/>
    <w:rsid w:val="00724337"/>
    <w:rsid w:val="00724456"/>
    <w:rsid w:val="00724BF0"/>
    <w:rsid w:val="00725137"/>
    <w:rsid w:val="00725628"/>
    <w:rsid w:val="007258D0"/>
    <w:rsid w:val="007267D9"/>
    <w:rsid w:val="00727186"/>
    <w:rsid w:val="00730048"/>
    <w:rsid w:val="007300FB"/>
    <w:rsid w:val="00731219"/>
    <w:rsid w:val="007315F5"/>
    <w:rsid w:val="007324C0"/>
    <w:rsid w:val="007326B1"/>
    <w:rsid w:val="007326ED"/>
    <w:rsid w:val="00733789"/>
    <w:rsid w:val="00733AA2"/>
    <w:rsid w:val="0073485C"/>
    <w:rsid w:val="00734E0F"/>
    <w:rsid w:val="007351B5"/>
    <w:rsid w:val="00735C92"/>
    <w:rsid w:val="00735EA1"/>
    <w:rsid w:val="0073650E"/>
    <w:rsid w:val="007375A7"/>
    <w:rsid w:val="0074020B"/>
    <w:rsid w:val="007406AA"/>
    <w:rsid w:val="00740ECB"/>
    <w:rsid w:val="007420D8"/>
    <w:rsid w:val="00742458"/>
    <w:rsid w:val="00742B75"/>
    <w:rsid w:val="00743392"/>
    <w:rsid w:val="0074353D"/>
    <w:rsid w:val="007436B9"/>
    <w:rsid w:val="00743796"/>
    <w:rsid w:val="00743F00"/>
    <w:rsid w:val="00744E1D"/>
    <w:rsid w:val="00744EB8"/>
    <w:rsid w:val="007455DD"/>
    <w:rsid w:val="00745921"/>
    <w:rsid w:val="00745B88"/>
    <w:rsid w:val="00746FFF"/>
    <w:rsid w:val="0074707F"/>
    <w:rsid w:val="007475B7"/>
    <w:rsid w:val="00747726"/>
    <w:rsid w:val="0075035B"/>
    <w:rsid w:val="00750C98"/>
    <w:rsid w:val="00751023"/>
    <w:rsid w:val="0075118F"/>
    <w:rsid w:val="00751D41"/>
    <w:rsid w:val="007523B1"/>
    <w:rsid w:val="00752E24"/>
    <w:rsid w:val="00752F61"/>
    <w:rsid w:val="0075307E"/>
    <w:rsid w:val="007535F3"/>
    <w:rsid w:val="007537BC"/>
    <w:rsid w:val="00754C4C"/>
    <w:rsid w:val="0075536E"/>
    <w:rsid w:val="00755BAD"/>
    <w:rsid w:val="00755D12"/>
    <w:rsid w:val="00755EC2"/>
    <w:rsid w:val="00756038"/>
    <w:rsid w:val="0075635D"/>
    <w:rsid w:val="00757265"/>
    <w:rsid w:val="00760CDB"/>
    <w:rsid w:val="00760F34"/>
    <w:rsid w:val="007619EA"/>
    <w:rsid w:val="00761F7E"/>
    <w:rsid w:val="00762BDA"/>
    <w:rsid w:val="00762BE5"/>
    <w:rsid w:val="00762C52"/>
    <w:rsid w:val="00762F8A"/>
    <w:rsid w:val="007651E0"/>
    <w:rsid w:val="00765EF2"/>
    <w:rsid w:val="007666BC"/>
    <w:rsid w:val="007670FC"/>
    <w:rsid w:val="00767B45"/>
    <w:rsid w:val="00767DC5"/>
    <w:rsid w:val="00770805"/>
    <w:rsid w:val="00770C7C"/>
    <w:rsid w:val="007715BE"/>
    <w:rsid w:val="00771934"/>
    <w:rsid w:val="00771FD0"/>
    <w:rsid w:val="007728D2"/>
    <w:rsid w:val="00772EB7"/>
    <w:rsid w:val="0077365D"/>
    <w:rsid w:val="00773D2C"/>
    <w:rsid w:val="00773EDA"/>
    <w:rsid w:val="00773F27"/>
    <w:rsid w:val="007746E2"/>
    <w:rsid w:val="0077474F"/>
    <w:rsid w:val="00774BA1"/>
    <w:rsid w:val="00774BEC"/>
    <w:rsid w:val="00775872"/>
    <w:rsid w:val="00775C25"/>
    <w:rsid w:val="00776152"/>
    <w:rsid w:val="007769F6"/>
    <w:rsid w:val="00776A11"/>
    <w:rsid w:val="00776C49"/>
    <w:rsid w:val="00780B16"/>
    <w:rsid w:val="007815B8"/>
    <w:rsid w:val="00781DF1"/>
    <w:rsid w:val="0078203A"/>
    <w:rsid w:val="00782559"/>
    <w:rsid w:val="0078261C"/>
    <w:rsid w:val="007827D1"/>
    <w:rsid w:val="00782CE9"/>
    <w:rsid w:val="0078366C"/>
    <w:rsid w:val="00783FEF"/>
    <w:rsid w:val="007845CE"/>
    <w:rsid w:val="00784A16"/>
    <w:rsid w:val="00784DD9"/>
    <w:rsid w:val="0078578D"/>
    <w:rsid w:val="007868BB"/>
    <w:rsid w:val="00786AA3"/>
    <w:rsid w:val="00786D77"/>
    <w:rsid w:val="00787168"/>
    <w:rsid w:val="00790361"/>
    <w:rsid w:val="00790648"/>
    <w:rsid w:val="00790FDC"/>
    <w:rsid w:val="00790FF7"/>
    <w:rsid w:val="0079166F"/>
    <w:rsid w:val="00792462"/>
    <w:rsid w:val="007925C8"/>
    <w:rsid w:val="00792BAB"/>
    <w:rsid w:val="00792BDE"/>
    <w:rsid w:val="00794B5F"/>
    <w:rsid w:val="00794E0E"/>
    <w:rsid w:val="0079503E"/>
    <w:rsid w:val="00795691"/>
    <w:rsid w:val="007956A9"/>
    <w:rsid w:val="00795A5E"/>
    <w:rsid w:val="00795BCB"/>
    <w:rsid w:val="00795D2A"/>
    <w:rsid w:val="007961DB"/>
    <w:rsid w:val="00796D24"/>
    <w:rsid w:val="00797482"/>
    <w:rsid w:val="00797AA0"/>
    <w:rsid w:val="00797E10"/>
    <w:rsid w:val="007A1734"/>
    <w:rsid w:val="007A3735"/>
    <w:rsid w:val="007A39DB"/>
    <w:rsid w:val="007A3BA0"/>
    <w:rsid w:val="007A4929"/>
    <w:rsid w:val="007A49A3"/>
    <w:rsid w:val="007A49DD"/>
    <w:rsid w:val="007A4C71"/>
    <w:rsid w:val="007A5266"/>
    <w:rsid w:val="007A539B"/>
    <w:rsid w:val="007A53EC"/>
    <w:rsid w:val="007A54A3"/>
    <w:rsid w:val="007A678C"/>
    <w:rsid w:val="007A7076"/>
    <w:rsid w:val="007A74E8"/>
    <w:rsid w:val="007A7B01"/>
    <w:rsid w:val="007B03E7"/>
    <w:rsid w:val="007B065B"/>
    <w:rsid w:val="007B0A71"/>
    <w:rsid w:val="007B0CA2"/>
    <w:rsid w:val="007B0F29"/>
    <w:rsid w:val="007B1293"/>
    <w:rsid w:val="007B1C05"/>
    <w:rsid w:val="007B230F"/>
    <w:rsid w:val="007B2345"/>
    <w:rsid w:val="007B318E"/>
    <w:rsid w:val="007B33D6"/>
    <w:rsid w:val="007B3BBF"/>
    <w:rsid w:val="007B4134"/>
    <w:rsid w:val="007B427A"/>
    <w:rsid w:val="007B4DE9"/>
    <w:rsid w:val="007B4EB8"/>
    <w:rsid w:val="007B4F70"/>
    <w:rsid w:val="007B5341"/>
    <w:rsid w:val="007B5427"/>
    <w:rsid w:val="007B551F"/>
    <w:rsid w:val="007B5888"/>
    <w:rsid w:val="007B5B08"/>
    <w:rsid w:val="007B5CC8"/>
    <w:rsid w:val="007B686E"/>
    <w:rsid w:val="007B7B79"/>
    <w:rsid w:val="007B7F91"/>
    <w:rsid w:val="007B7FFB"/>
    <w:rsid w:val="007C15FD"/>
    <w:rsid w:val="007C16A7"/>
    <w:rsid w:val="007C2571"/>
    <w:rsid w:val="007C25AD"/>
    <w:rsid w:val="007C2BA3"/>
    <w:rsid w:val="007C2E83"/>
    <w:rsid w:val="007C35E9"/>
    <w:rsid w:val="007C3718"/>
    <w:rsid w:val="007C45F5"/>
    <w:rsid w:val="007C508C"/>
    <w:rsid w:val="007C554E"/>
    <w:rsid w:val="007C58F8"/>
    <w:rsid w:val="007C59C5"/>
    <w:rsid w:val="007C5EE8"/>
    <w:rsid w:val="007C5F29"/>
    <w:rsid w:val="007C612A"/>
    <w:rsid w:val="007C6292"/>
    <w:rsid w:val="007C64CA"/>
    <w:rsid w:val="007C6DA9"/>
    <w:rsid w:val="007C6DC6"/>
    <w:rsid w:val="007C71B9"/>
    <w:rsid w:val="007C776E"/>
    <w:rsid w:val="007D0415"/>
    <w:rsid w:val="007D0C41"/>
    <w:rsid w:val="007D0D8A"/>
    <w:rsid w:val="007D1389"/>
    <w:rsid w:val="007D17A7"/>
    <w:rsid w:val="007D1B70"/>
    <w:rsid w:val="007D2272"/>
    <w:rsid w:val="007D246D"/>
    <w:rsid w:val="007D2B7A"/>
    <w:rsid w:val="007D35E8"/>
    <w:rsid w:val="007D3A9A"/>
    <w:rsid w:val="007D3AB9"/>
    <w:rsid w:val="007D3C93"/>
    <w:rsid w:val="007D3EFB"/>
    <w:rsid w:val="007D4383"/>
    <w:rsid w:val="007D4412"/>
    <w:rsid w:val="007D4E33"/>
    <w:rsid w:val="007D5191"/>
    <w:rsid w:val="007D53FF"/>
    <w:rsid w:val="007D5909"/>
    <w:rsid w:val="007D6106"/>
    <w:rsid w:val="007D62D7"/>
    <w:rsid w:val="007D647F"/>
    <w:rsid w:val="007D6F8B"/>
    <w:rsid w:val="007D72AA"/>
    <w:rsid w:val="007D7429"/>
    <w:rsid w:val="007D7463"/>
    <w:rsid w:val="007E07E5"/>
    <w:rsid w:val="007E0851"/>
    <w:rsid w:val="007E0A9D"/>
    <w:rsid w:val="007E10D3"/>
    <w:rsid w:val="007E121C"/>
    <w:rsid w:val="007E2048"/>
    <w:rsid w:val="007E254A"/>
    <w:rsid w:val="007E25E4"/>
    <w:rsid w:val="007E2B30"/>
    <w:rsid w:val="007E2CAE"/>
    <w:rsid w:val="007E3648"/>
    <w:rsid w:val="007E3735"/>
    <w:rsid w:val="007E38EA"/>
    <w:rsid w:val="007E3B39"/>
    <w:rsid w:val="007E3DAC"/>
    <w:rsid w:val="007E419F"/>
    <w:rsid w:val="007E4313"/>
    <w:rsid w:val="007E48AA"/>
    <w:rsid w:val="007E4A41"/>
    <w:rsid w:val="007E4FA8"/>
    <w:rsid w:val="007E5201"/>
    <w:rsid w:val="007E5BE2"/>
    <w:rsid w:val="007E602C"/>
    <w:rsid w:val="007E6BE4"/>
    <w:rsid w:val="007E765C"/>
    <w:rsid w:val="007E7C15"/>
    <w:rsid w:val="007E7D73"/>
    <w:rsid w:val="007F048D"/>
    <w:rsid w:val="007F0751"/>
    <w:rsid w:val="007F0767"/>
    <w:rsid w:val="007F0AF8"/>
    <w:rsid w:val="007F0F3A"/>
    <w:rsid w:val="007F1139"/>
    <w:rsid w:val="007F12EE"/>
    <w:rsid w:val="007F18C9"/>
    <w:rsid w:val="007F1C86"/>
    <w:rsid w:val="007F1F03"/>
    <w:rsid w:val="007F2360"/>
    <w:rsid w:val="007F26E9"/>
    <w:rsid w:val="007F2811"/>
    <w:rsid w:val="007F29F7"/>
    <w:rsid w:val="007F2E5E"/>
    <w:rsid w:val="007F31BA"/>
    <w:rsid w:val="007F3605"/>
    <w:rsid w:val="007F3FCC"/>
    <w:rsid w:val="007F47F8"/>
    <w:rsid w:val="007F4FA6"/>
    <w:rsid w:val="007F533E"/>
    <w:rsid w:val="007F5544"/>
    <w:rsid w:val="007F55F0"/>
    <w:rsid w:val="007F58F4"/>
    <w:rsid w:val="007F60BC"/>
    <w:rsid w:val="007F6124"/>
    <w:rsid w:val="007F61F3"/>
    <w:rsid w:val="007F63F6"/>
    <w:rsid w:val="007F668A"/>
    <w:rsid w:val="007F68B0"/>
    <w:rsid w:val="007F76A8"/>
    <w:rsid w:val="007F7B2B"/>
    <w:rsid w:val="008002E4"/>
    <w:rsid w:val="00800B7D"/>
    <w:rsid w:val="00800B8F"/>
    <w:rsid w:val="00800D07"/>
    <w:rsid w:val="00800FD1"/>
    <w:rsid w:val="00801D08"/>
    <w:rsid w:val="00801E96"/>
    <w:rsid w:val="00803389"/>
    <w:rsid w:val="008039F4"/>
    <w:rsid w:val="008056A1"/>
    <w:rsid w:val="00805F3C"/>
    <w:rsid w:val="008066A3"/>
    <w:rsid w:val="00807AD9"/>
    <w:rsid w:val="00807BDE"/>
    <w:rsid w:val="0081002C"/>
    <w:rsid w:val="00810262"/>
    <w:rsid w:val="00810346"/>
    <w:rsid w:val="00810DBB"/>
    <w:rsid w:val="00810F98"/>
    <w:rsid w:val="00811343"/>
    <w:rsid w:val="008114BF"/>
    <w:rsid w:val="008120AE"/>
    <w:rsid w:val="00812880"/>
    <w:rsid w:val="00812A42"/>
    <w:rsid w:val="00812D34"/>
    <w:rsid w:val="00813690"/>
    <w:rsid w:val="00813A87"/>
    <w:rsid w:val="00813C99"/>
    <w:rsid w:val="008141FB"/>
    <w:rsid w:val="008150D2"/>
    <w:rsid w:val="008154D1"/>
    <w:rsid w:val="008157A7"/>
    <w:rsid w:val="00815A90"/>
    <w:rsid w:val="00815CF5"/>
    <w:rsid w:val="008163F5"/>
    <w:rsid w:val="008168D5"/>
    <w:rsid w:val="00816B2E"/>
    <w:rsid w:val="00817081"/>
    <w:rsid w:val="00817223"/>
    <w:rsid w:val="00817672"/>
    <w:rsid w:val="00817CF0"/>
    <w:rsid w:val="00817F2A"/>
    <w:rsid w:val="00820233"/>
    <w:rsid w:val="008204C3"/>
    <w:rsid w:val="00820794"/>
    <w:rsid w:val="00820BFB"/>
    <w:rsid w:val="00820C23"/>
    <w:rsid w:val="008217C3"/>
    <w:rsid w:val="008226C2"/>
    <w:rsid w:val="0082284D"/>
    <w:rsid w:val="00822ED6"/>
    <w:rsid w:val="00823A20"/>
    <w:rsid w:val="008246D0"/>
    <w:rsid w:val="00824DC6"/>
    <w:rsid w:val="00825221"/>
    <w:rsid w:val="0082576F"/>
    <w:rsid w:val="00825B6F"/>
    <w:rsid w:val="00826463"/>
    <w:rsid w:val="0082658A"/>
    <w:rsid w:val="00826988"/>
    <w:rsid w:val="00826AAA"/>
    <w:rsid w:val="00826E14"/>
    <w:rsid w:val="00827120"/>
    <w:rsid w:val="00827236"/>
    <w:rsid w:val="00827CD4"/>
    <w:rsid w:val="00830102"/>
    <w:rsid w:val="008309B2"/>
    <w:rsid w:val="008309CB"/>
    <w:rsid w:val="00830CED"/>
    <w:rsid w:val="00830EC4"/>
    <w:rsid w:val="0083108F"/>
    <w:rsid w:val="0083117D"/>
    <w:rsid w:val="008315B0"/>
    <w:rsid w:val="008315DD"/>
    <w:rsid w:val="00831E3A"/>
    <w:rsid w:val="0083207C"/>
    <w:rsid w:val="008324FE"/>
    <w:rsid w:val="00832722"/>
    <w:rsid w:val="00832C5E"/>
    <w:rsid w:val="0083348B"/>
    <w:rsid w:val="00833527"/>
    <w:rsid w:val="0083491D"/>
    <w:rsid w:val="008352C2"/>
    <w:rsid w:val="00835AF0"/>
    <w:rsid w:val="00835DEF"/>
    <w:rsid w:val="00836B92"/>
    <w:rsid w:val="00837003"/>
    <w:rsid w:val="0083734B"/>
    <w:rsid w:val="0083745C"/>
    <w:rsid w:val="00837F3F"/>
    <w:rsid w:val="008404E4"/>
    <w:rsid w:val="00840709"/>
    <w:rsid w:val="008412F1"/>
    <w:rsid w:val="00841D34"/>
    <w:rsid w:val="00841DB0"/>
    <w:rsid w:val="00841E9E"/>
    <w:rsid w:val="008420FB"/>
    <w:rsid w:val="008430F6"/>
    <w:rsid w:val="008431FF"/>
    <w:rsid w:val="00843646"/>
    <w:rsid w:val="008440B2"/>
    <w:rsid w:val="008443E5"/>
    <w:rsid w:val="00844799"/>
    <w:rsid w:val="008449BC"/>
    <w:rsid w:val="00844AFC"/>
    <w:rsid w:val="00844BA0"/>
    <w:rsid w:val="00844D63"/>
    <w:rsid w:val="00845158"/>
    <w:rsid w:val="008458E7"/>
    <w:rsid w:val="00846226"/>
    <w:rsid w:val="00846566"/>
    <w:rsid w:val="008468E1"/>
    <w:rsid w:val="00847A51"/>
    <w:rsid w:val="00850C20"/>
    <w:rsid w:val="0085112F"/>
    <w:rsid w:val="008515E9"/>
    <w:rsid w:val="00851719"/>
    <w:rsid w:val="00851C01"/>
    <w:rsid w:val="00852260"/>
    <w:rsid w:val="008523D3"/>
    <w:rsid w:val="00852E8A"/>
    <w:rsid w:val="00852F4A"/>
    <w:rsid w:val="0085351A"/>
    <w:rsid w:val="00853946"/>
    <w:rsid w:val="008539B3"/>
    <w:rsid w:val="008544FE"/>
    <w:rsid w:val="00855503"/>
    <w:rsid w:val="00855D83"/>
    <w:rsid w:val="008577E6"/>
    <w:rsid w:val="00860385"/>
    <w:rsid w:val="00860438"/>
    <w:rsid w:val="00860EB8"/>
    <w:rsid w:val="00862388"/>
    <w:rsid w:val="0086374E"/>
    <w:rsid w:val="00863ABB"/>
    <w:rsid w:val="008645B2"/>
    <w:rsid w:val="00864BBF"/>
    <w:rsid w:val="0086550E"/>
    <w:rsid w:val="00865521"/>
    <w:rsid w:val="008655C7"/>
    <w:rsid w:val="00865AEA"/>
    <w:rsid w:val="00865AF7"/>
    <w:rsid w:val="00867D51"/>
    <w:rsid w:val="008703AE"/>
    <w:rsid w:val="00870719"/>
    <w:rsid w:val="00870ADD"/>
    <w:rsid w:val="00871C4E"/>
    <w:rsid w:val="00872FD8"/>
    <w:rsid w:val="008732B3"/>
    <w:rsid w:val="008732FD"/>
    <w:rsid w:val="008733D1"/>
    <w:rsid w:val="008735DE"/>
    <w:rsid w:val="00873A6C"/>
    <w:rsid w:val="00874213"/>
    <w:rsid w:val="00874E91"/>
    <w:rsid w:val="00874FF6"/>
    <w:rsid w:val="008761FB"/>
    <w:rsid w:val="00877AFE"/>
    <w:rsid w:val="00880099"/>
    <w:rsid w:val="00880722"/>
    <w:rsid w:val="00880A16"/>
    <w:rsid w:val="00880C3A"/>
    <w:rsid w:val="00880D24"/>
    <w:rsid w:val="00880E83"/>
    <w:rsid w:val="008810B9"/>
    <w:rsid w:val="008811AB"/>
    <w:rsid w:val="0088161D"/>
    <w:rsid w:val="0088192D"/>
    <w:rsid w:val="00883471"/>
    <w:rsid w:val="00884B4A"/>
    <w:rsid w:val="00885174"/>
    <w:rsid w:val="00885591"/>
    <w:rsid w:val="008858F3"/>
    <w:rsid w:val="00885B21"/>
    <w:rsid w:val="00885DF3"/>
    <w:rsid w:val="00886106"/>
    <w:rsid w:val="00886869"/>
    <w:rsid w:val="00886CFB"/>
    <w:rsid w:val="00886EEE"/>
    <w:rsid w:val="00886F5A"/>
    <w:rsid w:val="00887A8F"/>
    <w:rsid w:val="00887DAD"/>
    <w:rsid w:val="00890038"/>
    <w:rsid w:val="00890070"/>
    <w:rsid w:val="008904A5"/>
    <w:rsid w:val="0089083F"/>
    <w:rsid w:val="00890B54"/>
    <w:rsid w:val="00890DB3"/>
    <w:rsid w:val="00891935"/>
    <w:rsid w:val="00891BB7"/>
    <w:rsid w:val="00891BBB"/>
    <w:rsid w:val="00892AA6"/>
    <w:rsid w:val="008933F0"/>
    <w:rsid w:val="0089348A"/>
    <w:rsid w:val="00893497"/>
    <w:rsid w:val="00893828"/>
    <w:rsid w:val="00894324"/>
    <w:rsid w:val="0089473D"/>
    <w:rsid w:val="008947CE"/>
    <w:rsid w:val="008949C8"/>
    <w:rsid w:val="00894E2A"/>
    <w:rsid w:val="00894EC2"/>
    <w:rsid w:val="0089515E"/>
    <w:rsid w:val="00895407"/>
    <w:rsid w:val="0089593F"/>
    <w:rsid w:val="00895F6B"/>
    <w:rsid w:val="00896436"/>
    <w:rsid w:val="008968F5"/>
    <w:rsid w:val="00896D9D"/>
    <w:rsid w:val="00896EC8"/>
    <w:rsid w:val="008972E1"/>
    <w:rsid w:val="008973C7"/>
    <w:rsid w:val="008A016F"/>
    <w:rsid w:val="008A2214"/>
    <w:rsid w:val="008A3FF1"/>
    <w:rsid w:val="008A421A"/>
    <w:rsid w:val="008A44E2"/>
    <w:rsid w:val="008A4828"/>
    <w:rsid w:val="008A517B"/>
    <w:rsid w:val="008A53A0"/>
    <w:rsid w:val="008A547E"/>
    <w:rsid w:val="008A60BA"/>
    <w:rsid w:val="008A61A1"/>
    <w:rsid w:val="008A62DE"/>
    <w:rsid w:val="008A6E50"/>
    <w:rsid w:val="008A79AA"/>
    <w:rsid w:val="008B0153"/>
    <w:rsid w:val="008B0859"/>
    <w:rsid w:val="008B0F84"/>
    <w:rsid w:val="008B1CE7"/>
    <w:rsid w:val="008B205F"/>
    <w:rsid w:val="008B28C9"/>
    <w:rsid w:val="008B2D7E"/>
    <w:rsid w:val="008B2EA6"/>
    <w:rsid w:val="008B2FBD"/>
    <w:rsid w:val="008B334D"/>
    <w:rsid w:val="008B348A"/>
    <w:rsid w:val="008B3F97"/>
    <w:rsid w:val="008B4C2B"/>
    <w:rsid w:val="008B4D6B"/>
    <w:rsid w:val="008B5484"/>
    <w:rsid w:val="008B5D73"/>
    <w:rsid w:val="008B6622"/>
    <w:rsid w:val="008B67EB"/>
    <w:rsid w:val="008B68A4"/>
    <w:rsid w:val="008B6C73"/>
    <w:rsid w:val="008B731F"/>
    <w:rsid w:val="008B7A12"/>
    <w:rsid w:val="008B7A4D"/>
    <w:rsid w:val="008B7B65"/>
    <w:rsid w:val="008B7E14"/>
    <w:rsid w:val="008B7F1C"/>
    <w:rsid w:val="008C0173"/>
    <w:rsid w:val="008C08AC"/>
    <w:rsid w:val="008C0B3D"/>
    <w:rsid w:val="008C0CB4"/>
    <w:rsid w:val="008C11B5"/>
    <w:rsid w:val="008C1449"/>
    <w:rsid w:val="008C14D1"/>
    <w:rsid w:val="008C152C"/>
    <w:rsid w:val="008C1FB6"/>
    <w:rsid w:val="008C2B38"/>
    <w:rsid w:val="008C318D"/>
    <w:rsid w:val="008C33C7"/>
    <w:rsid w:val="008C365A"/>
    <w:rsid w:val="008C387B"/>
    <w:rsid w:val="008C3A22"/>
    <w:rsid w:val="008C3E08"/>
    <w:rsid w:val="008C3F83"/>
    <w:rsid w:val="008C5159"/>
    <w:rsid w:val="008C5345"/>
    <w:rsid w:val="008C6E92"/>
    <w:rsid w:val="008C71E1"/>
    <w:rsid w:val="008C743C"/>
    <w:rsid w:val="008C78C8"/>
    <w:rsid w:val="008C7C18"/>
    <w:rsid w:val="008C7E7A"/>
    <w:rsid w:val="008C7E8D"/>
    <w:rsid w:val="008C7EDD"/>
    <w:rsid w:val="008D1070"/>
    <w:rsid w:val="008D1B62"/>
    <w:rsid w:val="008D296D"/>
    <w:rsid w:val="008D4253"/>
    <w:rsid w:val="008D470D"/>
    <w:rsid w:val="008D4C35"/>
    <w:rsid w:val="008D4E82"/>
    <w:rsid w:val="008D51AF"/>
    <w:rsid w:val="008D54A9"/>
    <w:rsid w:val="008D5A58"/>
    <w:rsid w:val="008D5C2D"/>
    <w:rsid w:val="008D5F08"/>
    <w:rsid w:val="008D608F"/>
    <w:rsid w:val="008D71CB"/>
    <w:rsid w:val="008D74DD"/>
    <w:rsid w:val="008D7507"/>
    <w:rsid w:val="008D75C6"/>
    <w:rsid w:val="008D7984"/>
    <w:rsid w:val="008D7D87"/>
    <w:rsid w:val="008E00BE"/>
    <w:rsid w:val="008E0288"/>
    <w:rsid w:val="008E0800"/>
    <w:rsid w:val="008E0B1E"/>
    <w:rsid w:val="008E1577"/>
    <w:rsid w:val="008E1579"/>
    <w:rsid w:val="008E1665"/>
    <w:rsid w:val="008E2AD4"/>
    <w:rsid w:val="008E3299"/>
    <w:rsid w:val="008E3BAA"/>
    <w:rsid w:val="008E3F24"/>
    <w:rsid w:val="008E42E7"/>
    <w:rsid w:val="008E448A"/>
    <w:rsid w:val="008E471E"/>
    <w:rsid w:val="008E5B16"/>
    <w:rsid w:val="008E7B49"/>
    <w:rsid w:val="008F0470"/>
    <w:rsid w:val="008F084C"/>
    <w:rsid w:val="008F0889"/>
    <w:rsid w:val="008F11E5"/>
    <w:rsid w:val="008F1D2B"/>
    <w:rsid w:val="008F1E5B"/>
    <w:rsid w:val="008F1FE7"/>
    <w:rsid w:val="008F2665"/>
    <w:rsid w:val="008F2ED7"/>
    <w:rsid w:val="008F4131"/>
    <w:rsid w:val="008F4230"/>
    <w:rsid w:val="008F46F0"/>
    <w:rsid w:val="008F4829"/>
    <w:rsid w:val="008F4DD7"/>
    <w:rsid w:val="008F4E8B"/>
    <w:rsid w:val="008F5158"/>
    <w:rsid w:val="008F52D1"/>
    <w:rsid w:val="008F596F"/>
    <w:rsid w:val="008F5D1F"/>
    <w:rsid w:val="008F5E55"/>
    <w:rsid w:val="008F5ECE"/>
    <w:rsid w:val="008F6486"/>
    <w:rsid w:val="008F6F39"/>
    <w:rsid w:val="008F7E78"/>
    <w:rsid w:val="009003A8"/>
    <w:rsid w:val="009008C2"/>
    <w:rsid w:val="00900F14"/>
    <w:rsid w:val="00901614"/>
    <w:rsid w:val="00901AD4"/>
    <w:rsid w:val="009027D1"/>
    <w:rsid w:val="0090287E"/>
    <w:rsid w:val="00902EA3"/>
    <w:rsid w:val="00902F45"/>
    <w:rsid w:val="0090311B"/>
    <w:rsid w:val="00903932"/>
    <w:rsid w:val="00903D5F"/>
    <w:rsid w:val="00904A20"/>
    <w:rsid w:val="009050A0"/>
    <w:rsid w:val="00905C22"/>
    <w:rsid w:val="009065EB"/>
    <w:rsid w:val="00906B9B"/>
    <w:rsid w:val="00906C16"/>
    <w:rsid w:val="009074EF"/>
    <w:rsid w:val="009106F3"/>
    <w:rsid w:val="0091091E"/>
    <w:rsid w:val="00910A75"/>
    <w:rsid w:val="00911816"/>
    <w:rsid w:val="009120C7"/>
    <w:rsid w:val="00912D66"/>
    <w:rsid w:val="00913087"/>
    <w:rsid w:val="00913556"/>
    <w:rsid w:val="00913FCE"/>
    <w:rsid w:val="009143C1"/>
    <w:rsid w:val="0091449E"/>
    <w:rsid w:val="0091507A"/>
    <w:rsid w:val="00915218"/>
    <w:rsid w:val="00915799"/>
    <w:rsid w:val="00915BAE"/>
    <w:rsid w:val="00916144"/>
    <w:rsid w:val="009166F4"/>
    <w:rsid w:val="00917B22"/>
    <w:rsid w:val="00917E45"/>
    <w:rsid w:val="00917EBB"/>
    <w:rsid w:val="00920298"/>
    <w:rsid w:val="009211E9"/>
    <w:rsid w:val="00921A0F"/>
    <w:rsid w:val="00922CED"/>
    <w:rsid w:val="009234CE"/>
    <w:rsid w:val="00923500"/>
    <w:rsid w:val="00923F34"/>
    <w:rsid w:val="009243FB"/>
    <w:rsid w:val="009244E5"/>
    <w:rsid w:val="00924C67"/>
    <w:rsid w:val="00925391"/>
    <w:rsid w:val="009261DA"/>
    <w:rsid w:val="009268E6"/>
    <w:rsid w:val="00926A76"/>
    <w:rsid w:val="00927466"/>
    <w:rsid w:val="00930917"/>
    <w:rsid w:val="00930A82"/>
    <w:rsid w:val="00931EDB"/>
    <w:rsid w:val="00932083"/>
    <w:rsid w:val="0093258A"/>
    <w:rsid w:val="00932968"/>
    <w:rsid w:val="00932A05"/>
    <w:rsid w:val="00932F20"/>
    <w:rsid w:val="00933308"/>
    <w:rsid w:val="00933355"/>
    <w:rsid w:val="0093351B"/>
    <w:rsid w:val="00933ABD"/>
    <w:rsid w:val="009342A9"/>
    <w:rsid w:val="009344F4"/>
    <w:rsid w:val="0093476D"/>
    <w:rsid w:val="00934941"/>
    <w:rsid w:val="00934BAE"/>
    <w:rsid w:val="00934DDF"/>
    <w:rsid w:val="00935AB2"/>
    <w:rsid w:val="009369FD"/>
    <w:rsid w:val="00936AA5"/>
    <w:rsid w:val="00936B30"/>
    <w:rsid w:val="00937F2E"/>
    <w:rsid w:val="00940F70"/>
    <w:rsid w:val="009413D7"/>
    <w:rsid w:val="00941C27"/>
    <w:rsid w:val="00941E34"/>
    <w:rsid w:val="009426EE"/>
    <w:rsid w:val="00942DC4"/>
    <w:rsid w:val="00943A9F"/>
    <w:rsid w:val="00943D30"/>
    <w:rsid w:val="00944085"/>
    <w:rsid w:val="009463E3"/>
    <w:rsid w:val="00950FA7"/>
    <w:rsid w:val="009513B7"/>
    <w:rsid w:val="00951814"/>
    <w:rsid w:val="0095233D"/>
    <w:rsid w:val="00952735"/>
    <w:rsid w:val="009527A6"/>
    <w:rsid w:val="009528BB"/>
    <w:rsid w:val="00952D9A"/>
    <w:rsid w:val="00953493"/>
    <w:rsid w:val="00954824"/>
    <w:rsid w:val="009548F1"/>
    <w:rsid w:val="00954B0E"/>
    <w:rsid w:val="00954B21"/>
    <w:rsid w:val="00954BDE"/>
    <w:rsid w:val="00954F5A"/>
    <w:rsid w:val="00954F88"/>
    <w:rsid w:val="00954FD6"/>
    <w:rsid w:val="0095564B"/>
    <w:rsid w:val="00955733"/>
    <w:rsid w:val="00955FA4"/>
    <w:rsid w:val="00956471"/>
    <w:rsid w:val="00956DC1"/>
    <w:rsid w:val="00957CB8"/>
    <w:rsid w:val="00957D28"/>
    <w:rsid w:val="00960287"/>
    <w:rsid w:val="00961ADB"/>
    <w:rsid w:val="00962343"/>
    <w:rsid w:val="00962420"/>
    <w:rsid w:val="009634F5"/>
    <w:rsid w:val="009636D8"/>
    <w:rsid w:val="0096398E"/>
    <w:rsid w:val="00963E67"/>
    <w:rsid w:val="009641E2"/>
    <w:rsid w:val="0096462C"/>
    <w:rsid w:val="00965BB0"/>
    <w:rsid w:val="009660B4"/>
    <w:rsid w:val="00966631"/>
    <w:rsid w:val="00966B30"/>
    <w:rsid w:val="009673FE"/>
    <w:rsid w:val="00967AC4"/>
    <w:rsid w:val="0097033D"/>
    <w:rsid w:val="00970679"/>
    <w:rsid w:val="00970F14"/>
    <w:rsid w:val="009711E5"/>
    <w:rsid w:val="009711F7"/>
    <w:rsid w:val="0097121A"/>
    <w:rsid w:val="0097149A"/>
    <w:rsid w:val="009717D5"/>
    <w:rsid w:val="00972FA0"/>
    <w:rsid w:val="009734E0"/>
    <w:rsid w:val="0097355F"/>
    <w:rsid w:val="00974272"/>
    <w:rsid w:val="009743F7"/>
    <w:rsid w:val="00974AB4"/>
    <w:rsid w:val="00975411"/>
    <w:rsid w:val="00975558"/>
    <w:rsid w:val="0097562E"/>
    <w:rsid w:val="00975752"/>
    <w:rsid w:val="00975BF9"/>
    <w:rsid w:val="00976282"/>
    <w:rsid w:val="009767BC"/>
    <w:rsid w:val="009771FD"/>
    <w:rsid w:val="00980416"/>
    <w:rsid w:val="009807F7"/>
    <w:rsid w:val="00980DF0"/>
    <w:rsid w:val="00981B81"/>
    <w:rsid w:val="0098217D"/>
    <w:rsid w:val="00982217"/>
    <w:rsid w:val="009822ED"/>
    <w:rsid w:val="00982422"/>
    <w:rsid w:val="00982E9C"/>
    <w:rsid w:val="0098301C"/>
    <w:rsid w:val="00983219"/>
    <w:rsid w:val="0098334C"/>
    <w:rsid w:val="009834FC"/>
    <w:rsid w:val="00984134"/>
    <w:rsid w:val="009854A4"/>
    <w:rsid w:val="009858B5"/>
    <w:rsid w:val="00985C66"/>
    <w:rsid w:val="00986437"/>
    <w:rsid w:val="009864E4"/>
    <w:rsid w:val="009906FE"/>
    <w:rsid w:val="00990B25"/>
    <w:rsid w:val="00990C66"/>
    <w:rsid w:val="00991588"/>
    <w:rsid w:val="009917E6"/>
    <w:rsid w:val="00991A8E"/>
    <w:rsid w:val="00992B61"/>
    <w:rsid w:val="00992F0B"/>
    <w:rsid w:val="009941ED"/>
    <w:rsid w:val="009948C3"/>
    <w:rsid w:val="00994E48"/>
    <w:rsid w:val="009952DF"/>
    <w:rsid w:val="009953D1"/>
    <w:rsid w:val="0099579A"/>
    <w:rsid w:val="009959E2"/>
    <w:rsid w:val="00995ADF"/>
    <w:rsid w:val="00996923"/>
    <w:rsid w:val="00996E00"/>
    <w:rsid w:val="00996F7E"/>
    <w:rsid w:val="00997C66"/>
    <w:rsid w:val="00997E09"/>
    <w:rsid w:val="00997E62"/>
    <w:rsid w:val="009A00B7"/>
    <w:rsid w:val="009A0DEB"/>
    <w:rsid w:val="009A0E0D"/>
    <w:rsid w:val="009A15A5"/>
    <w:rsid w:val="009A15DE"/>
    <w:rsid w:val="009A168C"/>
    <w:rsid w:val="009A1832"/>
    <w:rsid w:val="009A1C29"/>
    <w:rsid w:val="009A2901"/>
    <w:rsid w:val="009A2F5D"/>
    <w:rsid w:val="009A2F81"/>
    <w:rsid w:val="009A3C79"/>
    <w:rsid w:val="009A3E43"/>
    <w:rsid w:val="009A4356"/>
    <w:rsid w:val="009A4429"/>
    <w:rsid w:val="009A4EAC"/>
    <w:rsid w:val="009A5325"/>
    <w:rsid w:val="009A58B8"/>
    <w:rsid w:val="009A60D8"/>
    <w:rsid w:val="009A61FB"/>
    <w:rsid w:val="009A64D1"/>
    <w:rsid w:val="009A7B82"/>
    <w:rsid w:val="009B09CC"/>
    <w:rsid w:val="009B0B1B"/>
    <w:rsid w:val="009B12BF"/>
    <w:rsid w:val="009B1AE2"/>
    <w:rsid w:val="009B2E0B"/>
    <w:rsid w:val="009B2F59"/>
    <w:rsid w:val="009B3773"/>
    <w:rsid w:val="009B481A"/>
    <w:rsid w:val="009B4A6F"/>
    <w:rsid w:val="009B5982"/>
    <w:rsid w:val="009B5D53"/>
    <w:rsid w:val="009B600B"/>
    <w:rsid w:val="009B6286"/>
    <w:rsid w:val="009B68ED"/>
    <w:rsid w:val="009B6B85"/>
    <w:rsid w:val="009C16D7"/>
    <w:rsid w:val="009C1C54"/>
    <w:rsid w:val="009C21EA"/>
    <w:rsid w:val="009C24C2"/>
    <w:rsid w:val="009C2BE7"/>
    <w:rsid w:val="009C2CE9"/>
    <w:rsid w:val="009C2DC5"/>
    <w:rsid w:val="009C3861"/>
    <w:rsid w:val="009C38C7"/>
    <w:rsid w:val="009C3BFE"/>
    <w:rsid w:val="009C4260"/>
    <w:rsid w:val="009C4B0A"/>
    <w:rsid w:val="009C542F"/>
    <w:rsid w:val="009C5860"/>
    <w:rsid w:val="009C6774"/>
    <w:rsid w:val="009C6D84"/>
    <w:rsid w:val="009C6E54"/>
    <w:rsid w:val="009C6F01"/>
    <w:rsid w:val="009C7751"/>
    <w:rsid w:val="009C7B79"/>
    <w:rsid w:val="009C7F1F"/>
    <w:rsid w:val="009D07CD"/>
    <w:rsid w:val="009D0B47"/>
    <w:rsid w:val="009D1228"/>
    <w:rsid w:val="009D12BB"/>
    <w:rsid w:val="009D12E5"/>
    <w:rsid w:val="009D16D6"/>
    <w:rsid w:val="009D1A17"/>
    <w:rsid w:val="009D1A9B"/>
    <w:rsid w:val="009D22B8"/>
    <w:rsid w:val="009D2907"/>
    <w:rsid w:val="009D2EDC"/>
    <w:rsid w:val="009D3556"/>
    <w:rsid w:val="009D364D"/>
    <w:rsid w:val="009D394E"/>
    <w:rsid w:val="009D3FCD"/>
    <w:rsid w:val="009D4522"/>
    <w:rsid w:val="009D4AB9"/>
    <w:rsid w:val="009D4C24"/>
    <w:rsid w:val="009D4CF5"/>
    <w:rsid w:val="009D53EC"/>
    <w:rsid w:val="009D5914"/>
    <w:rsid w:val="009D699F"/>
    <w:rsid w:val="009D7202"/>
    <w:rsid w:val="009D7649"/>
    <w:rsid w:val="009D764B"/>
    <w:rsid w:val="009D7959"/>
    <w:rsid w:val="009D79AC"/>
    <w:rsid w:val="009D7A05"/>
    <w:rsid w:val="009E02AA"/>
    <w:rsid w:val="009E0606"/>
    <w:rsid w:val="009E1442"/>
    <w:rsid w:val="009E2638"/>
    <w:rsid w:val="009E29D9"/>
    <w:rsid w:val="009E2B24"/>
    <w:rsid w:val="009E3AAD"/>
    <w:rsid w:val="009E4AAD"/>
    <w:rsid w:val="009E546B"/>
    <w:rsid w:val="009E557C"/>
    <w:rsid w:val="009E5A05"/>
    <w:rsid w:val="009E5A6D"/>
    <w:rsid w:val="009E5EE6"/>
    <w:rsid w:val="009E5F1A"/>
    <w:rsid w:val="009E65A7"/>
    <w:rsid w:val="009E6E9F"/>
    <w:rsid w:val="009F0867"/>
    <w:rsid w:val="009F1100"/>
    <w:rsid w:val="009F1D04"/>
    <w:rsid w:val="009F33C1"/>
    <w:rsid w:val="009F4F26"/>
    <w:rsid w:val="009F51A7"/>
    <w:rsid w:val="009F535D"/>
    <w:rsid w:val="009F5CE8"/>
    <w:rsid w:val="009F5E11"/>
    <w:rsid w:val="009F5F83"/>
    <w:rsid w:val="009F60F5"/>
    <w:rsid w:val="009F631E"/>
    <w:rsid w:val="009F632A"/>
    <w:rsid w:val="009F656C"/>
    <w:rsid w:val="009F6A3D"/>
    <w:rsid w:val="009F7131"/>
    <w:rsid w:val="009F7783"/>
    <w:rsid w:val="009F7855"/>
    <w:rsid w:val="009F79C1"/>
    <w:rsid w:val="009F7A5B"/>
    <w:rsid w:val="009F7E09"/>
    <w:rsid w:val="00A00445"/>
    <w:rsid w:val="00A00487"/>
    <w:rsid w:val="00A03247"/>
    <w:rsid w:val="00A03450"/>
    <w:rsid w:val="00A03947"/>
    <w:rsid w:val="00A03CE8"/>
    <w:rsid w:val="00A042DB"/>
    <w:rsid w:val="00A04928"/>
    <w:rsid w:val="00A04BC5"/>
    <w:rsid w:val="00A04F65"/>
    <w:rsid w:val="00A056DF"/>
    <w:rsid w:val="00A05BD2"/>
    <w:rsid w:val="00A05F8F"/>
    <w:rsid w:val="00A06D76"/>
    <w:rsid w:val="00A07C18"/>
    <w:rsid w:val="00A07F8A"/>
    <w:rsid w:val="00A07F9C"/>
    <w:rsid w:val="00A10055"/>
    <w:rsid w:val="00A10C8E"/>
    <w:rsid w:val="00A10DE8"/>
    <w:rsid w:val="00A115CB"/>
    <w:rsid w:val="00A132C2"/>
    <w:rsid w:val="00A13AAF"/>
    <w:rsid w:val="00A1459B"/>
    <w:rsid w:val="00A14796"/>
    <w:rsid w:val="00A14917"/>
    <w:rsid w:val="00A1491E"/>
    <w:rsid w:val="00A14B70"/>
    <w:rsid w:val="00A1501E"/>
    <w:rsid w:val="00A1570E"/>
    <w:rsid w:val="00A1571A"/>
    <w:rsid w:val="00A15A47"/>
    <w:rsid w:val="00A175AA"/>
    <w:rsid w:val="00A17DDC"/>
    <w:rsid w:val="00A17E79"/>
    <w:rsid w:val="00A210C5"/>
    <w:rsid w:val="00A21B84"/>
    <w:rsid w:val="00A21DA2"/>
    <w:rsid w:val="00A21E5D"/>
    <w:rsid w:val="00A223C5"/>
    <w:rsid w:val="00A2248C"/>
    <w:rsid w:val="00A24A0D"/>
    <w:rsid w:val="00A24B80"/>
    <w:rsid w:val="00A2566E"/>
    <w:rsid w:val="00A25736"/>
    <w:rsid w:val="00A25787"/>
    <w:rsid w:val="00A25C2E"/>
    <w:rsid w:val="00A25C45"/>
    <w:rsid w:val="00A2651A"/>
    <w:rsid w:val="00A265E3"/>
    <w:rsid w:val="00A26C28"/>
    <w:rsid w:val="00A26CBF"/>
    <w:rsid w:val="00A308E9"/>
    <w:rsid w:val="00A30B03"/>
    <w:rsid w:val="00A30DFA"/>
    <w:rsid w:val="00A31035"/>
    <w:rsid w:val="00A311E7"/>
    <w:rsid w:val="00A3126E"/>
    <w:rsid w:val="00A316BA"/>
    <w:rsid w:val="00A31992"/>
    <w:rsid w:val="00A31A2F"/>
    <w:rsid w:val="00A31B5F"/>
    <w:rsid w:val="00A320B2"/>
    <w:rsid w:val="00A321AF"/>
    <w:rsid w:val="00A3235C"/>
    <w:rsid w:val="00A3246A"/>
    <w:rsid w:val="00A32849"/>
    <w:rsid w:val="00A328F6"/>
    <w:rsid w:val="00A32A9B"/>
    <w:rsid w:val="00A32FE2"/>
    <w:rsid w:val="00A333BD"/>
    <w:rsid w:val="00A34522"/>
    <w:rsid w:val="00A34AEC"/>
    <w:rsid w:val="00A34D44"/>
    <w:rsid w:val="00A35540"/>
    <w:rsid w:val="00A358C3"/>
    <w:rsid w:val="00A36938"/>
    <w:rsid w:val="00A36B2E"/>
    <w:rsid w:val="00A36DC7"/>
    <w:rsid w:val="00A3763F"/>
    <w:rsid w:val="00A377CB"/>
    <w:rsid w:val="00A37D49"/>
    <w:rsid w:val="00A404FA"/>
    <w:rsid w:val="00A40A60"/>
    <w:rsid w:val="00A419D9"/>
    <w:rsid w:val="00A42204"/>
    <w:rsid w:val="00A42796"/>
    <w:rsid w:val="00A4329C"/>
    <w:rsid w:val="00A43E1E"/>
    <w:rsid w:val="00A43E66"/>
    <w:rsid w:val="00A43FFA"/>
    <w:rsid w:val="00A4427F"/>
    <w:rsid w:val="00A44DCF"/>
    <w:rsid w:val="00A45B8A"/>
    <w:rsid w:val="00A45E9E"/>
    <w:rsid w:val="00A46216"/>
    <w:rsid w:val="00A47293"/>
    <w:rsid w:val="00A47727"/>
    <w:rsid w:val="00A47C45"/>
    <w:rsid w:val="00A50043"/>
    <w:rsid w:val="00A50346"/>
    <w:rsid w:val="00A50E20"/>
    <w:rsid w:val="00A51232"/>
    <w:rsid w:val="00A523F1"/>
    <w:rsid w:val="00A52778"/>
    <w:rsid w:val="00A52859"/>
    <w:rsid w:val="00A52F48"/>
    <w:rsid w:val="00A5363D"/>
    <w:rsid w:val="00A53DC3"/>
    <w:rsid w:val="00A54C0A"/>
    <w:rsid w:val="00A54D5B"/>
    <w:rsid w:val="00A555C4"/>
    <w:rsid w:val="00A55755"/>
    <w:rsid w:val="00A55B65"/>
    <w:rsid w:val="00A56458"/>
    <w:rsid w:val="00A568F3"/>
    <w:rsid w:val="00A56CEC"/>
    <w:rsid w:val="00A577A7"/>
    <w:rsid w:val="00A578DE"/>
    <w:rsid w:val="00A60C10"/>
    <w:rsid w:val="00A60F7D"/>
    <w:rsid w:val="00A618CA"/>
    <w:rsid w:val="00A61F3C"/>
    <w:rsid w:val="00A620CA"/>
    <w:rsid w:val="00A623C3"/>
    <w:rsid w:val="00A62876"/>
    <w:rsid w:val="00A6315D"/>
    <w:rsid w:val="00A638C1"/>
    <w:rsid w:val="00A63B8A"/>
    <w:rsid w:val="00A643FC"/>
    <w:rsid w:val="00A64805"/>
    <w:rsid w:val="00A648E4"/>
    <w:rsid w:val="00A64BC8"/>
    <w:rsid w:val="00A6546A"/>
    <w:rsid w:val="00A656DC"/>
    <w:rsid w:val="00A65F65"/>
    <w:rsid w:val="00A6612C"/>
    <w:rsid w:val="00A66133"/>
    <w:rsid w:val="00A668F4"/>
    <w:rsid w:val="00A66FEF"/>
    <w:rsid w:val="00A67176"/>
    <w:rsid w:val="00A67806"/>
    <w:rsid w:val="00A67BCE"/>
    <w:rsid w:val="00A708A2"/>
    <w:rsid w:val="00A7125B"/>
    <w:rsid w:val="00A71274"/>
    <w:rsid w:val="00A71751"/>
    <w:rsid w:val="00A71E1A"/>
    <w:rsid w:val="00A71E65"/>
    <w:rsid w:val="00A72F58"/>
    <w:rsid w:val="00A733B3"/>
    <w:rsid w:val="00A7482C"/>
    <w:rsid w:val="00A74E78"/>
    <w:rsid w:val="00A75654"/>
    <w:rsid w:val="00A75D15"/>
    <w:rsid w:val="00A76336"/>
    <w:rsid w:val="00A767AF"/>
    <w:rsid w:val="00A7690E"/>
    <w:rsid w:val="00A769B8"/>
    <w:rsid w:val="00A76B01"/>
    <w:rsid w:val="00A76E82"/>
    <w:rsid w:val="00A77B8E"/>
    <w:rsid w:val="00A80CAC"/>
    <w:rsid w:val="00A80E2B"/>
    <w:rsid w:val="00A81B4E"/>
    <w:rsid w:val="00A81EEB"/>
    <w:rsid w:val="00A8204E"/>
    <w:rsid w:val="00A835FF"/>
    <w:rsid w:val="00A83DB4"/>
    <w:rsid w:val="00A84E12"/>
    <w:rsid w:val="00A85285"/>
    <w:rsid w:val="00A85A5E"/>
    <w:rsid w:val="00A9046B"/>
    <w:rsid w:val="00A9048D"/>
    <w:rsid w:val="00A908EE"/>
    <w:rsid w:val="00A90BB7"/>
    <w:rsid w:val="00A91918"/>
    <w:rsid w:val="00A91B86"/>
    <w:rsid w:val="00A92152"/>
    <w:rsid w:val="00A921E0"/>
    <w:rsid w:val="00A92863"/>
    <w:rsid w:val="00A92875"/>
    <w:rsid w:val="00A93046"/>
    <w:rsid w:val="00A9310D"/>
    <w:rsid w:val="00A93442"/>
    <w:rsid w:val="00A942EA"/>
    <w:rsid w:val="00A94520"/>
    <w:rsid w:val="00A94F34"/>
    <w:rsid w:val="00A9589F"/>
    <w:rsid w:val="00A95954"/>
    <w:rsid w:val="00A96A5D"/>
    <w:rsid w:val="00A96AA1"/>
    <w:rsid w:val="00A972F1"/>
    <w:rsid w:val="00A97513"/>
    <w:rsid w:val="00A97697"/>
    <w:rsid w:val="00A976FE"/>
    <w:rsid w:val="00AA0151"/>
    <w:rsid w:val="00AA09C0"/>
    <w:rsid w:val="00AA13CD"/>
    <w:rsid w:val="00AA1A73"/>
    <w:rsid w:val="00AA2494"/>
    <w:rsid w:val="00AA2D42"/>
    <w:rsid w:val="00AA2F57"/>
    <w:rsid w:val="00AA2FDC"/>
    <w:rsid w:val="00AA409A"/>
    <w:rsid w:val="00AA5399"/>
    <w:rsid w:val="00AA56DF"/>
    <w:rsid w:val="00AA5FCC"/>
    <w:rsid w:val="00AA6CC5"/>
    <w:rsid w:val="00AA7AE6"/>
    <w:rsid w:val="00AB014F"/>
    <w:rsid w:val="00AB06B0"/>
    <w:rsid w:val="00AB0C9F"/>
    <w:rsid w:val="00AB0F51"/>
    <w:rsid w:val="00AB1295"/>
    <w:rsid w:val="00AB1309"/>
    <w:rsid w:val="00AB1BCC"/>
    <w:rsid w:val="00AB1F9C"/>
    <w:rsid w:val="00AB2008"/>
    <w:rsid w:val="00AB37D1"/>
    <w:rsid w:val="00AB3EDA"/>
    <w:rsid w:val="00AB3FB8"/>
    <w:rsid w:val="00AB491C"/>
    <w:rsid w:val="00AB57AE"/>
    <w:rsid w:val="00AB5896"/>
    <w:rsid w:val="00AB5DEC"/>
    <w:rsid w:val="00AB5FC9"/>
    <w:rsid w:val="00AB6255"/>
    <w:rsid w:val="00AB64F5"/>
    <w:rsid w:val="00AB68A5"/>
    <w:rsid w:val="00AB6ECF"/>
    <w:rsid w:val="00AB7764"/>
    <w:rsid w:val="00AB79B0"/>
    <w:rsid w:val="00AB7ACB"/>
    <w:rsid w:val="00AC05A6"/>
    <w:rsid w:val="00AC1221"/>
    <w:rsid w:val="00AC1337"/>
    <w:rsid w:val="00AC1611"/>
    <w:rsid w:val="00AC39BF"/>
    <w:rsid w:val="00AC3D93"/>
    <w:rsid w:val="00AC3F32"/>
    <w:rsid w:val="00AC3FA0"/>
    <w:rsid w:val="00AC4ADD"/>
    <w:rsid w:val="00AC500E"/>
    <w:rsid w:val="00AC5050"/>
    <w:rsid w:val="00AC5348"/>
    <w:rsid w:val="00AC5D12"/>
    <w:rsid w:val="00AC68D8"/>
    <w:rsid w:val="00AC6CEB"/>
    <w:rsid w:val="00AC6D0C"/>
    <w:rsid w:val="00AC7154"/>
    <w:rsid w:val="00AC753D"/>
    <w:rsid w:val="00AC7CB7"/>
    <w:rsid w:val="00AD0007"/>
    <w:rsid w:val="00AD0095"/>
    <w:rsid w:val="00AD051E"/>
    <w:rsid w:val="00AD13CD"/>
    <w:rsid w:val="00AD241B"/>
    <w:rsid w:val="00AD276B"/>
    <w:rsid w:val="00AD28EA"/>
    <w:rsid w:val="00AD306D"/>
    <w:rsid w:val="00AD4343"/>
    <w:rsid w:val="00AD4A57"/>
    <w:rsid w:val="00AD50E3"/>
    <w:rsid w:val="00AD645F"/>
    <w:rsid w:val="00AD6984"/>
    <w:rsid w:val="00AD7B3A"/>
    <w:rsid w:val="00AD7B64"/>
    <w:rsid w:val="00AE07F1"/>
    <w:rsid w:val="00AE0E29"/>
    <w:rsid w:val="00AE156A"/>
    <w:rsid w:val="00AE1A49"/>
    <w:rsid w:val="00AE1CED"/>
    <w:rsid w:val="00AE3162"/>
    <w:rsid w:val="00AE356E"/>
    <w:rsid w:val="00AE35B7"/>
    <w:rsid w:val="00AE3837"/>
    <w:rsid w:val="00AE3C3E"/>
    <w:rsid w:val="00AE4A48"/>
    <w:rsid w:val="00AE4B7A"/>
    <w:rsid w:val="00AE4E43"/>
    <w:rsid w:val="00AE4FC2"/>
    <w:rsid w:val="00AE57F7"/>
    <w:rsid w:val="00AE58BA"/>
    <w:rsid w:val="00AE5A1E"/>
    <w:rsid w:val="00AE6493"/>
    <w:rsid w:val="00AE681D"/>
    <w:rsid w:val="00AE6CCE"/>
    <w:rsid w:val="00AE71DB"/>
    <w:rsid w:val="00AE71E2"/>
    <w:rsid w:val="00AE77F7"/>
    <w:rsid w:val="00AE7A1F"/>
    <w:rsid w:val="00AF0E03"/>
    <w:rsid w:val="00AF2192"/>
    <w:rsid w:val="00AF25C3"/>
    <w:rsid w:val="00AF2A99"/>
    <w:rsid w:val="00AF302B"/>
    <w:rsid w:val="00AF333A"/>
    <w:rsid w:val="00AF358D"/>
    <w:rsid w:val="00AF3B5D"/>
    <w:rsid w:val="00AF4D42"/>
    <w:rsid w:val="00AF4EB3"/>
    <w:rsid w:val="00AF541A"/>
    <w:rsid w:val="00AF5C1B"/>
    <w:rsid w:val="00AF5C8F"/>
    <w:rsid w:val="00AF5D9F"/>
    <w:rsid w:val="00AF5F00"/>
    <w:rsid w:val="00AF63C4"/>
    <w:rsid w:val="00AF6820"/>
    <w:rsid w:val="00AF6F69"/>
    <w:rsid w:val="00AF73BB"/>
    <w:rsid w:val="00AF7558"/>
    <w:rsid w:val="00AF7905"/>
    <w:rsid w:val="00AF792C"/>
    <w:rsid w:val="00B01183"/>
    <w:rsid w:val="00B020D0"/>
    <w:rsid w:val="00B021A5"/>
    <w:rsid w:val="00B02EA2"/>
    <w:rsid w:val="00B03376"/>
    <w:rsid w:val="00B04103"/>
    <w:rsid w:val="00B04B90"/>
    <w:rsid w:val="00B04CBF"/>
    <w:rsid w:val="00B04FAE"/>
    <w:rsid w:val="00B050C0"/>
    <w:rsid w:val="00B0526D"/>
    <w:rsid w:val="00B056B4"/>
    <w:rsid w:val="00B057D4"/>
    <w:rsid w:val="00B05869"/>
    <w:rsid w:val="00B069FA"/>
    <w:rsid w:val="00B07E2C"/>
    <w:rsid w:val="00B11815"/>
    <w:rsid w:val="00B126D4"/>
    <w:rsid w:val="00B12F7E"/>
    <w:rsid w:val="00B13C4E"/>
    <w:rsid w:val="00B143CF"/>
    <w:rsid w:val="00B14593"/>
    <w:rsid w:val="00B14734"/>
    <w:rsid w:val="00B14BA9"/>
    <w:rsid w:val="00B15C4A"/>
    <w:rsid w:val="00B15F5E"/>
    <w:rsid w:val="00B162D5"/>
    <w:rsid w:val="00B16B43"/>
    <w:rsid w:val="00B16E4D"/>
    <w:rsid w:val="00B17073"/>
    <w:rsid w:val="00B202ED"/>
    <w:rsid w:val="00B20AB1"/>
    <w:rsid w:val="00B20DF9"/>
    <w:rsid w:val="00B20EB8"/>
    <w:rsid w:val="00B211AA"/>
    <w:rsid w:val="00B21966"/>
    <w:rsid w:val="00B219E2"/>
    <w:rsid w:val="00B2208F"/>
    <w:rsid w:val="00B22687"/>
    <w:rsid w:val="00B22C0A"/>
    <w:rsid w:val="00B23E5A"/>
    <w:rsid w:val="00B2410A"/>
    <w:rsid w:val="00B241B0"/>
    <w:rsid w:val="00B245A9"/>
    <w:rsid w:val="00B24E1E"/>
    <w:rsid w:val="00B24EA1"/>
    <w:rsid w:val="00B251C9"/>
    <w:rsid w:val="00B2549E"/>
    <w:rsid w:val="00B255C5"/>
    <w:rsid w:val="00B2567A"/>
    <w:rsid w:val="00B25823"/>
    <w:rsid w:val="00B26365"/>
    <w:rsid w:val="00B26369"/>
    <w:rsid w:val="00B2636B"/>
    <w:rsid w:val="00B26AD1"/>
    <w:rsid w:val="00B27BE2"/>
    <w:rsid w:val="00B30931"/>
    <w:rsid w:val="00B32D0E"/>
    <w:rsid w:val="00B32F10"/>
    <w:rsid w:val="00B33CF4"/>
    <w:rsid w:val="00B33ED9"/>
    <w:rsid w:val="00B33FBF"/>
    <w:rsid w:val="00B341CC"/>
    <w:rsid w:val="00B35B10"/>
    <w:rsid w:val="00B35FD2"/>
    <w:rsid w:val="00B361F5"/>
    <w:rsid w:val="00B36658"/>
    <w:rsid w:val="00B36790"/>
    <w:rsid w:val="00B3698F"/>
    <w:rsid w:val="00B36D48"/>
    <w:rsid w:val="00B37356"/>
    <w:rsid w:val="00B37626"/>
    <w:rsid w:val="00B37B8E"/>
    <w:rsid w:val="00B37CA5"/>
    <w:rsid w:val="00B37EAE"/>
    <w:rsid w:val="00B40C06"/>
    <w:rsid w:val="00B4106A"/>
    <w:rsid w:val="00B4187B"/>
    <w:rsid w:val="00B41C57"/>
    <w:rsid w:val="00B4251E"/>
    <w:rsid w:val="00B427B3"/>
    <w:rsid w:val="00B42B75"/>
    <w:rsid w:val="00B42C3F"/>
    <w:rsid w:val="00B436E1"/>
    <w:rsid w:val="00B437A7"/>
    <w:rsid w:val="00B43A07"/>
    <w:rsid w:val="00B45124"/>
    <w:rsid w:val="00B45613"/>
    <w:rsid w:val="00B45788"/>
    <w:rsid w:val="00B46516"/>
    <w:rsid w:val="00B46677"/>
    <w:rsid w:val="00B467B6"/>
    <w:rsid w:val="00B46D17"/>
    <w:rsid w:val="00B47182"/>
    <w:rsid w:val="00B47C96"/>
    <w:rsid w:val="00B501BA"/>
    <w:rsid w:val="00B5115B"/>
    <w:rsid w:val="00B5116C"/>
    <w:rsid w:val="00B5151F"/>
    <w:rsid w:val="00B51E0B"/>
    <w:rsid w:val="00B5201D"/>
    <w:rsid w:val="00B520F2"/>
    <w:rsid w:val="00B5222C"/>
    <w:rsid w:val="00B52811"/>
    <w:rsid w:val="00B52C35"/>
    <w:rsid w:val="00B531D7"/>
    <w:rsid w:val="00B53AD5"/>
    <w:rsid w:val="00B53F3B"/>
    <w:rsid w:val="00B544FE"/>
    <w:rsid w:val="00B54706"/>
    <w:rsid w:val="00B54E1A"/>
    <w:rsid w:val="00B55957"/>
    <w:rsid w:val="00B55CC1"/>
    <w:rsid w:val="00B561E5"/>
    <w:rsid w:val="00B562C4"/>
    <w:rsid w:val="00B567AC"/>
    <w:rsid w:val="00B56CB8"/>
    <w:rsid w:val="00B56CCE"/>
    <w:rsid w:val="00B573CC"/>
    <w:rsid w:val="00B574B1"/>
    <w:rsid w:val="00B5756D"/>
    <w:rsid w:val="00B576C7"/>
    <w:rsid w:val="00B57A31"/>
    <w:rsid w:val="00B6045D"/>
    <w:rsid w:val="00B60643"/>
    <w:rsid w:val="00B60A2B"/>
    <w:rsid w:val="00B60C16"/>
    <w:rsid w:val="00B60E0E"/>
    <w:rsid w:val="00B61CFC"/>
    <w:rsid w:val="00B627CC"/>
    <w:rsid w:val="00B62A86"/>
    <w:rsid w:val="00B62BB9"/>
    <w:rsid w:val="00B63164"/>
    <w:rsid w:val="00B63734"/>
    <w:rsid w:val="00B63852"/>
    <w:rsid w:val="00B646BD"/>
    <w:rsid w:val="00B648B2"/>
    <w:rsid w:val="00B64AAE"/>
    <w:rsid w:val="00B659DD"/>
    <w:rsid w:val="00B65AAA"/>
    <w:rsid w:val="00B66B7B"/>
    <w:rsid w:val="00B66E14"/>
    <w:rsid w:val="00B67573"/>
    <w:rsid w:val="00B67CC4"/>
    <w:rsid w:val="00B67EED"/>
    <w:rsid w:val="00B67F11"/>
    <w:rsid w:val="00B70758"/>
    <w:rsid w:val="00B70F85"/>
    <w:rsid w:val="00B70F88"/>
    <w:rsid w:val="00B710C6"/>
    <w:rsid w:val="00B71391"/>
    <w:rsid w:val="00B714E2"/>
    <w:rsid w:val="00B716DF"/>
    <w:rsid w:val="00B71ADB"/>
    <w:rsid w:val="00B71F91"/>
    <w:rsid w:val="00B722A7"/>
    <w:rsid w:val="00B72789"/>
    <w:rsid w:val="00B72B01"/>
    <w:rsid w:val="00B72E97"/>
    <w:rsid w:val="00B72EC5"/>
    <w:rsid w:val="00B735E3"/>
    <w:rsid w:val="00B73A92"/>
    <w:rsid w:val="00B73C32"/>
    <w:rsid w:val="00B73E6E"/>
    <w:rsid w:val="00B741EB"/>
    <w:rsid w:val="00B742F7"/>
    <w:rsid w:val="00B7492B"/>
    <w:rsid w:val="00B74CD6"/>
    <w:rsid w:val="00B752DE"/>
    <w:rsid w:val="00B7589F"/>
    <w:rsid w:val="00B75DFB"/>
    <w:rsid w:val="00B75E0F"/>
    <w:rsid w:val="00B76575"/>
    <w:rsid w:val="00B765C0"/>
    <w:rsid w:val="00B76700"/>
    <w:rsid w:val="00B77049"/>
    <w:rsid w:val="00B777F1"/>
    <w:rsid w:val="00B77D37"/>
    <w:rsid w:val="00B804C6"/>
    <w:rsid w:val="00B81225"/>
    <w:rsid w:val="00B81BD6"/>
    <w:rsid w:val="00B81E6C"/>
    <w:rsid w:val="00B81F56"/>
    <w:rsid w:val="00B821D0"/>
    <w:rsid w:val="00B83062"/>
    <w:rsid w:val="00B83767"/>
    <w:rsid w:val="00B84A2D"/>
    <w:rsid w:val="00B84A8B"/>
    <w:rsid w:val="00B84DBD"/>
    <w:rsid w:val="00B84EE3"/>
    <w:rsid w:val="00B8518C"/>
    <w:rsid w:val="00B852DD"/>
    <w:rsid w:val="00B85C1C"/>
    <w:rsid w:val="00B85E1C"/>
    <w:rsid w:val="00B85E82"/>
    <w:rsid w:val="00B8675B"/>
    <w:rsid w:val="00B86BF9"/>
    <w:rsid w:val="00B873C4"/>
    <w:rsid w:val="00B8765E"/>
    <w:rsid w:val="00B87EF1"/>
    <w:rsid w:val="00B87FB4"/>
    <w:rsid w:val="00B91156"/>
    <w:rsid w:val="00B91942"/>
    <w:rsid w:val="00B930B0"/>
    <w:rsid w:val="00B948F6"/>
    <w:rsid w:val="00B9642F"/>
    <w:rsid w:val="00B9646A"/>
    <w:rsid w:val="00B97222"/>
    <w:rsid w:val="00B97437"/>
    <w:rsid w:val="00B977E1"/>
    <w:rsid w:val="00B97FAE"/>
    <w:rsid w:val="00BA002D"/>
    <w:rsid w:val="00BA04C7"/>
    <w:rsid w:val="00BA0C1C"/>
    <w:rsid w:val="00BA0F6A"/>
    <w:rsid w:val="00BA1816"/>
    <w:rsid w:val="00BA1F92"/>
    <w:rsid w:val="00BA2227"/>
    <w:rsid w:val="00BA2396"/>
    <w:rsid w:val="00BA2944"/>
    <w:rsid w:val="00BA2FC7"/>
    <w:rsid w:val="00BA341E"/>
    <w:rsid w:val="00BA3CA7"/>
    <w:rsid w:val="00BA3E44"/>
    <w:rsid w:val="00BA43E2"/>
    <w:rsid w:val="00BA4522"/>
    <w:rsid w:val="00BA4F9A"/>
    <w:rsid w:val="00BA5362"/>
    <w:rsid w:val="00BA5F79"/>
    <w:rsid w:val="00BA610C"/>
    <w:rsid w:val="00BA74F0"/>
    <w:rsid w:val="00BA75AC"/>
    <w:rsid w:val="00BB0695"/>
    <w:rsid w:val="00BB143F"/>
    <w:rsid w:val="00BB1617"/>
    <w:rsid w:val="00BB1814"/>
    <w:rsid w:val="00BB1BCC"/>
    <w:rsid w:val="00BB1C6C"/>
    <w:rsid w:val="00BB1D4C"/>
    <w:rsid w:val="00BB21B0"/>
    <w:rsid w:val="00BB2B49"/>
    <w:rsid w:val="00BB437F"/>
    <w:rsid w:val="00BB4843"/>
    <w:rsid w:val="00BB487C"/>
    <w:rsid w:val="00BB49B5"/>
    <w:rsid w:val="00BB4D81"/>
    <w:rsid w:val="00BB553B"/>
    <w:rsid w:val="00BB5C8D"/>
    <w:rsid w:val="00BB5E41"/>
    <w:rsid w:val="00BB62EF"/>
    <w:rsid w:val="00BB660F"/>
    <w:rsid w:val="00BB6740"/>
    <w:rsid w:val="00BB7163"/>
    <w:rsid w:val="00BB7446"/>
    <w:rsid w:val="00BB74A6"/>
    <w:rsid w:val="00BB770C"/>
    <w:rsid w:val="00BB797D"/>
    <w:rsid w:val="00BB7BB6"/>
    <w:rsid w:val="00BC09ED"/>
    <w:rsid w:val="00BC1008"/>
    <w:rsid w:val="00BC1ADA"/>
    <w:rsid w:val="00BC2254"/>
    <w:rsid w:val="00BC323D"/>
    <w:rsid w:val="00BC398A"/>
    <w:rsid w:val="00BC3CB2"/>
    <w:rsid w:val="00BC3D03"/>
    <w:rsid w:val="00BC3F07"/>
    <w:rsid w:val="00BC491E"/>
    <w:rsid w:val="00BC5149"/>
    <w:rsid w:val="00BC59F4"/>
    <w:rsid w:val="00BC5D25"/>
    <w:rsid w:val="00BC6CB8"/>
    <w:rsid w:val="00BC70EF"/>
    <w:rsid w:val="00BC7EBB"/>
    <w:rsid w:val="00BD00D4"/>
    <w:rsid w:val="00BD078B"/>
    <w:rsid w:val="00BD4460"/>
    <w:rsid w:val="00BD5DE2"/>
    <w:rsid w:val="00BD6386"/>
    <w:rsid w:val="00BD663B"/>
    <w:rsid w:val="00BD6A68"/>
    <w:rsid w:val="00BD70E1"/>
    <w:rsid w:val="00BD72D6"/>
    <w:rsid w:val="00BD7650"/>
    <w:rsid w:val="00BD7FD2"/>
    <w:rsid w:val="00BE047A"/>
    <w:rsid w:val="00BE099E"/>
    <w:rsid w:val="00BE0ADC"/>
    <w:rsid w:val="00BE0CE1"/>
    <w:rsid w:val="00BE113C"/>
    <w:rsid w:val="00BE11CC"/>
    <w:rsid w:val="00BE18C7"/>
    <w:rsid w:val="00BE1949"/>
    <w:rsid w:val="00BE1950"/>
    <w:rsid w:val="00BE1F5B"/>
    <w:rsid w:val="00BE1F7A"/>
    <w:rsid w:val="00BE2A8F"/>
    <w:rsid w:val="00BE2AF2"/>
    <w:rsid w:val="00BE3110"/>
    <w:rsid w:val="00BE3362"/>
    <w:rsid w:val="00BE384F"/>
    <w:rsid w:val="00BE3CD2"/>
    <w:rsid w:val="00BE3D26"/>
    <w:rsid w:val="00BE3D41"/>
    <w:rsid w:val="00BE3FDA"/>
    <w:rsid w:val="00BE5104"/>
    <w:rsid w:val="00BE578C"/>
    <w:rsid w:val="00BE5911"/>
    <w:rsid w:val="00BE5DB7"/>
    <w:rsid w:val="00BE637F"/>
    <w:rsid w:val="00BE6A5E"/>
    <w:rsid w:val="00BE703F"/>
    <w:rsid w:val="00BE75F4"/>
    <w:rsid w:val="00BE7E85"/>
    <w:rsid w:val="00BE7FB6"/>
    <w:rsid w:val="00BF0001"/>
    <w:rsid w:val="00BF00E7"/>
    <w:rsid w:val="00BF03DA"/>
    <w:rsid w:val="00BF0404"/>
    <w:rsid w:val="00BF1F5A"/>
    <w:rsid w:val="00BF3404"/>
    <w:rsid w:val="00BF48FC"/>
    <w:rsid w:val="00BF5EB3"/>
    <w:rsid w:val="00BF657E"/>
    <w:rsid w:val="00BF69AB"/>
    <w:rsid w:val="00BF7EF7"/>
    <w:rsid w:val="00C006A8"/>
    <w:rsid w:val="00C00A6F"/>
    <w:rsid w:val="00C00EC6"/>
    <w:rsid w:val="00C013D6"/>
    <w:rsid w:val="00C0185E"/>
    <w:rsid w:val="00C01EFD"/>
    <w:rsid w:val="00C0298B"/>
    <w:rsid w:val="00C03619"/>
    <w:rsid w:val="00C03D73"/>
    <w:rsid w:val="00C04630"/>
    <w:rsid w:val="00C05247"/>
    <w:rsid w:val="00C0539A"/>
    <w:rsid w:val="00C05783"/>
    <w:rsid w:val="00C0594A"/>
    <w:rsid w:val="00C05B4A"/>
    <w:rsid w:val="00C0650E"/>
    <w:rsid w:val="00C06533"/>
    <w:rsid w:val="00C0676C"/>
    <w:rsid w:val="00C07056"/>
    <w:rsid w:val="00C079F3"/>
    <w:rsid w:val="00C10B52"/>
    <w:rsid w:val="00C1156D"/>
    <w:rsid w:val="00C1256E"/>
    <w:rsid w:val="00C1257C"/>
    <w:rsid w:val="00C13D58"/>
    <w:rsid w:val="00C13DD4"/>
    <w:rsid w:val="00C13F40"/>
    <w:rsid w:val="00C144FB"/>
    <w:rsid w:val="00C14578"/>
    <w:rsid w:val="00C14797"/>
    <w:rsid w:val="00C147EF"/>
    <w:rsid w:val="00C1493F"/>
    <w:rsid w:val="00C1563C"/>
    <w:rsid w:val="00C15E26"/>
    <w:rsid w:val="00C15F22"/>
    <w:rsid w:val="00C1681A"/>
    <w:rsid w:val="00C169C9"/>
    <w:rsid w:val="00C16E8C"/>
    <w:rsid w:val="00C17553"/>
    <w:rsid w:val="00C176E1"/>
    <w:rsid w:val="00C1778E"/>
    <w:rsid w:val="00C17F86"/>
    <w:rsid w:val="00C20B90"/>
    <w:rsid w:val="00C21055"/>
    <w:rsid w:val="00C23195"/>
    <w:rsid w:val="00C24D2F"/>
    <w:rsid w:val="00C24F61"/>
    <w:rsid w:val="00C24FA4"/>
    <w:rsid w:val="00C25B31"/>
    <w:rsid w:val="00C264C1"/>
    <w:rsid w:val="00C2661C"/>
    <w:rsid w:val="00C26659"/>
    <w:rsid w:val="00C26A05"/>
    <w:rsid w:val="00C30147"/>
    <w:rsid w:val="00C3084C"/>
    <w:rsid w:val="00C30E44"/>
    <w:rsid w:val="00C3145E"/>
    <w:rsid w:val="00C31BF7"/>
    <w:rsid w:val="00C31C2C"/>
    <w:rsid w:val="00C31D37"/>
    <w:rsid w:val="00C32AD2"/>
    <w:rsid w:val="00C330DB"/>
    <w:rsid w:val="00C333EC"/>
    <w:rsid w:val="00C33549"/>
    <w:rsid w:val="00C3392F"/>
    <w:rsid w:val="00C33C8D"/>
    <w:rsid w:val="00C347F0"/>
    <w:rsid w:val="00C349F4"/>
    <w:rsid w:val="00C34B36"/>
    <w:rsid w:val="00C35B2B"/>
    <w:rsid w:val="00C35EFA"/>
    <w:rsid w:val="00C376E4"/>
    <w:rsid w:val="00C378A0"/>
    <w:rsid w:val="00C37F89"/>
    <w:rsid w:val="00C40981"/>
    <w:rsid w:val="00C40B8B"/>
    <w:rsid w:val="00C40D23"/>
    <w:rsid w:val="00C4100E"/>
    <w:rsid w:val="00C417E0"/>
    <w:rsid w:val="00C41BB0"/>
    <w:rsid w:val="00C41CBC"/>
    <w:rsid w:val="00C42E32"/>
    <w:rsid w:val="00C43081"/>
    <w:rsid w:val="00C43118"/>
    <w:rsid w:val="00C43386"/>
    <w:rsid w:val="00C43802"/>
    <w:rsid w:val="00C448BF"/>
    <w:rsid w:val="00C45061"/>
    <w:rsid w:val="00C45419"/>
    <w:rsid w:val="00C4567B"/>
    <w:rsid w:val="00C46600"/>
    <w:rsid w:val="00C46C43"/>
    <w:rsid w:val="00C46E68"/>
    <w:rsid w:val="00C46F4F"/>
    <w:rsid w:val="00C5086D"/>
    <w:rsid w:val="00C51C4A"/>
    <w:rsid w:val="00C52098"/>
    <w:rsid w:val="00C52424"/>
    <w:rsid w:val="00C52CC5"/>
    <w:rsid w:val="00C53132"/>
    <w:rsid w:val="00C5395E"/>
    <w:rsid w:val="00C53BD6"/>
    <w:rsid w:val="00C5432E"/>
    <w:rsid w:val="00C54BCA"/>
    <w:rsid w:val="00C54E32"/>
    <w:rsid w:val="00C55D0C"/>
    <w:rsid w:val="00C55F10"/>
    <w:rsid w:val="00C564D2"/>
    <w:rsid w:val="00C56B1D"/>
    <w:rsid w:val="00C56CD8"/>
    <w:rsid w:val="00C57C61"/>
    <w:rsid w:val="00C57F09"/>
    <w:rsid w:val="00C60079"/>
    <w:rsid w:val="00C600B3"/>
    <w:rsid w:val="00C602E8"/>
    <w:rsid w:val="00C6056A"/>
    <w:rsid w:val="00C6070A"/>
    <w:rsid w:val="00C60A7B"/>
    <w:rsid w:val="00C6108B"/>
    <w:rsid w:val="00C610D9"/>
    <w:rsid w:val="00C61BFE"/>
    <w:rsid w:val="00C6383D"/>
    <w:rsid w:val="00C63841"/>
    <w:rsid w:val="00C63B8E"/>
    <w:rsid w:val="00C644E1"/>
    <w:rsid w:val="00C6498F"/>
    <w:rsid w:val="00C65CD1"/>
    <w:rsid w:val="00C66090"/>
    <w:rsid w:val="00C66376"/>
    <w:rsid w:val="00C6765E"/>
    <w:rsid w:val="00C679BE"/>
    <w:rsid w:val="00C67B02"/>
    <w:rsid w:val="00C7005F"/>
    <w:rsid w:val="00C715A1"/>
    <w:rsid w:val="00C721EB"/>
    <w:rsid w:val="00C72671"/>
    <w:rsid w:val="00C7292B"/>
    <w:rsid w:val="00C72974"/>
    <w:rsid w:val="00C729A5"/>
    <w:rsid w:val="00C72F7C"/>
    <w:rsid w:val="00C73388"/>
    <w:rsid w:val="00C73927"/>
    <w:rsid w:val="00C7438E"/>
    <w:rsid w:val="00C74D6A"/>
    <w:rsid w:val="00C74E5F"/>
    <w:rsid w:val="00C74F2F"/>
    <w:rsid w:val="00C75A05"/>
    <w:rsid w:val="00C76937"/>
    <w:rsid w:val="00C77ABB"/>
    <w:rsid w:val="00C80034"/>
    <w:rsid w:val="00C800F1"/>
    <w:rsid w:val="00C80156"/>
    <w:rsid w:val="00C80339"/>
    <w:rsid w:val="00C80C4D"/>
    <w:rsid w:val="00C8140C"/>
    <w:rsid w:val="00C81B86"/>
    <w:rsid w:val="00C81F33"/>
    <w:rsid w:val="00C8215F"/>
    <w:rsid w:val="00C82A2B"/>
    <w:rsid w:val="00C830E5"/>
    <w:rsid w:val="00C8312A"/>
    <w:rsid w:val="00C8343F"/>
    <w:rsid w:val="00C844F9"/>
    <w:rsid w:val="00C84650"/>
    <w:rsid w:val="00C84814"/>
    <w:rsid w:val="00C8556E"/>
    <w:rsid w:val="00C858AF"/>
    <w:rsid w:val="00C86674"/>
    <w:rsid w:val="00C8689B"/>
    <w:rsid w:val="00C87218"/>
    <w:rsid w:val="00C879CD"/>
    <w:rsid w:val="00C879EC"/>
    <w:rsid w:val="00C87CAD"/>
    <w:rsid w:val="00C87D17"/>
    <w:rsid w:val="00C901EE"/>
    <w:rsid w:val="00C90B5A"/>
    <w:rsid w:val="00C911A0"/>
    <w:rsid w:val="00C91C8B"/>
    <w:rsid w:val="00C91FAB"/>
    <w:rsid w:val="00C920A8"/>
    <w:rsid w:val="00C920D8"/>
    <w:rsid w:val="00C94EB8"/>
    <w:rsid w:val="00C9528D"/>
    <w:rsid w:val="00C95CE5"/>
    <w:rsid w:val="00C96794"/>
    <w:rsid w:val="00C96971"/>
    <w:rsid w:val="00C96CA2"/>
    <w:rsid w:val="00C97232"/>
    <w:rsid w:val="00C97266"/>
    <w:rsid w:val="00C9734E"/>
    <w:rsid w:val="00C97B4E"/>
    <w:rsid w:val="00C97E51"/>
    <w:rsid w:val="00C97E60"/>
    <w:rsid w:val="00CA06D7"/>
    <w:rsid w:val="00CA167B"/>
    <w:rsid w:val="00CA1A11"/>
    <w:rsid w:val="00CA270C"/>
    <w:rsid w:val="00CA2DE1"/>
    <w:rsid w:val="00CA413E"/>
    <w:rsid w:val="00CA4819"/>
    <w:rsid w:val="00CA4965"/>
    <w:rsid w:val="00CA4FD9"/>
    <w:rsid w:val="00CA50A6"/>
    <w:rsid w:val="00CA5241"/>
    <w:rsid w:val="00CA54CD"/>
    <w:rsid w:val="00CA61C0"/>
    <w:rsid w:val="00CA7021"/>
    <w:rsid w:val="00CA717A"/>
    <w:rsid w:val="00CA7A75"/>
    <w:rsid w:val="00CB0221"/>
    <w:rsid w:val="00CB0BC2"/>
    <w:rsid w:val="00CB22A1"/>
    <w:rsid w:val="00CB2BC9"/>
    <w:rsid w:val="00CB2E1F"/>
    <w:rsid w:val="00CB2FD7"/>
    <w:rsid w:val="00CB4FBB"/>
    <w:rsid w:val="00CB50B1"/>
    <w:rsid w:val="00CB5826"/>
    <w:rsid w:val="00CB6B51"/>
    <w:rsid w:val="00CB6EB1"/>
    <w:rsid w:val="00CB72C3"/>
    <w:rsid w:val="00CB7440"/>
    <w:rsid w:val="00CC023A"/>
    <w:rsid w:val="00CC034E"/>
    <w:rsid w:val="00CC0FF1"/>
    <w:rsid w:val="00CC19CF"/>
    <w:rsid w:val="00CC1EFD"/>
    <w:rsid w:val="00CC1F8A"/>
    <w:rsid w:val="00CC1FAF"/>
    <w:rsid w:val="00CC2125"/>
    <w:rsid w:val="00CC2541"/>
    <w:rsid w:val="00CC2B0B"/>
    <w:rsid w:val="00CC2C86"/>
    <w:rsid w:val="00CC311B"/>
    <w:rsid w:val="00CC340B"/>
    <w:rsid w:val="00CC3515"/>
    <w:rsid w:val="00CC3775"/>
    <w:rsid w:val="00CC39E1"/>
    <w:rsid w:val="00CC3C2C"/>
    <w:rsid w:val="00CC447F"/>
    <w:rsid w:val="00CC54F4"/>
    <w:rsid w:val="00CC5B05"/>
    <w:rsid w:val="00CC78C8"/>
    <w:rsid w:val="00CC7A49"/>
    <w:rsid w:val="00CC7A9E"/>
    <w:rsid w:val="00CC7B29"/>
    <w:rsid w:val="00CC7D28"/>
    <w:rsid w:val="00CD0246"/>
    <w:rsid w:val="00CD1A78"/>
    <w:rsid w:val="00CD1B30"/>
    <w:rsid w:val="00CD1C64"/>
    <w:rsid w:val="00CD2476"/>
    <w:rsid w:val="00CD3098"/>
    <w:rsid w:val="00CD390A"/>
    <w:rsid w:val="00CD3E08"/>
    <w:rsid w:val="00CD47E9"/>
    <w:rsid w:val="00CD5F7D"/>
    <w:rsid w:val="00CD6270"/>
    <w:rsid w:val="00CD669F"/>
    <w:rsid w:val="00CD72F7"/>
    <w:rsid w:val="00CE219F"/>
    <w:rsid w:val="00CE23A9"/>
    <w:rsid w:val="00CE32FB"/>
    <w:rsid w:val="00CE3E52"/>
    <w:rsid w:val="00CE3EF2"/>
    <w:rsid w:val="00CE4BE6"/>
    <w:rsid w:val="00CE4FAB"/>
    <w:rsid w:val="00CE51A2"/>
    <w:rsid w:val="00CE5A47"/>
    <w:rsid w:val="00CE5ABE"/>
    <w:rsid w:val="00CE6924"/>
    <w:rsid w:val="00CE6D89"/>
    <w:rsid w:val="00CE778D"/>
    <w:rsid w:val="00CF0063"/>
    <w:rsid w:val="00CF02DD"/>
    <w:rsid w:val="00CF156B"/>
    <w:rsid w:val="00CF1632"/>
    <w:rsid w:val="00CF1672"/>
    <w:rsid w:val="00CF1675"/>
    <w:rsid w:val="00CF18F0"/>
    <w:rsid w:val="00CF199F"/>
    <w:rsid w:val="00CF22AF"/>
    <w:rsid w:val="00CF2F47"/>
    <w:rsid w:val="00CF321B"/>
    <w:rsid w:val="00CF3FDF"/>
    <w:rsid w:val="00CF5428"/>
    <w:rsid w:val="00CF5AB1"/>
    <w:rsid w:val="00CF6092"/>
    <w:rsid w:val="00CF6524"/>
    <w:rsid w:val="00CF6BE2"/>
    <w:rsid w:val="00CF6F27"/>
    <w:rsid w:val="00D009B8"/>
    <w:rsid w:val="00D01BB0"/>
    <w:rsid w:val="00D0272B"/>
    <w:rsid w:val="00D02B0C"/>
    <w:rsid w:val="00D02D3F"/>
    <w:rsid w:val="00D02FB3"/>
    <w:rsid w:val="00D03F2B"/>
    <w:rsid w:val="00D0402B"/>
    <w:rsid w:val="00D04942"/>
    <w:rsid w:val="00D04F12"/>
    <w:rsid w:val="00D04FB8"/>
    <w:rsid w:val="00D0510B"/>
    <w:rsid w:val="00D0577C"/>
    <w:rsid w:val="00D05A2B"/>
    <w:rsid w:val="00D06232"/>
    <w:rsid w:val="00D0623D"/>
    <w:rsid w:val="00D06953"/>
    <w:rsid w:val="00D07A90"/>
    <w:rsid w:val="00D07EFF"/>
    <w:rsid w:val="00D10DB0"/>
    <w:rsid w:val="00D10FE5"/>
    <w:rsid w:val="00D112F1"/>
    <w:rsid w:val="00D1173D"/>
    <w:rsid w:val="00D119C8"/>
    <w:rsid w:val="00D12002"/>
    <w:rsid w:val="00D1260A"/>
    <w:rsid w:val="00D12C22"/>
    <w:rsid w:val="00D13D7D"/>
    <w:rsid w:val="00D14405"/>
    <w:rsid w:val="00D1536D"/>
    <w:rsid w:val="00D15450"/>
    <w:rsid w:val="00D1580A"/>
    <w:rsid w:val="00D15E03"/>
    <w:rsid w:val="00D1694B"/>
    <w:rsid w:val="00D174C8"/>
    <w:rsid w:val="00D216E9"/>
    <w:rsid w:val="00D217ED"/>
    <w:rsid w:val="00D21DE7"/>
    <w:rsid w:val="00D22329"/>
    <w:rsid w:val="00D233B0"/>
    <w:rsid w:val="00D23BA5"/>
    <w:rsid w:val="00D24088"/>
    <w:rsid w:val="00D2411B"/>
    <w:rsid w:val="00D24D20"/>
    <w:rsid w:val="00D250DC"/>
    <w:rsid w:val="00D25DF9"/>
    <w:rsid w:val="00D26016"/>
    <w:rsid w:val="00D265B2"/>
    <w:rsid w:val="00D26D49"/>
    <w:rsid w:val="00D2722A"/>
    <w:rsid w:val="00D272F7"/>
    <w:rsid w:val="00D27594"/>
    <w:rsid w:val="00D279B7"/>
    <w:rsid w:val="00D27D5D"/>
    <w:rsid w:val="00D3081D"/>
    <w:rsid w:val="00D30B7A"/>
    <w:rsid w:val="00D314C9"/>
    <w:rsid w:val="00D31654"/>
    <w:rsid w:val="00D31707"/>
    <w:rsid w:val="00D31B6A"/>
    <w:rsid w:val="00D3209E"/>
    <w:rsid w:val="00D3239B"/>
    <w:rsid w:val="00D3254C"/>
    <w:rsid w:val="00D32FBA"/>
    <w:rsid w:val="00D33173"/>
    <w:rsid w:val="00D33964"/>
    <w:rsid w:val="00D33BA6"/>
    <w:rsid w:val="00D346F3"/>
    <w:rsid w:val="00D35A1D"/>
    <w:rsid w:val="00D35F46"/>
    <w:rsid w:val="00D3614E"/>
    <w:rsid w:val="00D363B1"/>
    <w:rsid w:val="00D36A1A"/>
    <w:rsid w:val="00D371FF"/>
    <w:rsid w:val="00D40657"/>
    <w:rsid w:val="00D40910"/>
    <w:rsid w:val="00D40C00"/>
    <w:rsid w:val="00D41292"/>
    <w:rsid w:val="00D41A04"/>
    <w:rsid w:val="00D41BB7"/>
    <w:rsid w:val="00D42624"/>
    <w:rsid w:val="00D42F20"/>
    <w:rsid w:val="00D4364F"/>
    <w:rsid w:val="00D441BA"/>
    <w:rsid w:val="00D4440B"/>
    <w:rsid w:val="00D45132"/>
    <w:rsid w:val="00D4599B"/>
    <w:rsid w:val="00D4605F"/>
    <w:rsid w:val="00D4623C"/>
    <w:rsid w:val="00D46340"/>
    <w:rsid w:val="00D46766"/>
    <w:rsid w:val="00D4688F"/>
    <w:rsid w:val="00D46AC1"/>
    <w:rsid w:val="00D46C8E"/>
    <w:rsid w:val="00D46D25"/>
    <w:rsid w:val="00D47720"/>
    <w:rsid w:val="00D47CD9"/>
    <w:rsid w:val="00D47F94"/>
    <w:rsid w:val="00D47FED"/>
    <w:rsid w:val="00D5038A"/>
    <w:rsid w:val="00D508DB"/>
    <w:rsid w:val="00D508E9"/>
    <w:rsid w:val="00D50B0D"/>
    <w:rsid w:val="00D50FCE"/>
    <w:rsid w:val="00D519FA"/>
    <w:rsid w:val="00D51D9D"/>
    <w:rsid w:val="00D51FF9"/>
    <w:rsid w:val="00D5252B"/>
    <w:rsid w:val="00D52F44"/>
    <w:rsid w:val="00D53165"/>
    <w:rsid w:val="00D53ED4"/>
    <w:rsid w:val="00D54573"/>
    <w:rsid w:val="00D54BAE"/>
    <w:rsid w:val="00D54DE6"/>
    <w:rsid w:val="00D55004"/>
    <w:rsid w:val="00D557C6"/>
    <w:rsid w:val="00D55ABE"/>
    <w:rsid w:val="00D56A18"/>
    <w:rsid w:val="00D56CFF"/>
    <w:rsid w:val="00D57118"/>
    <w:rsid w:val="00D578A8"/>
    <w:rsid w:val="00D57BC4"/>
    <w:rsid w:val="00D6079B"/>
    <w:rsid w:val="00D60BA3"/>
    <w:rsid w:val="00D60D9B"/>
    <w:rsid w:val="00D6157D"/>
    <w:rsid w:val="00D617B9"/>
    <w:rsid w:val="00D62473"/>
    <w:rsid w:val="00D638C2"/>
    <w:rsid w:val="00D64975"/>
    <w:rsid w:val="00D64A95"/>
    <w:rsid w:val="00D64BE1"/>
    <w:rsid w:val="00D64D19"/>
    <w:rsid w:val="00D6506D"/>
    <w:rsid w:val="00D656F3"/>
    <w:rsid w:val="00D65AC1"/>
    <w:rsid w:val="00D667C9"/>
    <w:rsid w:val="00D66FBE"/>
    <w:rsid w:val="00D673E5"/>
    <w:rsid w:val="00D6752E"/>
    <w:rsid w:val="00D70187"/>
    <w:rsid w:val="00D70452"/>
    <w:rsid w:val="00D7050D"/>
    <w:rsid w:val="00D70851"/>
    <w:rsid w:val="00D70ABE"/>
    <w:rsid w:val="00D717DE"/>
    <w:rsid w:val="00D71933"/>
    <w:rsid w:val="00D721B1"/>
    <w:rsid w:val="00D7225B"/>
    <w:rsid w:val="00D724D0"/>
    <w:rsid w:val="00D72708"/>
    <w:rsid w:val="00D72A35"/>
    <w:rsid w:val="00D72D36"/>
    <w:rsid w:val="00D73B83"/>
    <w:rsid w:val="00D73E17"/>
    <w:rsid w:val="00D73EC0"/>
    <w:rsid w:val="00D7492C"/>
    <w:rsid w:val="00D74E32"/>
    <w:rsid w:val="00D74E92"/>
    <w:rsid w:val="00D750DD"/>
    <w:rsid w:val="00D7590E"/>
    <w:rsid w:val="00D75D27"/>
    <w:rsid w:val="00D7625A"/>
    <w:rsid w:val="00D7670B"/>
    <w:rsid w:val="00D771BB"/>
    <w:rsid w:val="00D77206"/>
    <w:rsid w:val="00D801DB"/>
    <w:rsid w:val="00D80946"/>
    <w:rsid w:val="00D828C8"/>
    <w:rsid w:val="00D833EF"/>
    <w:rsid w:val="00D83478"/>
    <w:rsid w:val="00D8368A"/>
    <w:rsid w:val="00D838E0"/>
    <w:rsid w:val="00D83C50"/>
    <w:rsid w:val="00D842A2"/>
    <w:rsid w:val="00D8442A"/>
    <w:rsid w:val="00D8491C"/>
    <w:rsid w:val="00D84992"/>
    <w:rsid w:val="00D84D6A"/>
    <w:rsid w:val="00D84E78"/>
    <w:rsid w:val="00D85B9B"/>
    <w:rsid w:val="00D86E54"/>
    <w:rsid w:val="00D87BD8"/>
    <w:rsid w:val="00D901FD"/>
    <w:rsid w:val="00D902EA"/>
    <w:rsid w:val="00D905C0"/>
    <w:rsid w:val="00D906BC"/>
    <w:rsid w:val="00D91365"/>
    <w:rsid w:val="00D91457"/>
    <w:rsid w:val="00D91754"/>
    <w:rsid w:val="00D91BC0"/>
    <w:rsid w:val="00D922A7"/>
    <w:rsid w:val="00D923C0"/>
    <w:rsid w:val="00D937CC"/>
    <w:rsid w:val="00D9389B"/>
    <w:rsid w:val="00D93B65"/>
    <w:rsid w:val="00D95E82"/>
    <w:rsid w:val="00D970BD"/>
    <w:rsid w:val="00D97894"/>
    <w:rsid w:val="00D97CD1"/>
    <w:rsid w:val="00DA0064"/>
    <w:rsid w:val="00DA0A36"/>
    <w:rsid w:val="00DA16FE"/>
    <w:rsid w:val="00DA190C"/>
    <w:rsid w:val="00DA1A3B"/>
    <w:rsid w:val="00DA1E5B"/>
    <w:rsid w:val="00DA2C14"/>
    <w:rsid w:val="00DA4D70"/>
    <w:rsid w:val="00DA517F"/>
    <w:rsid w:val="00DA65D8"/>
    <w:rsid w:val="00DA6CBF"/>
    <w:rsid w:val="00DA703B"/>
    <w:rsid w:val="00DA703C"/>
    <w:rsid w:val="00DA76D2"/>
    <w:rsid w:val="00DA76D3"/>
    <w:rsid w:val="00DB0468"/>
    <w:rsid w:val="00DB108E"/>
    <w:rsid w:val="00DB1BB6"/>
    <w:rsid w:val="00DB2087"/>
    <w:rsid w:val="00DB270A"/>
    <w:rsid w:val="00DB2956"/>
    <w:rsid w:val="00DB2F0F"/>
    <w:rsid w:val="00DB32D9"/>
    <w:rsid w:val="00DB346D"/>
    <w:rsid w:val="00DB354E"/>
    <w:rsid w:val="00DB3B93"/>
    <w:rsid w:val="00DB3E75"/>
    <w:rsid w:val="00DB4047"/>
    <w:rsid w:val="00DB4494"/>
    <w:rsid w:val="00DB46CE"/>
    <w:rsid w:val="00DB4A00"/>
    <w:rsid w:val="00DB4A46"/>
    <w:rsid w:val="00DB4AAF"/>
    <w:rsid w:val="00DB60DD"/>
    <w:rsid w:val="00DB6976"/>
    <w:rsid w:val="00DB69A3"/>
    <w:rsid w:val="00DB6D83"/>
    <w:rsid w:val="00DB740F"/>
    <w:rsid w:val="00DB74A3"/>
    <w:rsid w:val="00DB757A"/>
    <w:rsid w:val="00DB7D72"/>
    <w:rsid w:val="00DC10DB"/>
    <w:rsid w:val="00DC11DC"/>
    <w:rsid w:val="00DC1352"/>
    <w:rsid w:val="00DC1388"/>
    <w:rsid w:val="00DC161C"/>
    <w:rsid w:val="00DC225B"/>
    <w:rsid w:val="00DC22FA"/>
    <w:rsid w:val="00DC27A4"/>
    <w:rsid w:val="00DC2C6D"/>
    <w:rsid w:val="00DC2DF1"/>
    <w:rsid w:val="00DC31B7"/>
    <w:rsid w:val="00DC325C"/>
    <w:rsid w:val="00DC3731"/>
    <w:rsid w:val="00DC4D6A"/>
    <w:rsid w:val="00DC4EB5"/>
    <w:rsid w:val="00DC5129"/>
    <w:rsid w:val="00DC51E1"/>
    <w:rsid w:val="00DC5EB6"/>
    <w:rsid w:val="00DC63D9"/>
    <w:rsid w:val="00DC6829"/>
    <w:rsid w:val="00DC7CFE"/>
    <w:rsid w:val="00DD07D6"/>
    <w:rsid w:val="00DD0A8F"/>
    <w:rsid w:val="00DD0FF8"/>
    <w:rsid w:val="00DD11AB"/>
    <w:rsid w:val="00DD16C0"/>
    <w:rsid w:val="00DD1EB9"/>
    <w:rsid w:val="00DD2C11"/>
    <w:rsid w:val="00DD34EB"/>
    <w:rsid w:val="00DD37CF"/>
    <w:rsid w:val="00DD3F47"/>
    <w:rsid w:val="00DD5675"/>
    <w:rsid w:val="00DD570C"/>
    <w:rsid w:val="00DD58EA"/>
    <w:rsid w:val="00DD59F1"/>
    <w:rsid w:val="00DD5DFE"/>
    <w:rsid w:val="00DD61CB"/>
    <w:rsid w:val="00DD6A31"/>
    <w:rsid w:val="00DD6A34"/>
    <w:rsid w:val="00DD6AB3"/>
    <w:rsid w:val="00DD6AEF"/>
    <w:rsid w:val="00DD73F0"/>
    <w:rsid w:val="00DD7500"/>
    <w:rsid w:val="00DD7646"/>
    <w:rsid w:val="00DD7681"/>
    <w:rsid w:val="00DE0080"/>
    <w:rsid w:val="00DE0156"/>
    <w:rsid w:val="00DE0397"/>
    <w:rsid w:val="00DE072B"/>
    <w:rsid w:val="00DE15E5"/>
    <w:rsid w:val="00DE1891"/>
    <w:rsid w:val="00DE1C72"/>
    <w:rsid w:val="00DE1E9B"/>
    <w:rsid w:val="00DE2142"/>
    <w:rsid w:val="00DE232A"/>
    <w:rsid w:val="00DE280C"/>
    <w:rsid w:val="00DE2DB0"/>
    <w:rsid w:val="00DE2DE4"/>
    <w:rsid w:val="00DE2FD1"/>
    <w:rsid w:val="00DE3573"/>
    <w:rsid w:val="00DE3AE0"/>
    <w:rsid w:val="00DE3ED0"/>
    <w:rsid w:val="00DE4313"/>
    <w:rsid w:val="00DE55ED"/>
    <w:rsid w:val="00DE65CD"/>
    <w:rsid w:val="00DE65E1"/>
    <w:rsid w:val="00DE6EF9"/>
    <w:rsid w:val="00DE7A2A"/>
    <w:rsid w:val="00DE7BC9"/>
    <w:rsid w:val="00DE7D33"/>
    <w:rsid w:val="00DE7D89"/>
    <w:rsid w:val="00DF0959"/>
    <w:rsid w:val="00DF0B91"/>
    <w:rsid w:val="00DF0E75"/>
    <w:rsid w:val="00DF13C9"/>
    <w:rsid w:val="00DF2318"/>
    <w:rsid w:val="00DF35B7"/>
    <w:rsid w:val="00DF3975"/>
    <w:rsid w:val="00DF3E82"/>
    <w:rsid w:val="00DF422A"/>
    <w:rsid w:val="00DF4673"/>
    <w:rsid w:val="00DF471D"/>
    <w:rsid w:val="00DF49AD"/>
    <w:rsid w:val="00DF4D8B"/>
    <w:rsid w:val="00DF596C"/>
    <w:rsid w:val="00DF5E50"/>
    <w:rsid w:val="00DF5ED0"/>
    <w:rsid w:val="00DF664B"/>
    <w:rsid w:val="00DF6705"/>
    <w:rsid w:val="00DF6771"/>
    <w:rsid w:val="00DF67CE"/>
    <w:rsid w:val="00DF6C6A"/>
    <w:rsid w:val="00DF73BF"/>
    <w:rsid w:val="00DF74C6"/>
    <w:rsid w:val="00DF762A"/>
    <w:rsid w:val="00E002AC"/>
    <w:rsid w:val="00E0059E"/>
    <w:rsid w:val="00E02354"/>
    <w:rsid w:val="00E0286E"/>
    <w:rsid w:val="00E02EE3"/>
    <w:rsid w:val="00E03731"/>
    <w:rsid w:val="00E04E88"/>
    <w:rsid w:val="00E05548"/>
    <w:rsid w:val="00E0572D"/>
    <w:rsid w:val="00E05939"/>
    <w:rsid w:val="00E06962"/>
    <w:rsid w:val="00E07166"/>
    <w:rsid w:val="00E0728D"/>
    <w:rsid w:val="00E0750B"/>
    <w:rsid w:val="00E07580"/>
    <w:rsid w:val="00E077C8"/>
    <w:rsid w:val="00E07F31"/>
    <w:rsid w:val="00E10794"/>
    <w:rsid w:val="00E126F3"/>
    <w:rsid w:val="00E127E9"/>
    <w:rsid w:val="00E12ACB"/>
    <w:rsid w:val="00E12C52"/>
    <w:rsid w:val="00E1366B"/>
    <w:rsid w:val="00E137C3"/>
    <w:rsid w:val="00E13B2C"/>
    <w:rsid w:val="00E13D0F"/>
    <w:rsid w:val="00E13DCE"/>
    <w:rsid w:val="00E14720"/>
    <w:rsid w:val="00E1473A"/>
    <w:rsid w:val="00E14D30"/>
    <w:rsid w:val="00E153CA"/>
    <w:rsid w:val="00E15A90"/>
    <w:rsid w:val="00E15F73"/>
    <w:rsid w:val="00E15FAE"/>
    <w:rsid w:val="00E1695C"/>
    <w:rsid w:val="00E16B6A"/>
    <w:rsid w:val="00E17415"/>
    <w:rsid w:val="00E20E35"/>
    <w:rsid w:val="00E21834"/>
    <w:rsid w:val="00E219C2"/>
    <w:rsid w:val="00E2216A"/>
    <w:rsid w:val="00E226EC"/>
    <w:rsid w:val="00E23636"/>
    <w:rsid w:val="00E23EF2"/>
    <w:rsid w:val="00E24DFA"/>
    <w:rsid w:val="00E24F3B"/>
    <w:rsid w:val="00E25D93"/>
    <w:rsid w:val="00E2646E"/>
    <w:rsid w:val="00E27563"/>
    <w:rsid w:val="00E27817"/>
    <w:rsid w:val="00E278EE"/>
    <w:rsid w:val="00E27903"/>
    <w:rsid w:val="00E27BC2"/>
    <w:rsid w:val="00E30420"/>
    <w:rsid w:val="00E30E34"/>
    <w:rsid w:val="00E31682"/>
    <w:rsid w:val="00E31D18"/>
    <w:rsid w:val="00E31DD1"/>
    <w:rsid w:val="00E31EE0"/>
    <w:rsid w:val="00E32562"/>
    <w:rsid w:val="00E3271A"/>
    <w:rsid w:val="00E33574"/>
    <w:rsid w:val="00E34150"/>
    <w:rsid w:val="00E3474A"/>
    <w:rsid w:val="00E34FA8"/>
    <w:rsid w:val="00E35BB9"/>
    <w:rsid w:val="00E3718E"/>
    <w:rsid w:val="00E37493"/>
    <w:rsid w:val="00E374DD"/>
    <w:rsid w:val="00E3761D"/>
    <w:rsid w:val="00E40EEE"/>
    <w:rsid w:val="00E41641"/>
    <w:rsid w:val="00E41B34"/>
    <w:rsid w:val="00E4244B"/>
    <w:rsid w:val="00E42507"/>
    <w:rsid w:val="00E42ACC"/>
    <w:rsid w:val="00E42C3B"/>
    <w:rsid w:val="00E42D79"/>
    <w:rsid w:val="00E43611"/>
    <w:rsid w:val="00E44E97"/>
    <w:rsid w:val="00E451F0"/>
    <w:rsid w:val="00E45431"/>
    <w:rsid w:val="00E45BD3"/>
    <w:rsid w:val="00E46782"/>
    <w:rsid w:val="00E4743F"/>
    <w:rsid w:val="00E475F3"/>
    <w:rsid w:val="00E4764C"/>
    <w:rsid w:val="00E477D9"/>
    <w:rsid w:val="00E47AFF"/>
    <w:rsid w:val="00E47C2B"/>
    <w:rsid w:val="00E47DD2"/>
    <w:rsid w:val="00E47EE0"/>
    <w:rsid w:val="00E52582"/>
    <w:rsid w:val="00E53623"/>
    <w:rsid w:val="00E54258"/>
    <w:rsid w:val="00E54D42"/>
    <w:rsid w:val="00E55530"/>
    <w:rsid w:val="00E55663"/>
    <w:rsid w:val="00E55864"/>
    <w:rsid w:val="00E55B7E"/>
    <w:rsid w:val="00E55FBC"/>
    <w:rsid w:val="00E561EC"/>
    <w:rsid w:val="00E562AE"/>
    <w:rsid w:val="00E56667"/>
    <w:rsid w:val="00E569CA"/>
    <w:rsid w:val="00E57007"/>
    <w:rsid w:val="00E5701D"/>
    <w:rsid w:val="00E579A1"/>
    <w:rsid w:val="00E57A71"/>
    <w:rsid w:val="00E60179"/>
    <w:rsid w:val="00E60CED"/>
    <w:rsid w:val="00E61DD2"/>
    <w:rsid w:val="00E62080"/>
    <w:rsid w:val="00E6217E"/>
    <w:rsid w:val="00E62284"/>
    <w:rsid w:val="00E62861"/>
    <w:rsid w:val="00E640BF"/>
    <w:rsid w:val="00E648B9"/>
    <w:rsid w:val="00E6493D"/>
    <w:rsid w:val="00E64DC6"/>
    <w:rsid w:val="00E654EF"/>
    <w:rsid w:val="00E6574E"/>
    <w:rsid w:val="00E65A2B"/>
    <w:rsid w:val="00E6651B"/>
    <w:rsid w:val="00E67A2B"/>
    <w:rsid w:val="00E67F5F"/>
    <w:rsid w:val="00E70379"/>
    <w:rsid w:val="00E70417"/>
    <w:rsid w:val="00E71F49"/>
    <w:rsid w:val="00E72813"/>
    <w:rsid w:val="00E739C9"/>
    <w:rsid w:val="00E73A80"/>
    <w:rsid w:val="00E73ACC"/>
    <w:rsid w:val="00E74857"/>
    <w:rsid w:val="00E74C95"/>
    <w:rsid w:val="00E75057"/>
    <w:rsid w:val="00E75EBB"/>
    <w:rsid w:val="00E76D0A"/>
    <w:rsid w:val="00E7710E"/>
    <w:rsid w:val="00E77232"/>
    <w:rsid w:val="00E7743F"/>
    <w:rsid w:val="00E80128"/>
    <w:rsid w:val="00E81B48"/>
    <w:rsid w:val="00E81CA4"/>
    <w:rsid w:val="00E82BBB"/>
    <w:rsid w:val="00E83156"/>
    <w:rsid w:val="00E84C54"/>
    <w:rsid w:val="00E84F12"/>
    <w:rsid w:val="00E85D36"/>
    <w:rsid w:val="00E86C97"/>
    <w:rsid w:val="00E8705D"/>
    <w:rsid w:val="00E870DB"/>
    <w:rsid w:val="00E87330"/>
    <w:rsid w:val="00E87658"/>
    <w:rsid w:val="00E90167"/>
    <w:rsid w:val="00E90180"/>
    <w:rsid w:val="00E904C7"/>
    <w:rsid w:val="00E9052F"/>
    <w:rsid w:val="00E90A8C"/>
    <w:rsid w:val="00E90E07"/>
    <w:rsid w:val="00E9240C"/>
    <w:rsid w:val="00E930C0"/>
    <w:rsid w:val="00E932BA"/>
    <w:rsid w:val="00E93454"/>
    <w:rsid w:val="00E9395D"/>
    <w:rsid w:val="00E946B7"/>
    <w:rsid w:val="00E949BA"/>
    <w:rsid w:val="00E94B90"/>
    <w:rsid w:val="00E94D62"/>
    <w:rsid w:val="00E94D87"/>
    <w:rsid w:val="00E9500E"/>
    <w:rsid w:val="00E952C3"/>
    <w:rsid w:val="00E958F5"/>
    <w:rsid w:val="00E95E16"/>
    <w:rsid w:val="00E963B2"/>
    <w:rsid w:val="00E96744"/>
    <w:rsid w:val="00E96933"/>
    <w:rsid w:val="00E9777C"/>
    <w:rsid w:val="00E978AE"/>
    <w:rsid w:val="00E97AD6"/>
    <w:rsid w:val="00EA1AB9"/>
    <w:rsid w:val="00EA1CDA"/>
    <w:rsid w:val="00EA1E20"/>
    <w:rsid w:val="00EA1E2F"/>
    <w:rsid w:val="00EA1E6F"/>
    <w:rsid w:val="00EA2031"/>
    <w:rsid w:val="00EA23C4"/>
    <w:rsid w:val="00EA3159"/>
    <w:rsid w:val="00EA3269"/>
    <w:rsid w:val="00EA3353"/>
    <w:rsid w:val="00EA4BC4"/>
    <w:rsid w:val="00EA4C1B"/>
    <w:rsid w:val="00EA4D6D"/>
    <w:rsid w:val="00EA4E12"/>
    <w:rsid w:val="00EA6132"/>
    <w:rsid w:val="00EA6F29"/>
    <w:rsid w:val="00EA771B"/>
    <w:rsid w:val="00EA7B8E"/>
    <w:rsid w:val="00EB0CCF"/>
    <w:rsid w:val="00EB1DE2"/>
    <w:rsid w:val="00EB1EA8"/>
    <w:rsid w:val="00EB2349"/>
    <w:rsid w:val="00EB2434"/>
    <w:rsid w:val="00EB34DF"/>
    <w:rsid w:val="00EB371B"/>
    <w:rsid w:val="00EB3809"/>
    <w:rsid w:val="00EB38DB"/>
    <w:rsid w:val="00EB3D60"/>
    <w:rsid w:val="00EB3DB5"/>
    <w:rsid w:val="00EB4047"/>
    <w:rsid w:val="00EB426D"/>
    <w:rsid w:val="00EB4991"/>
    <w:rsid w:val="00EB4DE7"/>
    <w:rsid w:val="00EB53AD"/>
    <w:rsid w:val="00EB5841"/>
    <w:rsid w:val="00EB5C6D"/>
    <w:rsid w:val="00EB6D7B"/>
    <w:rsid w:val="00EB6EF3"/>
    <w:rsid w:val="00EB6F2A"/>
    <w:rsid w:val="00EB789A"/>
    <w:rsid w:val="00EC0135"/>
    <w:rsid w:val="00EC0552"/>
    <w:rsid w:val="00EC142A"/>
    <w:rsid w:val="00EC1985"/>
    <w:rsid w:val="00EC1A18"/>
    <w:rsid w:val="00EC1A43"/>
    <w:rsid w:val="00EC1D68"/>
    <w:rsid w:val="00EC2A13"/>
    <w:rsid w:val="00EC3070"/>
    <w:rsid w:val="00EC36E0"/>
    <w:rsid w:val="00EC3860"/>
    <w:rsid w:val="00EC39C7"/>
    <w:rsid w:val="00EC3A12"/>
    <w:rsid w:val="00EC408D"/>
    <w:rsid w:val="00EC42DE"/>
    <w:rsid w:val="00EC43DA"/>
    <w:rsid w:val="00EC4494"/>
    <w:rsid w:val="00EC4509"/>
    <w:rsid w:val="00EC4ACA"/>
    <w:rsid w:val="00EC56C4"/>
    <w:rsid w:val="00EC5B42"/>
    <w:rsid w:val="00EC5F9C"/>
    <w:rsid w:val="00EC6BCB"/>
    <w:rsid w:val="00EC6E35"/>
    <w:rsid w:val="00EC7BA9"/>
    <w:rsid w:val="00EC7D73"/>
    <w:rsid w:val="00ED0210"/>
    <w:rsid w:val="00ED0AAD"/>
    <w:rsid w:val="00ED0AD9"/>
    <w:rsid w:val="00ED0BA7"/>
    <w:rsid w:val="00ED13BC"/>
    <w:rsid w:val="00ED15BF"/>
    <w:rsid w:val="00ED20CA"/>
    <w:rsid w:val="00ED272E"/>
    <w:rsid w:val="00ED27B6"/>
    <w:rsid w:val="00ED281C"/>
    <w:rsid w:val="00ED2B54"/>
    <w:rsid w:val="00ED308E"/>
    <w:rsid w:val="00ED344A"/>
    <w:rsid w:val="00ED3FA5"/>
    <w:rsid w:val="00ED4109"/>
    <w:rsid w:val="00ED4519"/>
    <w:rsid w:val="00ED4564"/>
    <w:rsid w:val="00ED4A52"/>
    <w:rsid w:val="00ED4B76"/>
    <w:rsid w:val="00ED4CE5"/>
    <w:rsid w:val="00ED4FA9"/>
    <w:rsid w:val="00ED57D7"/>
    <w:rsid w:val="00ED64DF"/>
    <w:rsid w:val="00ED6553"/>
    <w:rsid w:val="00ED65B0"/>
    <w:rsid w:val="00ED6835"/>
    <w:rsid w:val="00ED6969"/>
    <w:rsid w:val="00ED6E7D"/>
    <w:rsid w:val="00ED6EE1"/>
    <w:rsid w:val="00ED71BC"/>
    <w:rsid w:val="00ED71EE"/>
    <w:rsid w:val="00ED74D2"/>
    <w:rsid w:val="00ED7A43"/>
    <w:rsid w:val="00ED7FC4"/>
    <w:rsid w:val="00EE0EFA"/>
    <w:rsid w:val="00EE242A"/>
    <w:rsid w:val="00EE32E8"/>
    <w:rsid w:val="00EE3408"/>
    <w:rsid w:val="00EE3B11"/>
    <w:rsid w:val="00EE3C15"/>
    <w:rsid w:val="00EE442B"/>
    <w:rsid w:val="00EE4AD5"/>
    <w:rsid w:val="00EE4D52"/>
    <w:rsid w:val="00EE4E17"/>
    <w:rsid w:val="00EE5F34"/>
    <w:rsid w:val="00EE64FB"/>
    <w:rsid w:val="00EE673A"/>
    <w:rsid w:val="00EE7363"/>
    <w:rsid w:val="00EE752D"/>
    <w:rsid w:val="00EE757C"/>
    <w:rsid w:val="00EE7957"/>
    <w:rsid w:val="00EE7F7F"/>
    <w:rsid w:val="00EF02C3"/>
    <w:rsid w:val="00EF0367"/>
    <w:rsid w:val="00EF09B8"/>
    <w:rsid w:val="00EF0B8E"/>
    <w:rsid w:val="00EF103B"/>
    <w:rsid w:val="00EF1503"/>
    <w:rsid w:val="00EF2158"/>
    <w:rsid w:val="00EF2243"/>
    <w:rsid w:val="00EF2B39"/>
    <w:rsid w:val="00EF2C81"/>
    <w:rsid w:val="00EF2CC3"/>
    <w:rsid w:val="00EF34A0"/>
    <w:rsid w:val="00EF3DB2"/>
    <w:rsid w:val="00EF3FCB"/>
    <w:rsid w:val="00EF40EF"/>
    <w:rsid w:val="00EF41DB"/>
    <w:rsid w:val="00EF457A"/>
    <w:rsid w:val="00EF4781"/>
    <w:rsid w:val="00EF4AB7"/>
    <w:rsid w:val="00EF4F74"/>
    <w:rsid w:val="00EF50CB"/>
    <w:rsid w:val="00EF51BA"/>
    <w:rsid w:val="00EF5641"/>
    <w:rsid w:val="00EF5EF9"/>
    <w:rsid w:val="00EF6457"/>
    <w:rsid w:val="00EF7BFF"/>
    <w:rsid w:val="00EF7FC2"/>
    <w:rsid w:val="00F00858"/>
    <w:rsid w:val="00F00937"/>
    <w:rsid w:val="00F01536"/>
    <w:rsid w:val="00F02975"/>
    <w:rsid w:val="00F02C96"/>
    <w:rsid w:val="00F03266"/>
    <w:rsid w:val="00F03569"/>
    <w:rsid w:val="00F03709"/>
    <w:rsid w:val="00F03A96"/>
    <w:rsid w:val="00F04090"/>
    <w:rsid w:val="00F04FE3"/>
    <w:rsid w:val="00F05BB7"/>
    <w:rsid w:val="00F06670"/>
    <w:rsid w:val="00F06D3E"/>
    <w:rsid w:val="00F06ED5"/>
    <w:rsid w:val="00F10BCF"/>
    <w:rsid w:val="00F10FC6"/>
    <w:rsid w:val="00F111CF"/>
    <w:rsid w:val="00F11910"/>
    <w:rsid w:val="00F11AE9"/>
    <w:rsid w:val="00F11CF1"/>
    <w:rsid w:val="00F12760"/>
    <w:rsid w:val="00F13098"/>
    <w:rsid w:val="00F13ABD"/>
    <w:rsid w:val="00F13BC8"/>
    <w:rsid w:val="00F14375"/>
    <w:rsid w:val="00F14A6A"/>
    <w:rsid w:val="00F15054"/>
    <w:rsid w:val="00F15344"/>
    <w:rsid w:val="00F159FA"/>
    <w:rsid w:val="00F1635E"/>
    <w:rsid w:val="00F1668A"/>
    <w:rsid w:val="00F169E6"/>
    <w:rsid w:val="00F1730F"/>
    <w:rsid w:val="00F174F6"/>
    <w:rsid w:val="00F20223"/>
    <w:rsid w:val="00F204E2"/>
    <w:rsid w:val="00F20C12"/>
    <w:rsid w:val="00F217A6"/>
    <w:rsid w:val="00F21B79"/>
    <w:rsid w:val="00F2205A"/>
    <w:rsid w:val="00F22BC7"/>
    <w:rsid w:val="00F22DEA"/>
    <w:rsid w:val="00F22E01"/>
    <w:rsid w:val="00F22EF2"/>
    <w:rsid w:val="00F22FDD"/>
    <w:rsid w:val="00F233E1"/>
    <w:rsid w:val="00F2404C"/>
    <w:rsid w:val="00F24061"/>
    <w:rsid w:val="00F246FB"/>
    <w:rsid w:val="00F24C25"/>
    <w:rsid w:val="00F24CC6"/>
    <w:rsid w:val="00F25162"/>
    <w:rsid w:val="00F252CB"/>
    <w:rsid w:val="00F2551E"/>
    <w:rsid w:val="00F255D4"/>
    <w:rsid w:val="00F25E26"/>
    <w:rsid w:val="00F261DF"/>
    <w:rsid w:val="00F26FEA"/>
    <w:rsid w:val="00F27188"/>
    <w:rsid w:val="00F273A6"/>
    <w:rsid w:val="00F2741E"/>
    <w:rsid w:val="00F2743D"/>
    <w:rsid w:val="00F274A8"/>
    <w:rsid w:val="00F278DA"/>
    <w:rsid w:val="00F27B9A"/>
    <w:rsid w:val="00F27CD6"/>
    <w:rsid w:val="00F27F77"/>
    <w:rsid w:val="00F3043A"/>
    <w:rsid w:val="00F308FA"/>
    <w:rsid w:val="00F317DA"/>
    <w:rsid w:val="00F31BF7"/>
    <w:rsid w:val="00F325D0"/>
    <w:rsid w:val="00F32AC4"/>
    <w:rsid w:val="00F33236"/>
    <w:rsid w:val="00F33265"/>
    <w:rsid w:val="00F33466"/>
    <w:rsid w:val="00F334C6"/>
    <w:rsid w:val="00F33842"/>
    <w:rsid w:val="00F3393A"/>
    <w:rsid w:val="00F3397F"/>
    <w:rsid w:val="00F33BEC"/>
    <w:rsid w:val="00F33EB7"/>
    <w:rsid w:val="00F33ECD"/>
    <w:rsid w:val="00F347CC"/>
    <w:rsid w:val="00F34CB1"/>
    <w:rsid w:val="00F34FC8"/>
    <w:rsid w:val="00F35053"/>
    <w:rsid w:val="00F35DBD"/>
    <w:rsid w:val="00F364F3"/>
    <w:rsid w:val="00F367A6"/>
    <w:rsid w:val="00F36BCE"/>
    <w:rsid w:val="00F36DF9"/>
    <w:rsid w:val="00F36FFD"/>
    <w:rsid w:val="00F37912"/>
    <w:rsid w:val="00F37CF9"/>
    <w:rsid w:val="00F40A22"/>
    <w:rsid w:val="00F4137C"/>
    <w:rsid w:val="00F41D06"/>
    <w:rsid w:val="00F4221F"/>
    <w:rsid w:val="00F42670"/>
    <w:rsid w:val="00F430BF"/>
    <w:rsid w:val="00F439EA"/>
    <w:rsid w:val="00F43D99"/>
    <w:rsid w:val="00F44276"/>
    <w:rsid w:val="00F44D3A"/>
    <w:rsid w:val="00F45049"/>
    <w:rsid w:val="00F45CB7"/>
    <w:rsid w:val="00F45E08"/>
    <w:rsid w:val="00F46464"/>
    <w:rsid w:val="00F46856"/>
    <w:rsid w:val="00F46B69"/>
    <w:rsid w:val="00F46DF3"/>
    <w:rsid w:val="00F46FA8"/>
    <w:rsid w:val="00F4710F"/>
    <w:rsid w:val="00F47CDD"/>
    <w:rsid w:val="00F47CEF"/>
    <w:rsid w:val="00F500C6"/>
    <w:rsid w:val="00F5119B"/>
    <w:rsid w:val="00F5280B"/>
    <w:rsid w:val="00F52B53"/>
    <w:rsid w:val="00F52D9C"/>
    <w:rsid w:val="00F53077"/>
    <w:rsid w:val="00F54216"/>
    <w:rsid w:val="00F54878"/>
    <w:rsid w:val="00F548BA"/>
    <w:rsid w:val="00F54BF5"/>
    <w:rsid w:val="00F54D03"/>
    <w:rsid w:val="00F55432"/>
    <w:rsid w:val="00F55880"/>
    <w:rsid w:val="00F55901"/>
    <w:rsid w:val="00F55A4F"/>
    <w:rsid w:val="00F56221"/>
    <w:rsid w:val="00F562A2"/>
    <w:rsid w:val="00F56C49"/>
    <w:rsid w:val="00F5736B"/>
    <w:rsid w:val="00F5767B"/>
    <w:rsid w:val="00F576D9"/>
    <w:rsid w:val="00F57C93"/>
    <w:rsid w:val="00F57D55"/>
    <w:rsid w:val="00F60325"/>
    <w:rsid w:val="00F60803"/>
    <w:rsid w:val="00F60C38"/>
    <w:rsid w:val="00F611A9"/>
    <w:rsid w:val="00F6143B"/>
    <w:rsid w:val="00F62E40"/>
    <w:rsid w:val="00F62FCE"/>
    <w:rsid w:val="00F6301A"/>
    <w:rsid w:val="00F6357B"/>
    <w:rsid w:val="00F63A1E"/>
    <w:rsid w:val="00F64854"/>
    <w:rsid w:val="00F64D1C"/>
    <w:rsid w:val="00F65101"/>
    <w:rsid w:val="00F65597"/>
    <w:rsid w:val="00F655E1"/>
    <w:rsid w:val="00F657C8"/>
    <w:rsid w:val="00F65AFB"/>
    <w:rsid w:val="00F66CED"/>
    <w:rsid w:val="00F66F02"/>
    <w:rsid w:val="00F66F9D"/>
    <w:rsid w:val="00F67988"/>
    <w:rsid w:val="00F67B2F"/>
    <w:rsid w:val="00F70C59"/>
    <w:rsid w:val="00F70E3F"/>
    <w:rsid w:val="00F7101B"/>
    <w:rsid w:val="00F7169F"/>
    <w:rsid w:val="00F71A35"/>
    <w:rsid w:val="00F71EF5"/>
    <w:rsid w:val="00F71F16"/>
    <w:rsid w:val="00F729B7"/>
    <w:rsid w:val="00F72B10"/>
    <w:rsid w:val="00F73889"/>
    <w:rsid w:val="00F73BA8"/>
    <w:rsid w:val="00F73FEB"/>
    <w:rsid w:val="00F74839"/>
    <w:rsid w:val="00F76650"/>
    <w:rsid w:val="00F76D19"/>
    <w:rsid w:val="00F77196"/>
    <w:rsid w:val="00F77354"/>
    <w:rsid w:val="00F777D8"/>
    <w:rsid w:val="00F778CE"/>
    <w:rsid w:val="00F80D80"/>
    <w:rsid w:val="00F81354"/>
    <w:rsid w:val="00F8166D"/>
    <w:rsid w:val="00F8183D"/>
    <w:rsid w:val="00F81D4E"/>
    <w:rsid w:val="00F8204D"/>
    <w:rsid w:val="00F82454"/>
    <w:rsid w:val="00F82FDC"/>
    <w:rsid w:val="00F8392F"/>
    <w:rsid w:val="00F83A3F"/>
    <w:rsid w:val="00F8412F"/>
    <w:rsid w:val="00F842AE"/>
    <w:rsid w:val="00F849A5"/>
    <w:rsid w:val="00F858D8"/>
    <w:rsid w:val="00F85A20"/>
    <w:rsid w:val="00F8607E"/>
    <w:rsid w:val="00F8618C"/>
    <w:rsid w:val="00F869EE"/>
    <w:rsid w:val="00F87316"/>
    <w:rsid w:val="00F87638"/>
    <w:rsid w:val="00F87C94"/>
    <w:rsid w:val="00F90010"/>
    <w:rsid w:val="00F90042"/>
    <w:rsid w:val="00F90172"/>
    <w:rsid w:val="00F90632"/>
    <w:rsid w:val="00F90645"/>
    <w:rsid w:val="00F90B5B"/>
    <w:rsid w:val="00F9119F"/>
    <w:rsid w:val="00F91269"/>
    <w:rsid w:val="00F9153A"/>
    <w:rsid w:val="00F92662"/>
    <w:rsid w:val="00F93429"/>
    <w:rsid w:val="00F93B05"/>
    <w:rsid w:val="00F93C05"/>
    <w:rsid w:val="00F95F6A"/>
    <w:rsid w:val="00F968A2"/>
    <w:rsid w:val="00F96A08"/>
    <w:rsid w:val="00F96CF8"/>
    <w:rsid w:val="00F97510"/>
    <w:rsid w:val="00F976BD"/>
    <w:rsid w:val="00F97C47"/>
    <w:rsid w:val="00FA0D76"/>
    <w:rsid w:val="00FA0D85"/>
    <w:rsid w:val="00FA11D2"/>
    <w:rsid w:val="00FA1E20"/>
    <w:rsid w:val="00FA3F1B"/>
    <w:rsid w:val="00FA42E6"/>
    <w:rsid w:val="00FA468D"/>
    <w:rsid w:val="00FA4994"/>
    <w:rsid w:val="00FA4A24"/>
    <w:rsid w:val="00FA4BE1"/>
    <w:rsid w:val="00FA505C"/>
    <w:rsid w:val="00FA5611"/>
    <w:rsid w:val="00FA5744"/>
    <w:rsid w:val="00FA6F69"/>
    <w:rsid w:val="00FA7511"/>
    <w:rsid w:val="00FA7A4A"/>
    <w:rsid w:val="00FB0395"/>
    <w:rsid w:val="00FB1A34"/>
    <w:rsid w:val="00FB1C72"/>
    <w:rsid w:val="00FB1D7C"/>
    <w:rsid w:val="00FB2202"/>
    <w:rsid w:val="00FB2B82"/>
    <w:rsid w:val="00FB2E2D"/>
    <w:rsid w:val="00FB3B00"/>
    <w:rsid w:val="00FB4ADC"/>
    <w:rsid w:val="00FB4D7D"/>
    <w:rsid w:val="00FB4E23"/>
    <w:rsid w:val="00FB51AE"/>
    <w:rsid w:val="00FB545E"/>
    <w:rsid w:val="00FB5475"/>
    <w:rsid w:val="00FB5968"/>
    <w:rsid w:val="00FB59C0"/>
    <w:rsid w:val="00FB5C71"/>
    <w:rsid w:val="00FB5CB0"/>
    <w:rsid w:val="00FB7073"/>
    <w:rsid w:val="00FB748F"/>
    <w:rsid w:val="00FB7B7B"/>
    <w:rsid w:val="00FB7F25"/>
    <w:rsid w:val="00FC0574"/>
    <w:rsid w:val="00FC0722"/>
    <w:rsid w:val="00FC0834"/>
    <w:rsid w:val="00FC109F"/>
    <w:rsid w:val="00FC13D2"/>
    <w:rsid w:val="00FC1C2E"/>
    <w:rsid w:val="00FC1F7C"/>
    <w:rsid w:val="00FC206C"/>
    <w:rsid w:val="00FC20AE"/>
    <w:rsid w:val="00FC23EF"/>
    <w:rsid w:val="00FC2489"/>
    <w:rsid w:val="00FC2D1E"/>
    <w:rsid w:val="00FC30F6"/>
    <w:rsid w:val="00FC3715"/>
    <w:rsid w:val="00FC3A60"/>
    <w:rsid w:val="00FC3D6E"/>
    <w:rsid w:val="00FC43C3"/>
    <w:rsid w:val="00FC49EF"/>
    <w:rsid w:val="00FC58A6"/>
    <w:rsid w:val="00FC59E5"/>
    <w:rsid w:val="00FC5A2F"/>
    <w:rsid w:val="00FC627D"/>
    <w:rsid w:val="00FC64CA"/>
    <w:rsid w:val="00FC6B5D"/>
    <w:rsid w:val="00FC6DC8"/>
    <w:rsid w:val="00FC78E1"/>
    <w:rsid w:val="00FD01EF"/>
    <w:rsid w:val="00FD0337"/>
    <w:rsid w:val="00FD046B"/>
    <w:rsid w:val="00FD08CD"/>
    <w:rsid w:val="00FD0E08"/>
    <w:rsid w:val="00FD13AB"/>
    <w:rsid w:val="00FD2DEA"/>
    <w:rsid w:val="00FD3948"/>
    <w:rsid w:val="00FD3A40"/>
    <w:rsid w:val="00FD52F9"/>
    <w:rsid w:val="00FD5842"/>
    <w:rsid w:val="00FD6C7A"/>
    <w:rsid w:val="00FD739D"/>
    <w:rsid w:val="00FD74A3"/>
    <w:rsid w:val="00FD751A"/>
    <w:rsid w:val="00FD7BEB"/>
    <w:rsid w:val="00FD7EE2"/>
    <w:rsid w:val="00FE038F"/>
    <w:rsid w:val="00FE04AE"/>
    <w:rsid w:val="00FE0524"/>
    <w:rsid w:val="00FE0AB6"/>
    <w:rsid w:val="00FE1ADB"/>
    <w:rsid w:val="00FE1FDD"/>
    <w:rsid w:val="00FE227C"/>
    <w:rsid w:val="00FE250B"/>
    <w:rsid w:val="00FE2C3D"/>
    <w:rsid w:val="00FE2CE4"/>
    <w:rsid w:val="00FE2EE6"/>
    <w:rsid w:val="00FE33C6"/>
    <w:rsid w:val="00FE38B4"/>
    <w:rsid w:val="00FE3C0D"/>
    <w:rsid w:val="00FE3C57"/>
    <w:rsid w:val="00FE43B7"/>
    <w:rsid w:val="00FE476B"/>
    <w:rsid w:val="00FE4A54"/>
    <w:rsid w:val="00FE7C01"/>
    <w:rsid w:val="00FE7C97"/>
    <w:rsid w:val="00FE7F65"/>
    <w:rsid w:val="00FE7F7A"/>
    <w:rsid w:val="00FF048E"/>
    <w:rsid w:val="00FF0700"/>
    <w:rsid w:val="00FF190A"/>
    <w:rsid w:val="00FF196B"/>
    <w:rsid w:val="00FF1E75"/>
    <w:rsid w:val="00FF1F25"/>
    <w:rsid w:val="00FF2C3D"/>
    <w:rsid w:val="00FF3319"/>
    <w:rsid w:val="00FF35FD"/>
    <w:rsid w:val="00FF3681"/>
    <w:rsid w:val="00FF3791"/>
    <w:rsid w:val="00FF3942"/>
    <w:rsid w:val="00FF39B7"/>
    <w:rsid w:val="00FF3C58"/>
    <w:rsid w:val="00FF3D7A"/>
    <w:rsid w:val="00FF489E"/>
    <w:rsid w:val="00FF4F60"/>
    <w:rsid w:val="00FF5534"/>
    <w:rsid w:val="00FF58B9"/>
    <w:rsid w:val="00FF6AE8"/>
    <w:rsid w:val="00FF7C91"/>
    <w:rsid w:val="00FF7DC0"/>
    <w:rsid w:val="00FF7DC9"/>
    <w:rsid w:val="03C06E9F"/>
    <w:rsid w:val="0F931ED3"/>
    <w:rsid w:val="13B178CB"/>
    <w:rsid w:val="1BFE769A"/>
    <w:rsid w:val="476F4F18"/>
    <w:rsid w:val="4943436B"/>
    <w:rsid w:val="50090067"/>
    <w:rsid w:val="51085492"/>
    <w:rsid w:val="56E01510"/>
    <w:rsid w:val="60043B33"/>
    <w:rsid w:val="68212C69"/>
    <w:rsid w:val="75C90CDD"/>
    <w:rsid w:val="765074D2"/>
    <w:rsid w:val="7B1A0118"/>
    <w:rsid w:val="7F9C31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186529"/>
  <w15:docId w15:val="{DAA91284-F2DA-4711-A126-DD2B367C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uiPriority="99" w:qFormat="1"/>
    <w:lsdException w:name="header" w:qFormat="1"/>
    <w:lsdException w:name="footer" w:uiPriority="99" w:qFormat="1"/>
    <w:lsdException w:name="index heading" w:qFormat="1"/>
    <w:lsdException w:name="caption" w:qFormat="1"/>
    <w:lsdException w:name="table of figures" w:semiHidden="1" w:qFormat="1"/>
    <w:lsdException w:name="annotation reference" w:qFormat="1"/>
    <w:lsdException w:name="page number" w:qFormat="1"/>
    <w:lsdException w:name="toa heading" w:semiHidden="1" w:qFormat="1"/>
    <w:lsdException w:name="List" w:qFormat="1"/>
    <w:lsdException w:name="List Bullet" w:qFormat="1"/>
    <w:lsdException w:name="List 2" w:qFormat="1"/>
    <w:lsdException w:name="List 3" w:qFormat="1"/>
    <w:lsdException w:name="List 4" w:qFormat="1"/>
    <w:lsdException w:name="List 5" w:qFormat="1"/>
    <w:lsdException w:name="List Bullet 2" w:qFormat="1"/>
    <w:lsdException w:name="List Bullet 3" w:qFormat="1"/>
    <w:lsdException w:name="Title" w:qFormat="1"/>
    <w:lsdException w:name="Closing" w:uiPriority="99"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pPr>
      <w:widowControl w:val="0"/>
      <w:jc w:val="both"/>
    </w:pPr>
    <w:rPr>
      <w:kern w:val="2"/>
      <w:sz w:val="21"/>
      <w:szCs w:val="24"/>
    </w:rPr>
  </w:style>
  <w:style w:type="paragraph" w:styleId="1">
    <w:name w:val="heading 1"/>
    <w:basedOn w:val="a3"/>
    <w:next w:val="a3"/>
    <w:link w:val="10"/>
    <w:qFormat/>
    <w:pPr>
      <w:keepNext/>
      <w:keepLines/>
      <w:spacing w:before="340" w:after="330" w:line="578" w:lineRule="auto"/>
      <w:outlineLvl w:val="0"/>
    </w:pPr>
    <w:rPr>
      <w:b/>
      <w:bCs/>
      <w:kern w:val="44"/>
      <w:sz w:val="44"/>
      <w:szCs w:val="44"/>
    </w:rPr>
  </w:style>
  <w:style w:type="paragraph" w:styleId="2">
    <w:name w:val="heading 2"/>
    <w:basedOn w:val="a3"/>
    <w:next w:val="a3"/>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3"/>
    <w:next w:val="a3"/>
    <w:qFormat/>
    <w:pPr>
      <w:keepNext/>
      <w:keepLines/>
      <w:adjustRightInd w:val="0"/>
      <w:spacing w:before="120"/>
      <w:jc w:val="left"/>
      <w:textAlignment w:val="baseline"/>
      <w:outlineLvl w:val="2"/>
    </w:pPr>
    <w:rPr>
      <w:rFonts w:eastAsia="黑体"/>
      <w:b/>
      <w:color w:val="008080"/>
      <w:kern w:val="0"/>
      <w:sz w:val="24"/>
      <w:szCs w:val="20"/>
    </w:rPr>
  </w:style>
  <w:style w:type="paragraph" w:styleId="4">
    <w:name w:val="heading 4"/>
    <w:basedOn w:val="a3"/>
    <w:next w:val="a3"/>
    <w:qFormat/>
    <w:pPr>
      <w:keepNext/>
      <w:keepLines/>
      <w:adjustRightInd w:val="0"/>
      <w:spacing w:before="120"/>
      <w:jc w:val="left"/>
      <w:textAlignment w:val="baseline"/>
      <w:outlineLvl w:val="3"/>
    </w:pPr>
    <w:rPr>
      <w:b/>
      <w:color w:val="FF00FF"/>
      <w:kern w:val="0"/>
      <w:sz w:val="24"/>
      <w:szCs w:val="20"/>
    </w:rPr>
  </w:style>
  <w:style w:type="paragraph" w:styleId="5">
    <w:name w:val="heading 5"/>
    <w:basedOn w:val="a3"/>
    <w:next w:val="a3"/>
    <w:qFormat/>
    <w:pPr>
      <w:keepNext/>
      <w:keepLines/>
      <w:adjustRightInd w:val="0"/>
      <w:spacing w:before="120"/>
      <w:jc w:val="left"/>
      <w:textAlignment w:val="baseline"/>
      <w:outlineLvl w:val="4"/>
    </w:pPr>
    <w:rPr>
      <w:b/>
      <w:color w:val="008000"/>
      <w:kern w:val="0"/>
      <w:sz w:val="24"/>
      <w:szCs w:val="20"/>
    </w:rPr>
  </w:style>
  <w:style w:type="paragraph" w:styleId="6">
    <w:name w:val="heading 6"/>
    <w:basedOn w:val="a3"/>
    <w:next w:val="a3"/>
    <w:qFormat/>
    <w:pPr>
      <w:keepNext/>
      <w:keepLines/>
      <w:adjustRightInd w:val="0"/>
      <w:spacing w:before="240" w:after="64" w:line="320" w:lineRule="atLeast"/>
      <w:jc w:val="left"/>
      <w:textAlignment w:val="baseline"/>
      <w:outlineLvl w:val="5"/>
    </w:pPr>
    <w:rPr>
      <w:rFonts w:ascii="Arial" w:eastAsia="黑体" w:hAnsi="Arial"/>
      <w:b/>
      <w:color w:val="000000"/>
      <w:kern w:val="0"/>
      <w:sz w:val="24"/>
      <w:szCs w:val="20"/>
    </w:rPr>
  </w:style>
  <w:style w:type="paragraph" w:styleId="7">
    <w:name w:val="heading 7"/>
    <w:basedOn w:val="a3"/>
    <w:next w:val="a3"/>
    <w:qFormat/>
    <w:pPr>
      <w:keepNext/>
      <w:keepLines/>
      <w:adjustRightInd w:val="0"/>
      <w:spacing w:before="240" w:after="64" w:line="320" w:lineRule="atLeast"/>
      <w:jc w:val="left"/>
      <w:textAlignment w:val="baseline"/>
      <w:outlineLvl w:val="6"/>
    </w:pPr>
    <w:rPr>
      <w:b/>
      <w:color w:val="000000"/>
      <w:kern w:val="0"/>
      <w:sz w:val="24"/>
      <w:szCs w:val="20"/>
    </w:rPr>
  </w:style>
  <w:style w:type="paragraph" w:styleId="8">
    <w:name w:val="heading 8"/>
    <w:basedOn w:val="a3"/>
    <w:next w:val="a3"/>
    <w:qFormat/>
    <w:pPr>
      <w:keepNext/>
      <w:keepLines/>
      <w:adjustRightInd w:val="0"/>
      <w:spacing w:before="240" w:after="64" w:line="320" w:lineRule="atLeast"/>
      <w:jc w:val="left"/>
      <w:textAlignment w:val="baseline"/>
      <w:outlineLvl w:val="7"/>
    </w:pPr>
    <w:rPr>
      <w:rFonts w:ascii="Arial" w:eastAsia="黑体" w:hAnsi="Arial"/>
      <w:color w:val="000000"/>
      <w:kern w:val="0"/>
      <w:sz w:val="24"/>
      <w:szCs w:val="20"/>
    </w:rPr>
  </w:style>
  <w:style w:type="paragraph" w:styleId="9">
    <w:name w:val="heading 9"/>
    <w:basedOn w:val="a3"/>
    <w:next w:val="a3"/>
    <w:qFormat/>
    <w:pPr>
      <w:keepNext/>
      <w:keepLines/>
      <w:adjustRightInd w:val="0"/>
      <w:spacing w:before="240" w:after="64" w:line="320" w:lineRule="atLeast"/>
      <w:jc w:val="left"/>
      <w:textAlignment w:val="baseline"/>
      <w:outlineLvl w:val="8"/>
    </w:pPr>
    <w:rPr>
      <w:rFonts w:ascii="Arial" w:eastAsia="黑体" w:hAnsi="Arial"/>
      <w:color w:val="000000"/>
      <w:kern w:val="0"/>
      <w:sz w:val="24"/>
      <w:szCs w:val="20"/>
    </w:rPr>
  </w:style>
  <w:style w:type="character" w:default="1" w:styleId="a4">
    <w:name w:val="Default Paragraph Font"/>
    <w:uiPriority w:val="1"/>
    <w:unhideWhenUsed/>
  </w:style>
  <w:style w:type="table" w:default="1" w:styleId="a5">
    <w:name w:val="Normal Table"/>
    <w:uiPriority w:val="99"/>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0">
    <w:name w:val="List 3"/>
    <w:basedOn w:val="a3"/>
    <w:qFormat/>
    <w:pPr>
      <w:ind w:leftChars="400" w:left="100" w:hangingChars="200" w:hanging="200"/>
    </w:pPr>
    <w:rPr>
      <w:szCs w:val="20"/>
    </w:rPr>
  </w:style>
  <w:style w:type="paragraph" w:styleId="TOC7">
    <w:name w:val="toc 7"/>
    <w:basedOn w:val="a3"/>
    <w:next w:val="a3"/>
    <w:autoRedefine/>
    <w:semiHidden/>
    <w:qFormat/>
    <w:pPr>
      <w:ind w:left="1260"/>
      <w:jc w:val="left"/>
    </w:pPr>
    <w:rPr>
      <w:rFonts w:asciiTheme="minorHAnsi" w:eastAsiaTheme="minorHAnsi"/>
      <w:sz w:val="18"/>
      <w:szCs w:val="18"/>
    </w:rPr>
  </w:style>
  <w:style w:type="paragraph" w:styleId="80">
    <w:name w:val="index 8"/>
    <w:basedOn w:val="a3"/>
    <w:next w:val="a3"/>
    <w:qFormat/>
    <w:pPr>
      <w:ind w:leftChars="1400" w:left="1400"/>
    </w:pPr>
    <w:rPr>
      <w:rFonts w:ascii="Dutch801 Rm BT" w:hAnsi="Dutch801 Rm BT" w:cs="Dutch801 Rm BT"/>
    </w:rPr>
  </w:style>
  <w:style w:type="paragraph" w:styleId="a7">
    <w:name w:val="Normal Indent"/>
    <w:basedOn w:val="a3"/>
    <w:link w:val="a8"/>
    <w:qFormat/>
    <w:pPr>
      <w:spacing w:line="480" w:lineRule="exact"/>
      <w:ind w:firstLineChars="257" w:firstLine="720"/>
    </w:pPr>
    <w:rPr>
      <w:rFonts w:ascii="楷体_GB2312" w:eastAsia="楷体_GB2312"/>
      <w:sz w:val="28"/>
      <w:szCs w:val="20"/>
    </w:rPr>
  </w:style>
  <w:style w:type="paragraph" w:styleId="a9">
    <w:name w:val="caption"/>
    <w:basedOn w:val="aa"/>
    <w:next w:val="aa"/>
    <w:qFormat/>
    <w:pPr>
      <w:adjustRightInd w:val="0"/>
      <w:spacing w:before="152" w:after="160" w:line="520" w:lineRule="exact"/>
      <w:ind w:firstLineChars="200" w:firstLine="0"/>
      <w:jc w:val="center"/>
      <w:textAlignment w:val="baseline"/>
    </w:pPr>
    <w:rPr>
      <w:kern w:val="0"/>
      <w:szCs w:val="20"/>
    </w:rPr>
  </w:style>
  <w:style w:type="paragraph" w:styleId="aa">
    <w:name w:val="Body Text First Indent"/>
    <w:basedOn w:val="ab"/>
    <w:link w:val="ac"/>
    <w:qFormat/>
    <w:pPr>
      <w:widowControl w:val="0"/>
      <w:ind w:firstLine="420"/>
      <w:jc w:val="both"/>
    </w:pPr>
    <w:rPr>
      <w:kern w:val="2"/>
      <w:sz w:val="21"/>
      <w:szCs w:val="24"/>
    </w:rPr>
  </w:style>
  <w:style w:type="paragraph" w:styleId="ab">
    <w:name w:val="Body Text"/>
    <w:basedOn w:val="a3"/>
    <w:link w:val="ad"/>
    <w:qFormat/>
    <w:pPr>
      <w:widowControl/>
      <w:spacing w:after="120"/>
      <w:jc w:val="left"/>
    </w:pPr>
    <w:rPr>
      <w:kern w:val="0"/>
      <w:sz w:val="28"/>
      <w:szCs w:val="20"/>
    </w:rPr>
  </w:style>
  <w:style w:type="paragraph" w:styleId="50">
    <w:name w:val="index 5"/>
    <w:basedOn w:val="a3"/>
    <w:next w:val="a3"/>
    <w:qFormat/>
    <w:pPr>
      <w:ind w:leftChars="800" w:left="800"/>
    </w:pPr>
    <w:rPr>
      <w:rFonts w:ascii="Dutch801 Rm BT" w:hAnsi="Dutch801 Rm BT" w:cs="Dutch801 Rm BT"/>
    </w:rPr>
  </w:style>
  <w:style w:type="paragraph" w:styleId="ae">
    <w:name w:val="List Bullet"/>
    <w:basedOn w:val="a3"/>
    <w:autoRedefine/>
    <w:qFormat/>
    <w:pPr>
      <w:tabs>
        <w:tab w:val="left" w:pos="960"/>
      </w:tabs>
      <w:spacing w:line="520" w:lineRule="exact"/>
      <w:ind w:leftChars="266" w:left="559" w:firstLineChars="200" w:firstLine="14"/>
    </w:pPr>
    <w:rPr>
      <w:color w:val="000000"/>
      <w:sz w:val="28"/>
    </w:rPr>
  </w:style>
  <w:style w:type="paragraph" w:styleId="af">
    <w:name w:val="Document Map"/>
    <w:basedOn w:val="a3"/>
    <w:link w:val="af0"/>
    <w:qFormat/>
    <w:rPr>
      <w:rFonts w:ascii="宋体"/>
      <w:sz w:val="18"/>
      <w:szCs w:val="18"/>
    </w:rPr>
  </w:style>
  <w:style w:type="paragraph" w:styleId="af1">
    <w:name w:val="toa heading"/>
    <w:basedOn w:val="a3"/>
    <w:next w:val="aa"/>
    <w:semiHidden/>
    <w:qFormat/>
    <w:pPr>
      <w:adjustRightInd w:val="0"/>
      <w:spacing w:before="240" w:after="720" w:line="312" w:lineRule="auto"/>
      <w:ind w:firstLineChars="200" w:firstLine="200"/>
      <w:jc w:val="center"/>
      <w:textAlignment w:val="baseline"/>
    </w:pPr>
    <w:rPr>
      <w:rFonts w:ascii="Arial" w:hAnsi="Arial"/>
      <w:b/>
      <w:caps/>
      <w:kern w:val="0"/>
      <w:sz w:val="44"/>
      <w:szCs w:val="20"/>
    </w:rPr>
  </w:style>
  <w:style w:type="paragraph" w:styleId="af2">
    <w:name w:val="annotation text"/>
    <w:basedOn w:val="a3"/>
    <w:link w:val="af3"/>
    <w:uiPriority w:val="99"/>
    <w:qFormat/>
    <w:pPr>
      <w:jc w:val="left"/>
    </w:pPr>
    <w:rPr>
      <w:szCs w:val="20"/>
    </w:rPr>
  </w:style>
  <w:style w:type="paragraph" w:styleId="60">
    <w:name w:val="index 6"/>
    <w:basedOn w:val="a3"/>
    <w:next w:val="a3"/>
    <w:qFormat/>
    <w:pPr>
      <w:ind w:leftChars="1000" w:left="1000"/>
    </w:pPr>
    <w:rPr>
      <w:rFonts w:ascii="Dutch801 Rm BT" w:hAnsi="Dutch801 Rm BT" w:cs="Dutch801 Rm BT"/>
    </w:rPr>
  </w:style>
  <w:style w:type="paragraph" w:styleId="31">
    <w:name w:val="Body Text 3"/>
    <w:basedOn w:val="a3"/>
    <w:qFormat/>
    <w:pPr>
      <w:spacing w:beforeLines="60" w:line="400" w:lineRule="exact"/>
      <w:jc w:val="center"/>
    </w:pPr>
    <w:rPr>
      <w:b/>
      <w:bCs/>
    </w:rPr>
  </w:style>
  <w:style w:type="paragraph" w:styleId="32">
    <w:name w:val="List Bullet 3"/>
    <w:basedOn w:val="a3"/>
    <w:autoRedefine/>
    <w:qFormat/>
    <w:pPr>
      <w:tabs>
        <w:tab w:val="left" w:pos="1200"/>
      </w:tabs>
      <w:adjustRightInd w:val="0"/>
      <w:spacing w:line="312" w:lineRule="atLeast"/>
      <w:ind w:left="1200" w:firstLineChars="200" w:hanging="360"/>
      <w:textAlignment w:val="baseline"/>
    </w:pPr>
    <w:rPr>
      <w:kern w:val="0"/>
      <w:sz w:val="24"/>
      <w:szCs w:val="20"/>
    </w:rPr>
  </w:style>
  <w:style w:type="paragraph" w:styleId="af4">
    <w:name w:val="Body Text Indent"/>
    <w:basedOn w:val="a3"/>
    <w:qFormat/>
    <w:pPr>
      <w:spacing w:line="520" w:lineRule="exact"/>
      <w:ind w:firstLineChars="200" w:firstLine="560"/>
    </w:pPr>
    <w:rPr>
      <w:bCs/>
      <w:color w:val="000000"/>
      <w:sz w:val="28"/>
      <w:szCs w:val="28"/>
    </w:rPr>
  </w:style>
  <w:style w:type="paragraph" w:styleId="21">
    <w:name w:val="List 2"/>
    <w:basedOn w:val="a3"/>
    <w:qFormat/>
    <w:pPr>
      <w:ind w:leftChars="200" w:left="100" w:hangingChars="200" w:hanging="200"/>
    </w:pPr>
    <w:rPr>
      <w:szCs w:val="20"/>
    </w:rPr>
  </w:style>
  <w:style w:type="paragraph" w:styleId="af5">
    <w:name w:val="Block Text"/>
    <w:basedOn w:val="a3"/>
    <w:qFormat/>
    <w:pPr>
      <w:adjustRightInd w:val="0"/>
      <w:spacing w:line="240" w:lineRule="atLeast"/>
      <w:ind w:left="360" w:right="105" w:firstLineChars="200" w:firstLine="600"/>
      <w:jc w:val="left"/>
      <w:textAlignment w:val="baseline"/>
    </w:pPr>
    <w:rPr>
      <w:rFonts w:ascii="宋体"/>
      <w:kern w:val="0"/>
      <w:sz w:val="28"/>
      <w:szCs w:val="20"/>
    </w:rPr>
  </w:style>
  <w:style w:type="paragraph" w:styleId="22">
    <w:name w:val="List Bullet 2"/>
    <w:basedOn w:val="a3"/>
    <w:autoRedefine/>
    <w:qFormat/>
    <w:pPr>
      <w:tabs>
        <w:tab w:val="left" w:pos="780"/>
      </w:tabs>
      <w:adjustRightInd w:val="0"/>
      <w:spacing w:line="312" w:lineRule="auto"/>
      <w:ind w:leftChars="200" w:left="780" w:hangingChars="200" w:hanging="360"/>
      <w:textAlignment w:val="baseline"/>
    </w:pPr>
    <w:rPr>
      <w:kern w:val="0"/>
      <w:sz w:val="28"/>
      <w:szCs w:val="20"/>
    </w:rPr>
  </w:style>
  <w:style w:type="paragraph" w:styleId="40">
    <w:name w:val="index 4"/>
    <w:basedOn w:val="a3"/>
    <w:next w:val="a3"/>
    <w:qFormat/>
    <w:pPr>
      <w:ind w:leftChars="600" w:left="600"/>
    </w:pPr>
    <w:rPr>
      <w:rFonts w:ascii="Dutch801 Rm BT" w:hAnsi="Dutch801 Rm BT" w:cs="Dutch801 Rm BT"/>
    </w:rPr>
  </w:style>
  <w:style w:type="paragraph" w:styleId="TOC5">
    <w:name w:val="toc 5"/>
    <w:basedOn w:val="a3"/>
    <w:next w:val="a3"/>
    <w:autoRedefine/>
    <w:semiHidden/>
    <w:qFormat/>
    <w:pPr>
      <w:ind w:left="840"/>
      <w:jc w:val="left"/>
    </w:pPr>
    <w:rPr>
      <w:rFonts w:asciiTheme="minorHAnsi" w:eastAsiaTheme="minorHAnsi"/>
      <w:sz w:val="18"/>
      <w:szCs w:val="18"/>
    </w:rPr>
  </w:style>
  <w:style w:type="paragraph" w:styleId="TOC3">
    <w:name w:val="toc 3"/>
    <w:basedOn w:val="a3"/>
    <w:next w:val="a3"/>
    <w:autoRedefine/>
    <w:semiHidden/>
    <w:qFormat/>
    <w:pPr>
      <w:ind w:left="420"/>
      <w:jc w:val="left"/>
    </w:pPr>
    <w:rPr>
      <w:rFonts w:asciiTheme="minorHAnsi" w:eastAsiaTheme="minorHAnsi"/>
      <w:i/>
      <w:iCs/>
      <w:sz w:val="20"/>
      <w:szCs w:val="20"/>
    </w:rPr>
  </w:style>
  <w:style w:type="paragraph" w:styleId="af6">
    <w:name w:val="Plain Text"/>
    <w:basedOn w:val="a3"/>
    <w:link w:val="af7"/>
    <w:qFormat/>
    <w:rPr>
      <w:rFonts w:ascii="宋体" w:hAnsi="Courier New"/>
      <w:szCs w:val="21"/>
    </w:rPr>
  </w:style>
  <w:style w:type="paragraph" w:styleId="TOC8">
    <w:name w:val="toc 8"/>
    <w:basedOn w:val="a3"/>
    <w:next w:val="a3"/>
    <w:autoRedefine/>
    <w:semiHidden/>
    <w:qFormat/>
    <w:pPr>
      <w:ind w:left="1470"/>
      <w:jc w:val="left"/>
    </w:pPr>
    <w:rPr>
      <w:rFonts w:asciiTheme="minorHAnsi" w:eastAsiaTheme="minorHAnsi"/>
      <w:sz w:val="18"/>
      <w:szCs w:val="18"/>
    </w:rPr>
  </w:style>
  <w:style w:type="paragraph" w:styleId="33">
    <w:name w:val="index 3"/>
    <w:basedOn w:val="a3"/>
    <w:next w:val="a3"/>
    <w:qFormat/>
    <w:pPr>
      <w:ind w:leftChars="400" w:left="400"/>
    </w:pPr>
    <w:rPr>
      <w:rFonts w:ascii="Dutch801 Rm BT" w:hAnsi="Dutch801 Rm BT" w:cs="Dutch801 Rm BT"/>
    </w:rPr>
  </w:style>
  <w:style w:type="paragraph" w:styleId="af8">
    <w:name w:val="Date"/>
    <w:basedOn w:val="a3"/>
    <w:next w:val="a3"/>
    <w:qFormat/>
  </w:style>
  <w:style w:type="paragraph" w:styleId="23">
    <w:name w:val="Body Text Indent 2"/>
    <w:basedOn w:val="a3"/>
    <w:qFormat/>
    <w:pPr>
      <w:spacing w:after="120" w:line="480" w:lineRule="auto"/>
      <w:ind w:left="420"/>
    </w:pPr>
  </w:style>
  <w:style w:type="paragraph" w:styleId="af9">
    <w:name w:val="Balloon Text"/>
    <w:basedOn w:val="a3"/>
    <w:link w:val="afa"/>
    <w:qFormat/>
    <w:rPr>
      <w:sz w:val="18"/>
      <w:szCs w:val="18"/>
    </w:rPr>
  </w:style>
  <w:style w:type="paragraph" w:styleId="afb">
    <w:name w:val="footer"/>
    <w:basedOn w:val="a3"/>
    <w:link w:val="afc"/>
    <w:uiPriority w:val="99"/>
    <w:qFormat/>
    <w:pPr>
      <w:tabs>
        <w:tab w:val="center" w:pos="4153"/>
        <w:tab w:val="right" w:pos="8306"/>
      </w:tabs>
      <w:snapToGrid w:val="0"/>
      <w:jc w:val="left"/>
    </w:pPr>
    <w:rPr>
      <w:sz w:val="18"/>
      <w:szCs w:val="18"/>
    </w:rPr>
  </w:style>
  <w:style w:type="paragraph" w:styleId="afd">
    <w:name w:val="header"/>
    <w:basedOn w:val="a3"/>
    <w:link w:val="afe"/>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autoRedefine/>
    <w:uiPriority w:val="39"/>
    <w:qFormat/>
    <w:pPr>
      <w:spacing w:before="120" w:after="120"/>
      <w:jc w:val="left"/>
    </w:pPr>
    <w:rPr>
      <w:rFonts w:asciiTheme="minorHAnsi" w:eastAsiaTheme="minorHAnsi"/>
      <w:b/>
      <w:bCs/>
      <w:caps/>
      <w:sz w:val="20"/>
      <w:szCs w:val="20"/>
    </w:rPr>
  </w:style>
  <w:style w:type="paragraph" w:styleId="TOC4">
    <w:name w:val="toc 4"/>
    <w:basedOn w:val="a3"/>
    <w:next w:val="a3"/>
    <w:autoRedefine/>
    <w:semiHidden/>
    <w:qFormat/>
    <w:pPr>
      <w:ind w:left="630"/>
      <w:jc w:val="left"/>
    </w:pPr>
    <w:rPr>
      <w:rFonts w:asciiTheme="minorHAnsi" w:eastAsiaTheme="minorHAnsi"/>
      <w:sz w:val="18"/>
      <w:szCs w:val="18"/>
    </w:rPr>
  </w:style>
  <w:style w:type="paragraph" w:styleId="aff">
    <w:name w:val="index heading"/>
    <w:basedOn w:val="a3"/>
    <w:next w:val="11"/>
    <w:qFormat/>
    <w:rPr>
      <w:rFonts w:ascii="Dutch801 Rm BT" w:hAnsi="Dutch801 Rm BT" w:cs="Dutch801 Rm BT"/>
    </w:rPr>
  </w:style>
  <w:style w:type="paragraph" w:styleId="11">
    <w:name w:val="index 1"/>
    <w:basedOn w:val="a3"/>
    <w:next w:val="a3"/>
    <w:autoRedefine/>
    <w:qFormat/>
  </w:style>
  <w:style w:type="paragraph" w:styleId="aff0">
    <w:name w:val="Subtitle"/>
    <w:basedOn w:val="a3"/>
    <w:qFormat/>
    <w:pPr>
      <w:spacing w:before="240" w:after="60" w:line="312" w:lineRule="auto"/>
      <w:ind w:firstLineChars="200" w:firstLine="200"/>
      <w:jc w:val="center"/>
      <w:outlineLvl w:val="1"/>
    </w:pPr>
    <w:rPr>
      <w:rFonts w:ascii="Arial" w:hAnsi="Arial" w:cs="Arial"/>
      <w:b/>
      <w:bCs/>
      <w:kern w:val="28"/>
      <w:sz w:val="32"/>
      <w:szCs w:val="32"/>
    </w:rPr>
  </w:style>
  <w:style w:type="paragraph" w:styleId="aff1">
    <w:name w:val="List"/>
    <w:basedOn w:val="a3"/>
    <w:qFormat/>
    <w:pPr>
      <w:ind w:left="200" w:hangingChars="200" w:hanging="200"/>
    </w:pPr>
    <w:rPr>
      <w:szCs w:val="20"/>
    </w:rPr>
  </w:style>
  <w:style w:type="paragraph" w:styleId="aff2">
    <w:name w:val="footnote text"/>
    <w:basedOn w:val="a3"/>
    <w:semiHidden/>
    <w:qFormat/>
    <w:pPr>
      <w:snapToGrid w:val="0"/>
      <w:jc w:val="left"/>
    </w:pPr>
    <w:rPr>
      <w:sz w:val="18"/>
      <w:szCs w:val="20"/>
    </w:rPr>
  </w:style>
  <w:style w:type="paragraph" w:styleId="TOC6">
    <w:name w:val="toc 6"/>
    <w:basedOn w:val="a3"/>
    <w:next w:val="a3"/>
    <w:autoRedefine/>
    <w:semiHidden/>
    <w:qFormat/>
    <w:pPr>
      <w:ind w:left="1050"/>
      <w:jc w:val="left"/>
    </w:pPr>
    <w:rPr>
      <w:rFonts w:asciiTheme="minorHAnsi" w:eastAsiaTheme="minorHAnsi"/>
      <w:sz w:val="18"/>
      <w:szCs w:val="18"/>
    </w:rPr>
  </w:style>
  <w:style w:type="paragraph" w:styleId="51">
    <w:name w:val="List 5"/>
    <w:basedOn w:val="a3"/>
    <w:qFormat/>
    <w:pPr>
      <w:ind w:leftChars="800" w:left="100" w:hangingChars="200" w:hanging="200"/>
    </w:pPr>
    <w:rPr>
      <w:szCs w:val="20"/>
    </w:rPr>
  </w:style>
  <w:style w:type="paragraph" w:styleId="34">
    <w:name w:val="Body Text Indent 3"/>
    <w:basedOn w:val="a3"/>
    <w:qFormat/>
    <w:pPr>
      <w:spacing w:after="120"/>
      <w:ind w:left="420"/>
    </w:pPr>
    <w:rPr>
      <w:sz w:val="16"/>
      <w:szCs w:val="16"/>
    </w:rPr>
  </w:style>
  <w:style w:type="paragraph" w:styleId="70">
    <w:name w:val="index 7"/>
    <w:basedOn w:val="a3"/>
    <w:next w:val="a3"/>
    <w:qFormat/>
    <w:pPr>
      <w:ind w:leftChars="1200" w:left="1200"/>
    </w:pPr>
    <w:rPr>
      <w:rFonts w:ascii="Dutch801 Rm BT" w:hAnsi="Dutch801 Rm BT" w:cs="Dutch801 Rm BT"/>
    </w:rPr>
  </w:style>
  <w:style w:type="paragraph" w:styleId="90">
    <w:name w:val="index 9"/>
    <w:basedOn w:val="a3"/>
    <w:next w:val="a3"/>
    <w:qFormat/>
    <w:pPr>
      <w:ind w:leftChars="1600" w:left="1600"/>
    </w:pPr>
    <w:rPr>
      <w:rFonts w:ascii="Dutch801 Rm BT" w:hAnsi="Dutch801 Rm BT" w:cs="Dutch801 Rm BT"/>
    </w:rPr>
  </w:style>
  <w:style w:type="paragraph" w:styleId="aff3">
    <w:name w:val="table of figures"/>
    <w:basedOn w:val="a3"/>
    <w:next w:val="a3"/>
    <w:semiHidden/>
    <w:qFormat/>
    <w:pPr>
      <w:spacing w:line="520" w:lineRule="exact"/>
      <w:ind w:left="420" w:firstLineChars="200" w:hanging="420"/>
      <w:jc w:val="left"/>
    </w:pPr>
    <w:rPr>
      <w:smallCaps/>
      <w:sz w:val="20"/>
      <w:szCs w:val="20"/>
    </w:rPr>
  </w:style>
  <w:style w:type="paragraph" w:styleId="TOC2">
    <w:name w:val="toc 2"/>
    <w:basedOn w:val="a3"/>
    <w:next w:val="a3"/>
    <w:autoRedefine/>
    <w:uiPriority w:val="39"/>
    <w:qFormat/>
    <w:pPr>
      <w:ind w:left="210"/>
      <w:jc w:val="left"/>
    </w:pPr>
    <w:rPr>
      <w:rFonts w:asciiTheme="minorHAnsi" w:eastAsiaTheme="minorHAnsi"/>
      <w:smallCaps/>
      <w:sz w:val="20"/>
      <w:szCs w:val="20"/>
    </w:rPr>
  </w:style>
  <w:style w:type="paragraph" w:styleId="TOC9">
    <w:name w:val="toc 9"/>
    <w:basedOn w:val="a3"/>
    <w:next w:val="a3"/>
    <w:autoRedefine/>
    <w:semiHidden/>
    <w:qFormat/>
    <w:pPr>
      <w:ind w:left="1680"/>
      <w:jc w:val="left"/>
    </w:pPr>
    <w:rPr>
      <w:rFonts w:asciiTheme="minorHAnsi" w:eastAsiaTheme="minorHAnsi"/>
      <w:sz w:val="18"/>
      <w:szCs w:val="18"/>
    </w:rPr>
  </w:style>
  <w:style w:type="paragraph" w:styleId="24">
    <w:name w:val="Body Text 2"/>
    <w:basedOn w:val="a3"/>
    <w:qFormat/>
    <w:pPr>
      <w:spacing w:after="120" w:line="480" w:lineRule="auto"/>
    </w:pPr>
    <w:rPr>
      <w:sz w:val="28"/>
      <w:szCs w:val="20"/>
    </w:rPr>
  </w:style>
  <w:style w:type="paragraph" w:styleId="41">
    <w:name w:val="List 4"/>
    <w:basedOn w:val="a3"/>
    <w:qFormat/>
    <w:pPr>
      <w:ind w:leftChars="600" w:left="100" w:hangingChars="200" w:hanging="200"/>
    </w:pPr>
    <w:rPr>
      <w:szCs w:val="20"/>
    </w:rPr>
  </w:style>
  <w:style w:type="paragraph" w:styleId="HTML">
    <w:name w:val="HTML Preformatted"/>
    <w:basedOn w:val="a3"/>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4">
    <w:name w:val="Normal (Web)"/>
    <w:basedOn w:val="a3"/>
    <w:link w:val="aff5"/>
    <w:qFormat/>
    <w:pPr>
      <w:widowControl/>
      <w:spacing w:before="100" w:beforeAutospacing="1" w:after="100" w:afterAutospacing="1"/>
      <w:jc w:val="left"/>
    </w:pPr>
    <w:rPr>
      <w:rFonts w:ascii="Arial Unicode MS" w:eastAsia="Arial Unicode MS" w:hAnsi="Arial Unicode MS"/>
      <w:kern w:val="0"/>
      <w:sz w:val="24"/>
    </w:rPr>
  </w:style>
  <w:style w:type="paragraph" w:styleId="25">
    <w:name w:val="index 2"/>
    <w:basedOn w:val="a3"/>
    <w:next w:val="a3"/>
    <w:qFormat/>
    <w:pPr>
      <w:ind w:leftChars="200" w:left="200"/>
    </w:pPr>
    <w:rPr>
      <w:rFonts w:ascii="Dutch801 Rm BT" w:hAnsi="Dutch801 Rm BT" w:cs="Dutch801 Rm BT"/>
    </w:rPr>
  </w:style>
  <w:style w:type="paragraph" w:styleId="aff6">
    <w:name w:val="Title"/>
    <w:basedOn w:val="a3"/>
    <w:link w:val="aff7"/>
    <w:qFormat/>
    <w:pPr>
      <w:spacing w:before="240" w:after="60"/>
      <w:jc w:val="center"/>
      <w:outlineLvl w:val="0"/>
    </w:pPr>
    <w:rPr>
      <w:rFonts w:ascii="Arial" w:hAnsi="Arial" w:cs="Arial"/>
      <w:b/>
      <w:bCs/>
      <w:sz w:val="32"/>
      <w:szCs w:val="32"/>
    </w:rPr>
  </w:style>
  <w:style w:type="paragraph" w:styleId="aff8">
    <w:name w:val="annotation subject"/>
    <w:basedOn w:val="af2"/>
    <w:next w:val="af2"/>
    <w:semiHidden/>
    <w:qFormat/>
    <w:pPr>
      <w:adjustRightInd w:val="0"/>
      <w:spacing w:line="312" w:lineRule="auto"/>
      <w:ind w:firstLineChars="200" w:firstLine="200"/>
      <w:textAlignment w:val="baseline"/>
    </w:pPr>
    <w:rPr>
      <w:b/>
      <w:bCs/>
      <w:kern w:val="0"/>
      <w:sz w:val="28"/>
    </w:rPr>
  </w:style>
  <w:style w:type="paragraph" w:styleId="26">
    <w:name w:val="Body Text First Indent 2"/>
    <w:basedOn w:val="af4"/>
    <w:qFormat/>
    <w:pPr>
      <w:spacing w:after="120" w:line="240" w:lineRule="auto"/>
      <w:ind w:leftChars="200" w:left="420" w:firstLine="420"/>
    </w:pPr>
    <w:rPr>
      <w:bCs w:val="0"/>
      <w:color w:val="auto"/>
      <w:sz w:val="21"/>
      <w:szCs w:val="20"/>
    </w:rPr>
  </w:style>
  <w:style w:type="table" w:styleId="aff9">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Theme"/>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5"/>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5"/>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affc">
    <w:name w:val="Table Professional"/>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d">
    <w:name w:val="Strong"/>
    <w:qFormat/>
    <w:rPr>
      <w:b/>
      <w:bCs/>
    </w:rPr>
  </w:style>
  <w:style w:type="character" w:styleId="affe">
    <w:name w:val="page number"/>
    <w:basedOn w:val="a4"/>
    <w:qFormat/>
  </w:style>
  <w:style w:type="character" w:styleId="afff">
    <w:name w:val="FollowedHyperlink"/>
    <w:qFormat/>
    <w:rPr>
      <w:color w:val="800080"/>
      <w:u w:val="single"/>
    </w:rPr>
  </w:style>
  <w:style w:type="character" w:styleId="afff0">
    <w:name w:val="Emphasis"/>
    <w:qFormat/>
    <w:rPr>
      <w:i/>
      <w:iCs/>
    </w:rPr>
  </w:style>
  <w:style w:type="character" w:styleId="afff1">
    <w:name w:val="Hyperlink"/>
    <w:uiPriority w:val="99"/>
    <w:qFormat/>
    <w:rPr>
      <w:color w:val="0000FF"/>
      <w:u w:val="single"/>
    </w:rPr>
  </w:style>
  <w:style w:type="character" w:styleId="afff2">
    <w:name w:val="annotation reference"/>
    <w:qFormat/>
    <w:rPr>
      <w:sz w:val="21"/>
      <w:szCs w:val="21"/>
    </w:rPr>
  </w:style>
  <w:style w:type="character" w:customStyle="1" w:styleId="10">
    <w:name w:val="标题 1 字符"/>
    <w:link w:val="1"/>
    <w:qFormat/>
    <w:rPr>
      <w:rFonts w:eastAsia="宋体"/>
      <w:b/>
      <w:bCs/>
      <w:kern w:val="44"/>
      <w:sz w:val="44"/>
      <w:szCs w:val="44"/>
      <w:lang w:val="en-US" w:eastAsia="zh-CN" w:bidi="ar-SA"/>
    </w:rPr>
  </w:style>
  <w:style w:type="paragraph" w:customStyle="1" w:styleId="Char">
    <w:name w:val="Char"/>
    <w:basedOn w:val="a3"/>
    <w:qFormat/>
  </w:style>
  <w:style w:type="character" w:customStyle="1" w:styleId="20">
    <w:name w:val="标题 2 字符"/>
    <w:link w:val="2"/>
    <w:uiPriority w:val="9"/>
    <w:qFormat/>
    <w:rPr>
      <w:rFonts w:ascii="Arial" w:eastAsia="黑体" w:hAnsi="Arial"/>
      <w:b/>
      <w:bCs/>
      <w:kern w:val="2"/>
      <w:sz w:val="32"/>
      <w:szCs w:val="32"/>
      <w:lang w:val="en-US" w:eastAsia="zh-CN" w:bidi="ar-SA"/>
    </w:rPr>
  </w:style>
  <w:style w:type="paragraph" w:customStyle="1" w:styleId="afff3">
    <w:name w:val="环保篇"/>
    <w:basedOn w:val="a3"/>
    <w:qFormat/>
    <w:pPr>
      <w:tabs>
        <w:tab w:val="left" w:pos="360"/>
      </w:tabs>
      <w:spacing w:line="360" w:lineRule="auto"/>
    </w:pPr>
    <w:rPr>
      <w:sz w:val="28"/>
      <w:szCs w:val="20"/>
    </w:rPr>
  </w:style>
  <w:style w:type="character" w:customStyle="1" w:styleId="afc">
    <w:name w:val="页脚 字符"/>
    <w:link w:val="afb"/>
    <w:qFormat/>
    <w:rPr>
      <w:rFonts w:eastAsia="宋体"/>
      <w:kern w:val="2"/>
      <w:sz w:val="18"/>
      <w:szCs w:val="18"/>
      <w:lang w:val="en-US" w:eastAsia="zh-CN" w:bidi="ar-SA"/>
    </w:rPr>
  </w:style>
  <w:style w:type="character" w:customStyle="1" w:styleId="af7">
    <w:name w:val="纯文本 字符"/>
    <w:link w:val="af6"/>
    <w:qFormat/>
    <w:rPr>
      <w:rFonts w:ascii="宋体" w:eastAsia="宋体" w:hAnsi="Courier New"/>
      <w:kern w:val="2"/>
      <w:sz w:val="21"/>
      <w:szCs w:val="21"/>
      <w:lang w:val="en-US" w:eastAsia="zh-CN" w:bidi="ar-SA"/>
    </w:rPr>
  </w:style>
  <w:style w:type="paragraph" w:customStyle="1" w:styleId="afff4">
    <w:name w:val="表格"/>
    <w:basedOn w:val="a3"/>
    <w:link w:val="CharChar"/>
    <w:qFormat/>
    <w:pPr>
      <w:spacing w:line="480" w:lineRule="exact"/>
      <w:jc w:val="center"/>
    </w:pPr>
    <w:rPr>
      <w:b/>
    </w:rPr>
  </w:style>
  <w:style w:type="character" w:customStyle="1" w:styleId="afe">
    <w:name w:val="页眉 字符"/>
    <w:link w:val="afd"/>
    <w:qFormat/>
    <w:rPr>
      <w:rFonts w:eastAsia="宋体"/>
      <w:kern w:val="2"/>
      <w:sz w:val="18"/>
      <w:szCs w:val="18"/>
      <w:lang w:val="en-US" w:eastAsia="zh-CN" w:bidi="ar-SA"/>
    </w:rPr>
  </w:style>
  <w:style w:type="paragraph" w:customStyle="1" w:styleId="Char11">
    <w:name w:val="Char11"/>
    <w:basedOn w:val="a3"/>
    <w:uiPriority w:val="1"/>
    <w:qFormat/>
    <w:pPr>
      <w:widowControl/>
      <w:jc w:val="left"/>
    </w:pPr>
    <w:rPr>
      <w:kern w:val="0"/>
      <w:sz w:val="20"/>
      <w:szCs w:val="20"/>
    </w:rPr>
  </w:style>
  <w:style w:type="paragraph" w:customStyle="1" w:styleId="CharCharChar1CharCharCharChar">
    <w:name w:val="Char Char Char1 Char Char Char Char"/>
    <w:basedOn w:val="a3"/>
    <w:qFormat/>
  </w:style>
  <w:style w:type="character" w:customStyle="1" w:styleId="ac">
    <w:name w:val="正文文本首行缩进 字符"/>
    <w:link w:val="aa"/>
    <w:qFormat/>
    <w:rPr>
      <w:rFonts w:eastAsia="宋体"/>
      <w:kern w:val="2"/>
      <w:sz w:val="21"/>
      <w:szCs w:val="24"/>
      <w:lang w:val="en-US" w:eastAsia="zh-CN" w:bidi="ar-SA"/>
    </w:rPr>
  </w:style>
  <w:style w:type="paragraph" w:customStyle="1" w:styleId="13">
    <w:name w:val="正文首行缩进1"/>
    <w:basedOn w:val="ab"/>
    <w:qFormat/>
    <w:pPr>
      <w:widowControl w:val="0"/>
      <w:adjustRightInd w:val="0"/>
      <w:spacing w:after="0" w:line="312" w:lineRule="auto"/>
      <w:ind w:firstLine="567"/>
      <w:textAlignment w:val="baseline"/>
    </w:pPr>
  </w:style>
  <w:style w:type="paragraph" w:customStyle="1" w:styleId="ParaCharCharCharCharCharCharChar">
    <w:name w:val="默认段落字体 Para Char Char Char Char Char Char Char"/>
    <w:basedOn w:val="a3"/>
    <w:qFormat/>
    <w:rPr>
      <w:rFonts w:ascii="Tahoma" w:hAnsi="Tahoma"/>
      <w:sz w:val="24"/>
      <w:szCs w:val="20"/>
    </w:rPr>
  </w:style>
  <w:style w:type="paragraph" w:customStyle="1" w:styleId="CharCharCharChar">
    <w:name w:val="Char Char Char Char"/>
    <w:basedOn w:val="a3"/>
    <w:qFormat/>
    <w:rPr>
      <w:rFonts w:ascii="Arial" w:hAnsi="Arial" w:cs="Arial"/>
      <w:szCs w:val="21"/>
    </w:rPr>
  </w:style>
  <w:style w:type="paragraph" w:customStyle="1" w:styleId="ParaCharCharCharChar">
    <w:name w:val="默认段落字体 Para Char Char Char Char"/>
    <w:basedOn w:val="a3"/>
    <w:qFormat/>
    <w:rPr>
      <w:rFonts w:ascii="Arial" w:hAnsi="Arial" w:cs="Arial"/>
      <w:szCs w:val="21"/>
    </w:rPr>
  </w:style>
  <w:style w:type="paragraph" w:customStyle="1" w:styleId="xl22">
    <w:name w:val="xl22"/>
    <w:basedOn w:val="a3"/>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kern w:val="0"/>
      <w:szCs w:val="21"/>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xl47">
    <w:name w:val="xl47"/>
    <w:basedOn w:val="a3"/>
    <w:qFormat/>
    <w:pPr>
      <w:widowControl/>
      <w:pBdr>
        <w:left w:val="single" w:sz="4" w:space="0" w:color="auto"/>
      </w:pBdr>
      <w:spacing w:before="100" w:beforeAutospacing="1" w:after="100" w:afterAutospacing="1"/>
      <w:jc w:val="center"/>
    </w:pPr>
    <w:rPr>
      <w:rFonts w:ascii="Arial Unicode MS" w:eastAsia="Arial Unicode MS" w:hAnsi="Arial Unicode MS" w:cs="Arial Unicode MS" w:hint="eastAsia"/>
      <w:kern w:val="0"/>
      <w:sz w:val="28"/>
      <w:szCs w:val="28"/>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color w:val="FF0000"/>
      <w:kern w:val="0"/>
      <w:sz w:val="24"/>
    </w:rPr>
  </w:style>
  <w:style w:type="paragraph" w:customStyle="1" w:styleId="CharCharCharCharCharCharChar">
    <w:name w:val="Char Char Char Char Char Char Char"/>
    <w:basedOn w:val="a3"/>
    <w:qFormat/>
  </w:style>
  <w:style w:type="character" w:customStyle="1" w:styleId="273Char">
    <w:name w:val="2.7.3 Char"/>
    <w:qFormat/>
    <w:rPr>
      <w:rFonts w:eastAsia="宋体"/>
      <w:b/>
      <w:bCs/>
      <w:kern w:val="44"/>
      <w:sz w:val="44"/>
      <w:szCs w:val="44"/>
      <w:lang w:val="en-US" w:eastAsia="zh-CN" w:bidi="ar-SA"/>
    </w:rPr>
  </w:style>
  <w:style w:type="paragraph" w:customStyle="1" w:styleId="14">
    <w:name w:val="样式1"/>
    <w:basedOn w:val="a3"/>
    <w:qFormat/>
    <w:pPr>
      <w:adjustRightInd w:val="0"/>
      <w:jc w:val="center"/>
      <w:textAlignment w:val="baseline"/>
    </w:pPr>
    <w:rPr>
      <w:color w:val="000000"/>
      <w:kern w:val="0"/>
      <w:szCs w:val="20"/>
    </w:rPr>
  </w:style>
  <w:style w:type="paragraph" w:customStyle="1" w:styleId="15">
    <w:name w:val="日期1"/>
    <w:basedOn w:val="a3"/>
    <w:next w:val="a3"/>
    <w:qFormat/>
    <w:pPr>
      <w:adjustRightInd w:val="0"/>
      <w:spacing w:line="360" w:lineRule="atLeast"/>
      <w:textAlignment w:val="baseline"/>
    </w:pPr>
    <w:rPr>
      <w:rFonts w:ascii="宋体"/>
      <w:kern w:val="0"/>
      <w:sz w:val="28"/>
      <w:szCs w:val="20"/>
    </w:rPr>
  </w:style>
  <w:style w:type="paragraph" w:customStyle="1" w:styleId="27">
    <w:name w:val="样式2"/>
    <w:basedOn w:val="14"/>
    <w:qFormat/>
    <w:pPr>
      <w:adjustRightInd/>
      <w:spacing w:line="520" w:lineRule="exact"/>
      <w:ind w:firstLineChars="200" w:firstLine="200"/>
      <w:jc w:val="both"/>
      <w:textAlignment w:val="auto"/>
    </w:pPr>
    <w:rPr>
      <w:color w:val="auto"/>
      <w:kern w:val="2"/>
      <w:sz w:val="28"/>
      <w:szCs w:val="30"/>
    </w:rPr>
  </w:style>
  <w:style w:type="paragraph" w:customStyle="1" w:styleId="xl24">
    <w:name w:val="xl24"/>
    <w:basedOn w:val="a3"/>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xl54">
    <w:name w:val="xl54"/>
    <w:basedOn w:val="a3"/>
    <w:qFormat/>
    <w:pPr>
      <w:widowControl/>
      <w:pBdr>
        <w:right w:val="single" w:sz="8" w:space="0" w:color="auto"/>
      </w:pBdr>
      <w:spacing w:before="100" w:beforeAutospacing="1" w:after="100" w:afterAutospacing="1"/>
      <w:jc w:val="center"/>
    </w:pPr>
    <w:rPr>
      <w:rFonts w:ascii="宋体" w:hAnsi="宋体"/>
      <w:kern w:val="0"/>
      <w:sz w:val="24"/>
    </w:rPr>
  </w:style>
  <w:style w:type="paragraph" w:customStyle="1" w:styleId="CharCharCharCharCharCharChar1">
    <w:name w:val="Char Char Char Char Char Char Char1"/>
    <w:basedOn w:val="a3"/>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CharCharChar">
    <w:name w:val="Char Char Char Char Char Char Char Char Char Char"/>
    <w:basedOn w:val="a3"/>
    <w:qFormat/>
    <w:rPr>
      <w:rFonts w:ascii="Arial" w:hAnsi="Arial" w:cs="Arial"/>
      <w:szCs w:val="21"/>
    </w:rPr>
  </w:style>
  <w:style w:type="character" w:customStyle="1" w:styleId="aff7">
    <w:name w:val="标题 字符"/>
    <w:link w:val="aff6"/>
    <w:qFormat/>
    <w:rPr>
      <w:rFonts w:ascii="Arial" w:eastAsia="宋体" w:hAnsi="Arial" w:cs="Arial"/>
      <w:b/>
      <w:bCs/>
      <w:kern w:val="2"/>
      <w:sz w:val="32"/>
      <w:szCs w:val="32"/>
      <w:lang w:val="en-US" w:eastAsia="zh-CN" w:bidi="ar-SA"/>
    </w:rPr>
  </w:style>
  <w:style w:type="paragraph" w:customStyle="1" w:styleId="CharCharCharCharCharCharCharCharCharChar1">
    <w:name w:val="Char Char Char Char Char Char Char Char Char Char1"/>
    <w:basedOn w:val="a3"/>
    <w:qFormat/>
    <w:rPr>
      <w:rFonts w:ascii="Arial" w:hAnsi="Arial" w:cs="Arial"/>
      <w:szCs w:val="21"/>
    </w:rPr>
  </w:style>
  <w:style w:type="paragraph" w:customStyle="1" w:styleId="DefinitionTerm">
    <w:name w:val="Definition Term"/>
    <w:basedOn w:val="a3"/>
    <w:next w:val="a3"/>
    <w:qFormat/>
    <w:pPr>
      <w:autoSpaceDE w:val="0"/>
      <w:autoSpaceDN w:val="0"/>
      <w:adjustRightInd w:val="0"/>
      <w:jc w:val="left"/>
    </w:pPr>
    <w:rPr>
      <w:kern w:val="0"/>
      <w:sz w:val="24"/>
      <w:szCs w:val="20"/>
    </w:rPr>
  </w:style>
  <w:style w:type="paragraph" w:styleId="afff5">
    <w:name w:val="List Paragraph"/>
    <w:basedOn w:val="a3"/>
    <w:link w:val="afff6"/>
    <w:uiPriority w:val="34"/>
    <w:qFormat/>
    <w:pPr>
      <w:ind w:firstLineChars="200" w:firstLine="420"/>
    </w:pPr>
  </w:style>
  <w:style w:type="paragraph" w:customStyle="1" w:styleId="CharCharCharCharCharCharCharCharCharCharCharCharCharCharCharChar">
    <w:name w:val="Char Char Char Char Char Char Char Char Char Char Char Char Char Char Char Char"/>
    <w:basedOn w:val="a3"/>
    <w:qFormat/>
    <w:rPr>
      <w:rFonts w:ascii="Arial" w:hAnsi="Arial" w:cs="Arial"/>
      <w:szCs w:val="21"/>
    </w:rPr>
  </w:style>
  <w:style w:type="paragraph" w:customStyle="1" w:styleId="xl45">
    <w:name w:val="xl45"/>
    <w:basedOn w:val="a3"/>
    <w:qFormat/>
    <w:pPr>
      <w:widowControl/>
      <w:spacing w:before="100" w:beforeAutospacing="1" w:after="100" w:afterAutospacing="1"/>
      <w:jc w:val="center"/>
      <w:textAlignment w:val="bottom"/>
    </w:pPr>
    <w:rPr>
      <w:rFonts w:ascii="Arial Unicode MS" w:eastAsia="Arial Unicode MS" w:hAnsi="Arial Unicode MS" w:cs="Arial Unicode MS"/>
      <w:b/>
      <w:bCs/>
      <w:kern w:val="0"/>
      <w:sz w:val="32"/>
      <w:szCs w:val="32"/>
    </w:rPr>
  </w:style>
  <w:style w:type="paragraph" w:customStyle="1" w:styleId="CharCharCharCharCharCharCharCharCharCharCharChar">
    <w:name w:val="Char Char Char Char Char Char Char Char Char Char Char Char"/>
    <w:basedOn w:val="a3"/>
    <w:qFormat/>
    <w:rPr>
      <w:rFonts w:ascii="Arial" w:hAnsi="Arial" w:cs="Arial"/>
      <w:szCs w:val="21"/>
    </w:rPr>
  </w:style>
  <w:style w:type="paragraph" w:customStyle="1" w:styleId="52">
    <w:name w:val="样式5"/>
    <w:basedOn w:val="a3"/>
    <w:link w:val="5Char"/>
    <w:qFormat/>
    <w:pPr>
      <w:spacing w:line="360" w:lineRule="auto"/>
      <w:ind w:firstLineChars="200" w:firstLine="480"/>
    </w:pPr>
    <w:rPr>
      <w:rFonts w:eastAsia="仿宋_GB2312"/>
      <w:sz w:val="24"/>
    </w:rPr>
  </w:style>
  <w:style w:type="character" w:customStyle="1" w:styleId="5Char">
    <w:name w:val="样式5 Char"/>
    <w:link w:val="52"/>
    <w:qFormat/>
    <w:rPr>
      <w:rFonts w:eastAsia="仿宋_GB2312"/>
      <w:kern w:val="2"/>
      <w:sz w:val="24"/>
      <w:szCs w:val="24"/>
      <w:lang w:val="en-US" w:eastAsia="zh-CN" w:bidi="ar-SA"/>
    </w:rPr>
  </w:style>
  <w:style w:type="paragraph" w:customStyle="1" w:styleId="Char1CharCharChar">
    <w:name w:val="Char1 Char Char Char"/>
    <w:basedOn w:val="a3"/>
    <w:qFormat/>
    <w:pPr>
      <w:snapToGrid w:val="0"/>
      <w:spacing w:line="440" w:lineRule="atLeast"/>
    </w:pPr>
    <w:rPr>
      <w:rFonts w:ascii="宋体"/>
      <w:sz w:val="24"/>
    </w:rPr>
  </w:style>
  <w:style w:type="paragraph" w:customStyle="1" w:styleId="afff7">
    <w:name w:val="工艺"/>
    <w:basedOn w:val="a3"/>
    <w:qFormat/>
    <w:pPr>
      <w:adjustRightInd w:val="0"/>
      <w:spacing w:line="360" w:lineRule="atLeast"/>
      <w:jc w:val="left"/>
      <w:textAlignment w:val="baseline"/>
    </w:pPr>
    <w:rPr>
      <w:rFonts w:ascii="Arial" w:eastAsia="仿宋体" w:hAnsi="Arial"/>
      <w:kern w:val="0"/>
      <w:sz w:val="28"/>
      <w:szCs w:val="20"/>
    </w:rPr>
  </w:style>
  <w:style w:type="paragraph" w:customStyle="1" w:styleId="CharCharChar1">
    <w:name w:val="大纲三级标题 Char Char Char1"/>
    <w:basedOn w:val="a3"/>
    <w:qFormat/>
    <w:pPr>
      <w:tabs>
        <w:tab w:val="left" w:pos="4665"/>
        <w:tab w:val="left" w:pos="8970"/>
      </w:tabs>
      <w:spacing w:beforeLines="50" w:afterLines="50"/>
      <w:ind w:firstLine="403"/>
      <w:jc w:val="center"/>
    </w:pPr>
    <w:rPr>
      <w:rFonts w:ascii="Tahoma" w:hAnsi="Tahoma"/>
      <w:b/>
      <w:sz w:val="28"/>
      <w:szCs w:val="20"/>
    </w:rPr>
  </w:style>
  <w:style w:type="paragraph" w:customStyle="1" w:styleId="28">
    <w:name w:val="表格标题2"/>
    <w:basedOn w:val="a3"/>
    <w:qFormat/>
    <w:pPr>
      <w:keepNext/>
      <w:tabs>
        <w:tab w:val="center" w:pos="6832"/>
        <w:tab w:val="right" w:pos="13665"/>
      </w:tabs>
      <w:adjustRightInd w:val="0"/>
      <w:spacing w:after="60" w:line="312" w:lineRule="auto"/>
      <w:jc w:val="center"/>
      <w:textAlignment w:val="baseline"/>
    </w:pPr>
    <w:rPr>
      <w:rFonts w:ascii="Arial" w:hAnsi="Arial"/>
      <w:kern w:val="0"/>
      <w:sz w:val="28"/>
      <w:szCs w:val="20"/>
    </w:rPr>
  </w:style>
  <w:style w:type="paragraph" w:customStyle="1" w:styleId="afff8">
    <w:name w:val="正文标题"/>
    <w:basedOn w:val="1"/>
    <w:qFormat/>
    <w:pPr>
      <w:spacing w:before="0" w:after="0" w:line="520" w:lineRule="exact"/>
      <w:jc w:val="center"/>
    </w:pPr>
    <w:rPr>
      <w:rFonts w:eastAsia="黑体"/>
      <w:b w:val="0"/>
      <w:sz w:val="36"/>
    </w:rPr>
  </w:style>
  <w:style w:type="paragraph" w:customStyle="1" w:styleId="afff9">
    <w:name w:val="正文小标题"/>
    <w:basedOn w:val="afff8"/>
    <w:qFormat/>
    <w:pPr>
      <w:ind w:firstLineChars="200" w:firstLine="200"/>
      <w:jc w:val="both"/>
      <w:outlineLvl w:val="1"/>
    </w:pPr>
    <w:rPr>
      <w:sz w:val="28"/>
    </w:rPr>
  </w:style>
  <w:style w:type="paragraph" w:customStyle="1" w:styleId="29">
    <w:name w:val="正文小标题2"/>
    <w:basedOn w:val="a3"/>
    <w:qFormat/>
    <w:pPr>
      <w:spacing w:line="520" w:lineRule="exact"/>
      <w:ind w:firstLineChars="200" w:firstLine="200"/>
    </w:pPr>
    <w:rPr>
      <w:sz w:val="28"/>
    </w:rPr>
  </w:style>
  <w:style w:type="paragraph" w:customStyle="1" w:styleId="afffa">
    <w:name w:val="封面标题黑"/>
    <w:basedOn w:val="a3"/>
    <w:qFormat/>
    <w:pPr>
      <w:spacing w:line="1120" w:lineRule="exact"/>
      <w:jc w:val="center"/>
    </w:pPr>
    <w:rPr>
      <w:rFonts w:eastAsia="黑体"/>
      <w:b/>
      <w:sz w:val="52"/>
    </w:rPr>
  </w:style>
  <w:style w:type="paragraph" w:customStyle="1" w:styleId="16">
    <w:name w:val="封面标题黑1"/>
    <w:basedOn w:val="a3"/>
    <w:qFormat/>
    <w:pPr>
      <w:spacing w:line="640" w:lineRule="exact"/>
      <w:jc w:val="center"/>
    </w:pPr>
    <w:rPr>
      <w:rFonts w:eastAsia="黑体"/>
      <w:b/>
      <w:sz w:val="36"/>
    </w:rPr>
  </w:style>
  <w:style w:type="paragraph" w:customStyle="1" w:styleId="35">
    <w:name w:val="封面标题黑3"/>
    <w:basedOn w:val="a3"/>
    <w:qFormat/>
    <w:pPr>
      <w:spacing w:line="640" w:lineRule="exact"/>
      <w:jc w:val="center"/>
    </w:pPr>
    <w:rPr>
      <w:rFonts w:eastAsia="黑体"/>
      <w:b/>
      <w:sz w:val="32"/>
    </w:rPr>
  </w:style>
  <w:style w:type="paragraph" w:customStyle="1" w:styleId="afffb">
    <w:name w:val="封面标题宋"/>
    <w:basedOn w:val="a3"/>
    <w:qFormat/>
    <w:pPr>
      <w:spacing w:line="1120" w:lineRule="exact"/>
      <w:jc w:val="center"/>
    </w:pPr>
    <w:rPr>
      <w:b/>
      <w:sz w:val="52"/>
    </w:rPr>
  </w:style>
  <w:style w:type="paragraph" w:customStyle="1" w:styleId="17">
    <w:name w:val="封面标题宋1"/>
    <w:basedOn w:val="a3"/>
    <w:qFormat/>
    <w:pPr>
      <w:spacing w:line="640" w:lineRule="exact"/>
      <w:jc w:val="center"/>
    </w:pPr>
    <w:rPr>
      <w:b/>
      <w:sz w:val="36"/>
    </w:rPr>
  </w:style>
  <w:style w:type="paragraph" w:customStyle="1" w:styleId="36">
    <w:name w:val="封面标题宋3"/>
    <w:basedOn w:val="a3"/>
    <w:qFormat/>
    <w:pPr>
      <w:spacing w:line="640" w:lineRule="exact"/>
      <w:jc w:val="center"/>
    </w:pPr>
    <w:rPr>
      <w:b/>
      <w:sz w:val="32"/>
    </w:rPr>
  </w:style>
  <w:style w:type="paragraph" w:customStyle="1" w:styleId="afffc">
    <w:name w:val="公文"/>
    <w:basedOn w:val="a3"/>
    <w:qFormat/>
    <w:pPr>
      <w:spacing w:line="520" w:lineRule="exact"/>
      <w:ind w:firstLineChars="200" w:firstLine="200"/>
    </w:pPr>
    <w:rPr>
      <w:rFonts w:eastAsia="仿宋_GB2312"/>
      <w:sz w:val="32"/>
    </w:rPr>
  </w:style>
  <w:style w:type="paragraph" w:customStyle="1" w:styleId="2a">
    <w:name w:val="封面标题黑2"/>
    <w:basedOn w:val="a3"/>
    <w:qFormat/>
    <w:pPr>
      <w:spacing w:line="640" w:lineRule="exact"/>
      <w:jc w:val="center"/>
    </w:pPr>
    <w:rPr>
      <w:rFonts w:eastAsia="黑体"/>
      <w:b/>
      <w:spacing w:val="60"/>
      <w:sz w:val="36"/>
    </w:rPr>
  </w:style>
  <w:style w:type="paragraph" w:customStyle="1" w:styleId="2b">
    <w:name w:val="封面标题宋2"/>
    <w:basedOn w:val="a3"/>
    <w:qFormat/>
    <w:pPr>
      <w:spacing w:line="640" w:lineRule="exact"/>
      <w:jc w:val="center"/>
    </w:pPr>
    <w:rPr>
      <w:b/>
      <w:spacing w:val="60"/>
      <w:sz w:val="36"/>
    </w:rPr>
  </w:style>
  <w:style w:type="paragraph" w:customStyle="1" w:styleId="18">
    <w:name w:val="目录1"/>
    <w:basedOn w:val="a3"/>
    <w:qFormat/>
    <w:pPr>
      <w:spacing w:line="520" w:lineRule="exact"/>
      <w:ind w:rightChars="200" w:right="200" w:firstLineChars="200" w:firstLine="200"/>
    </w:pPr>
    <w:rPr>
      <w:sz w:val="28"/>
    </w:rPr>
  </w:style>
  <w:style w:type="paragraph" w:customStyle="1" w:styleId="Style6">
    <w:name w:val="_Style 6"/>
    <w:basedOn w:val="a3"/>
    <w:qFormat/>
    <w:rPr>
      <w:szCs w:val="20"/>
    </w:rPr>
  </w:style>
  <w:style w:type="paragraph" w:customStyle="1" w:styleId="CharCharCharCharCharCharCharCharCharCharCharCharChar">
    <w:name w:val="Char Char Char Char Char Char Char Char Char Char Char Char Char"/>
    <w:basedOn w:val="a3"/>
    <w:qFormat/>
    <w:rPr>
      <w:rFonts w:ascii="Arial" w:hAnsi="Arial" w:cs="Arial"/>
      <w:szCs w:val="21"/>
    </w:rPr>
  </w:style>
  <w:style w:type="paragraph" w:customStyle="1" w:styleId="CharCharChar">
    <w:name w:val="Char Char Char"/>
    <w:basedOn w:val="a3"/>
    <w:qFormat/>
    <w:rPr>
      <w:rFonts w:ascii="Arial" w:hAnsi="Arial" w:cs="Arial"/>
      <w:szCs w:val="21"/>
    </w:rPr>
  </w:style>
  <w:style w:type="paragraph" w:customStyle="1" w:styleId="font6">
    <w:name w:val="font6"/>
    <w:basedOn w:val="a3"/>
    <w:qFormat/>
    <w:pPr>
      <w:widowControl/>
      <w:spacing w:before="100" w:beforeAutospacing="1" w:after="100" w:afterAutospacing="1"/>
      <w:jc w:val="left"/>
    </w:pPr>
    <w:rPr>
      <w:b/>
      <w:bCs/>
      <w:kern w:val="0"/>
      <w:sz w:val="20"/>
      <w:szCs w:val="20"/>
    </w:rPr>
  </w:style>
  <w:style w:type="paragraph" w:customStyle="1" w:styleId="afffd">
    <w:name w:val="首行缩进"/>
    <w:link w:val="Char2"/>
    <w:qFormat/>
    <w:pPr>
      <w:widowControl w:val="0"/>
      <w:snapToGrid w:val="0"/>
      <w:spacing w:beforeLines="50" w:afterLines="50" w:line="348" w:lineRule="auto"/>
      <w:ind w:firstLineChars="200" w:firstLine="560"/>
      <w:jc w:val="both"/>
    </w:pPr>
    <w:rPr>
      <w:rFonts w:ascii="Arial" w:hAnsi="Arial" w:cs="宋体"/>
      <w:snapToGrid w:val="0"/>
      <w:color w:val="000000"/>
      <w:spacing w:val="10"/>
      <w:kern w:val="2"/>
      <w:sz w:val="28"/>
      <w:szCs w:val="28"/>
    </w:rPr>
  </w:style>
  <w:style w:type="character" w:customStyle="1" w:styleId="Char2">
    <w:name w:val="首行缩进 Char2"/>
    <w:link w:val="afffd"/>
    <w:qFormat/>
    <w:rPr>
      <w:rFonts w:ascii="Arial" w:hAnsi="Arial" w:cs="宋体"/>
      <w:snapToGrid w:val="0"/>
      <w:color w:val="000000"/>
      <w:spacing w:val="10"/>
      <w:kern w:val="2"/>
      <w:sz w:val="28"/>
      <w:szCs w:val="28"/>
      <w:lang w:val="en-US" w:eastAsia="zh-CN" w:bidi="ar-SA"/>
    </w:rPr>
  </w:style>
  <w:style w:type="character" w:customStyle="1" w:styleId="273CharChar">
    <w:name w:val="2.7.3 Char Char"/>
    <w:qFormat/>
    <w:rPr>
      <w:rFonts w:eastAsia="宋体"/>
      <w:b/>
      <w:bCs/>
      <w:color w:val="000000"/>
      <w:kern w:val="44"/>
      <w:sz w:val="44"/>
      <w:szCs w:val="44"/>
      <w:lang w:val="en-US" w:eastAsia="zh-CN" w:bidi="ar-SA"/>
    </w:rPr>
  </w:style>
  <w:style w:type="character" w:customStyle="1" w:styleId="CharChar10">
    <w:name w:val="Char Char10"/>
    <w:qFormat/>
    <w:rPr>
      <w:rFonts w:eastAsia="宋体"/>
      <w:kern w:val="2"/>
      <w:sz w:val="18"/>
      <w:szCs w:val="18"/>
      <w:lang w:val="en-US" w:eastAsia="zh-CN" w:bidi="ar-SA"/>
    </w:rPr>
  </w:style>
  <w:style w:type="character" w:customStyle="1" w:styleId="PlainTextChar">
    <w:name w:val="Plain Text Char"/>
    <w:qFormat/>
    <w:rPr>
      <w:rFonts w:ascii="宋体" w:eastAsia="宋体" w:hAnsi="Courier New"/>
      <w:kern w:val="2"/>
      <w:sz w:val="21"/>
      <w:szCs w:val="24"/>
      <w:lang w:val="en-US" w:eastAsia="zh-CN" w:bidi="ar-SA"/>
    </w:rPr>
  </w:style>
  <w:style w:type="paragraph" w:customStyle="1" w:styleId="Char1">
    <w:name w:val="Char1"/>
    <w:basedOn w:val="a3"/>
    <w:qFormat/>
    <w:rPr>
      <w:rFonts w:ascii="Arial" w:hAnsi="Arial" w:cs="Arial"/>
      <w:szCs w:val="21"/>
    </w:rPr>
  </w:style>
  <w:style w:type="character" w:customStyle="1" w:styleId="Heading11Char">
    <w:name w:val="Heading 11 Char"/>
    <w:qFormat/>
    <w:rPr>
      <w:rFonts w:eastAsia="宋体"/>
      <w:b/>
      <w:bCs/>
      <w:kern w:val="44"/>
      <w:sz w:val="44"/>
      <w:szCs w:val="44"/>
      <w:lang w:val="en-US" w:eastAsia="zh-CN" w:bidi="ar-SA"/>
    </w:rPr>
  </w:style>
  <w:style w:type="character" w:customStyle="1" w:styleId="H2Char">
    <w:name w:val="H2 Char"/>
    <w:qFormat/>
    <w:locked/>
    <w:rPr>
      <w:rFonts w:ascii="Arial" w:eastAsia="黑体" w:hAnsi="Arial"/>
      <w:b/>
      <w:bCs/>
      <w:kern w:val="2"/>
      <w:sz w:val="32"/>
      <w:szCs w:val="32"/>
      <w:lang w:val="en-US" w:eastAsia="zh-CN" w:bidi="ar-SA"/>
    </w:rPr>
  </w:style>
  <w:style w:type="character" w:customStyle="1" w:styleId="javascript">
    <w:name w:val="javascript"/>
    <w:basedOn w:val="a4"/>
    <w:qFormat/>
  </w:style>
  <w:style w:type="paragraph" w:customStyle="1" w:styleId="xl27">
    <w:name w:val="xl27"/>
    <w:basedOn w:val="a3"/>
    <w:qFormat/>
    <w:pPr>
      <w:widowControl/>
      <w:pBdr>
        <w:left w:val="single" w:sz="4" w:space="0" w:color="auto"/>
        <w:bottom w:val="single" w:sz="4" w:space="0" w:color="auto"/>
        <w:right w:val="single" w:sz="4" w:space="0" w:color="auto"/>
      </w:pBdr>
      <w:spacing w:before="100" w:after="100"/>
      <w:jc w:val="center"/>
    </w:pPr>
    <w:rPr>
      <w:rFonts w:ascii="仿宋_GB2312" w:eastAsia="仿宋_GB2312" w:hAnsi="宋体" w:hint="eastAsia"/>
      <w:kern w:val="0"/>
      <w:sz w:val="28"/>
      <w:szCs w:val="20"/>
    </w:rPr>
  </w:style>
  <w:style w:type="paragraph" w:customStyle="1" w:styleId="2c">
    <w:name w:val="正文2"/>
    <w:basedOn w:val="a3"/>
    <w:qFormat/>
    <w:pPr>
      <w:adjustRightInd w:val="0"/>
      <w:jc w:val="center"/>
      <w:textAlignment w:val="baseline"/>
    </w:pPr>
    <w:rPr>
      <w:rFonts w:ascii="宋体"/>
      <w:kern w:val="0"/>
      <w:sz w:val="28"/>
      <w:szCs w:val="20"/>
    </w:rPr>
  </w:style>
  <w:style w:type="paragraph" w:customStyle="1" w:styleId="afffe">
    <w:name w:val="正文表格"/>
    <w:basedOn w:val="a3"/>
    <w:qFormat/>
    <w:pPr>
      <w:keepNext/>
      <w:keepLines/>
      <w:tabs>
        <w:tab w:val="center" w:pos="6804"/>
      </w:tabs>
      <w:spacing w:before="80"/>
      <w:jc w:val="center"/>
      <w:textAlignment w:val="bottom"/>
    </w:pPr>
    <w:rPr>
      <w:szCs w:val="20"/>
    </w:rPr>
  </w:style>
  <w:style w:type="paragraph" w:customStyle="1" w:styleId="19">
    <w:name w:val="正文文本缩进1"/>
    <w:basedOn w:val="a3"/>
    <w:qFormat/>
    <w:pPr>
      <w:spacing w:after="120"/>
      <w:ind w:leftChars="200" w:left="420"/>
    </w:pPr>
    <w:rPr>
      <w:szCs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qFormat/>
    <w:rPr>
      <w:rFonts w:ascii="Arial" w:hAnsi="Arial" w:cs="Arial"/>
      <w:szCs w:val="21"/>
    </w:rPr>
  </w:style>
  <w:style w:type="character" w:customStyle="1" w:styleId="H1Char2">
    <w:name w:val="H1 Char2"/>
    <w:qFormat/>
    <w:rPr>
      <w:rFonts w:eastAsia="宋体"/>
      <w:b/>
      <w:bCs/>
      <w:kern w:val="44"/>
      <w:sz w:val="44"/>
      <w:szCs w:val="44"/>
      <w:lang w:val="en-US" w:eastAsia="zh-CN" w:bidi="ar-SA"/>
    </w:rPr>
  </w:style>
  <w:style w:type="character" w:customStyle="1" w:styleId="H2Char1">
    <w:name w:val="H2 Char1"/>
    <w:qFormat/>
    <w:rPr>
      <w:rFonts w:ascii="Arial" w:eastAsia="黑体" w:hAnsi="Arial"/>
      <w:b/>
      <w:bCs/>
      <w:kern w:val="2"/>
      <w:sz w:val="32"/>
      <w:szCs w:val="32"/>
      <w:lang w:val="en-US" w:eastAsia="zh-CN" w:bidi="ar-SA"/>
    </w:rPr>
  </w:style>
  <w:style w:type="character" w:customStyle="1" w:styleId="Footer-EvenCharChar1">
    <w:name w:val="Footer-Even Char Char1"/>
    <w:qFormat/>
    <w:rPr>
      <w:rFonts w:eastAsia="宋体"/>
      <w:kern w:val="2"/>
      <w:sz w:val="18"/>
      <w:szCs w:val="18"/>
      <w:lang w:val="en-US" w:eastAsia="zh-CN" w:bidi="ar-SA"/>
    </w:rPr>
  </w:style>
  <w:style w:type="character" w:customStyle="1" w:styleId="PlainTextChar1">
    <w:name w:val="Plain Text Char1"/>
    <w:qFormat/>
    <w:rPr>
      <w:rFonts w:ascii="宋体" w:eastAsia="宋体" w:hAnsi="Courier New"/>
      <w:kern w:val="2"/>
      <w:sz w:val="21"/>
      <w:szCs w:val="21"/>
      <w:lang w:val="en-US" w:eastAsia="zh-CN" w:bidi="ar-SA"/>
    </w:rPr>
  </w:style>
  <w:style w:type="paragraph" w:customStyle="1" w:styleId="2d">
    <w:name w:val="首缩2字正文"/>
    <w:basedOn w:val="a3"/>
    <w:qFormat/>
    <w:pPr>
      <w:spacing w:line="520" w:lineRule="exact"/>
      <w:ind w:firstLineChars="200" w:firstLine="200"/>
      <w:jc w:val="left"/>
    </w:pPr>
    <w:rPr>
      <w:rFonts w:eastAsia="仿宋_GB2312"/>
      <w:sz w:val="24"/>
    </w:rPr>
  </w:style>
  <w:style w:type="paragraph" w:customStyle="1" w:styleId="xl29">
    <w:name w:val="xl29"/>
    <w:basedOn w:val="a3"/>
    <w:qFormat/>
    <w:pPr>
      <w:widowControl/>
      <w:pBdr>
        <w:left w:val="single" w:sz="4" w:space="0" w:color="auto"/>
        <w:bottom w:val="single" w:sz="4" w:space="0" w:color="auto"/>
        <w:right w:val="single" w:sz="4" w:space="0" w:color="auto"/>
      </w:pBdr>
      <w:spacing w:before="100" w:after="100" w:line="520" w:lineRule="exact"/>
      <w:ind w:firstLineChars="200" w:firstLine="200"/>
      <w:jc w:val="center"/>
      <w:textAlignment w:val="center"/>
    </w:pPr>
    <w:rPr>
      <w:rFonts w:ascii="宋体" w:hAnsi="宋体"/>
      <w:kern w:val="0"/>
      <w:sz w:val="24"/>
      <w:szCs w:val="20"/>
    </w:rPr>
  </w:style>
  <w:style w:type="paragraph" w:customStyle="1" w:styleId="1a">
    <w:name w:val="正文1"/>
    <w:basedOn w:val="a3"/>
    <w:link w:val="1Char"/>
    <w:qFormat/>
    <w:pPr>
      <w:adjustRightInd w:val="0"/>
      <w:snapToGrid w:val="0"/>
      <w:spacing w:line="312" w:lineRule="auto"/>
      <w:ind w:firstLineChars="200" w:firstLine="567"/>
    </w:pPr>
    <w:rPr>
      <w:rFonts w:ascii="宋体"/>
      <w:kern w:val="0"/>
      <w:sz w:val="28"/>
      <w:szCs w:val="20"/>
    </w:rPr>
  </w:style>
  <w:style w:type="character" w:customStyle="1" w:styleId="1Char">
    <w:name w:val="正文1 Char"/>
    <w:link w:val="1a"/>
    <w:qFormat/>
    <w:rPr>
      <w:rFonts w:ascii="宋体" w:eastAsia="宋体"/>
      <w:sz w:val="28"/>
      <w:lang w:val="en-US" w:eastAsia="zh-CN" w:bidi="ar-SA"/>
    </w:rPr>
  </w:style>
  <w:style w:type="paragraph" w:customStyle="1" w:styleId="font11">
    <w:name w:val="font11"/>
    <w:basedOn w:val="a3"/>
    <w:qFormat/>
    <w:pPr>
      <w:widowControl/>
      <w:spacing w:before="100" w:beforeAutospacing="1" w:after="100" w:afterAutospacing="1" w:line="520" w:lineRule="exact"/>
      <w:ind w:firstLineChars="200" w:firstLine="200"/>
      <w:jc w:val="left"/>
    </w:pPr>
    <w:rPr>
      <w:rFonts w:ascii="宋体" w:hAnsi="宋体" w:cs="Arial Unicode MS" w:hint="eastAsia"/>
      <w:color w:val="000000"/>
      <w:kern w:val="0"/>
      <w:sz w:val="24"/>
    </w:rPr>
  </w:style>
  <w:style w:type="paragraph" w:customStyle="1" w:styleId="Default">
    <w:name w:val="Default"/>
    <w:link w:val="DefaultChar"/>
    <w:qFormat/>
    <w:pPr>
      <w:widowControl w:val="0"/>
      <w:autoSpaceDE w:val="0"/>
      <w:autoSpaceDN w:val="0"/>
      <w:adjustRightInd w:val="0"/>
      <w:spacing w:line="520" w:lineRule="exact"/>
      <w:ind w:firstLineChars="200" w:firstLine="200"/>
      <w:jc w:val="both"/>
    </w:pPr>
    <w:rPr>
      <w:rFonts w:ascii="Arial" w:hAnsi="Arial" w:cs="Arial"/>
      <w:color w:val="000000"/>
      <w:sz w:val="24"/>
      <w:szCs w:val="24"/>
    </w:rPr>
  </w:style>
  <w:style w:type="character" w:customStyle="1" w:styleId="DefaultChar">
    <w:name w:val="Default Char"/>
    <w:link w:val="Default"/>
    <w:qFormat/>
    <w:rPr>
      <w:rFonts w:ascii="Arial" w:hAnsi="Arial" w:cs="Arial"/>
      <w:color w:val="000000"/>
      <w:sz w:val="24"/>
      <w:szCs w:val="24"/>
      <w:lang w:val="en-US" w:eastAsia="zh-CN" w:bidi="ar-SA"/>
    </w:rPr>
  </w:style>
  <w:style w:type="paragraph" w:customStyle="1" w:styleId="CM2">
    <w:name w:val="CM2"/>
    <w:basedOn w:val="Default"/>
    <w:next w:val="Default"/>
    <w:link w:val="CM2Char"/>
    <w:qFormat/>
    <w:pPr>
      <w:spacing w:line="493" w:lineRule="atLeast"/>
    </w:pPr>
  </w:style>
  <w:style w:type="character" w:customStyle="1" w:styleId="CM2Char">
    <w:name w:val="CM2 Char"/>
    <w:basedOn w:val="DefaultChar"/>
    <w:link w:val="CM2"/>
    <w:qFormat/>
    <w:rPr>
      <w:rFonts w:ascii="Arial" w:hAnsi="Arial" w:cs="Arial"/>
      <w:color w:val="000000"/>
      <w:sz w:val="24"/>
      <w:szCs w:val="24"/>
      <w:lang w:val="en-US" w:eastAsia="zh-CN" w:bidi="ar-SA"/>
    </w:rPr>
  </w:style>
  <w:style w:type="paragraph" w:customStyle="1" w:styleId="Char12">
    <w:name w:val="Char12"/>
    <w:basedOn w:val="a3"/>
    <w:qFormat/>
    <w:pPr>
      <w:spacing w:line="520" w:lineRule="exact"/>
      <w:ind w:firstLineChars="200" w:firstLine="200"/>
    </w:pPr>
    <w:rPr>
      <w:sz w:val="24"/>
    </w:rPr>
  </w:style>
  <w:style w:type="paragraph" w:customStyle="1" w:styleId="37">
    <w:name w:val="标题3"/>
    <w:basedOn w:val="a3"/>
    <w:qFormat/>
    <w:pPr>
      <w:spacing w:line="520" w:lineRule="exact"/>
      <w:ind w:firstLineChars="200" w:firstLine="200"/>
      <w:jc w:val="left"/>
      <w:outlineLvl w:val="2"/>
    </w:pPr>
    <w:rPr>
      <w:rFonts w:eastAsia="仿宋_GB2312"/>
      <w:sz w:val="24"/>
    </w:rPr>
  </w:style>
  <w:style w:type="paragraph" w:customStyle="1" w:styleId="xl23">
    <w:name w:val="xl23"/>
    <w:basedOn w:val="a3"/>
    <w:qFormat/>
    <w:pPr>
      <w:widowControl/>
      <w:pBdr>
        <w:bottom w:val="single" w:sz="4" w:space="0" w:color="000000"/>
        <w:right w:val="single" w:sz="4" w:space="0" w:color="000000"/>
      </w:pBdr>
      <w:spacing w:before="100" w:beforeAutospacing="1" w:after="100" w:afterAutospacing="1" w:line="520" w:lineRule="exact"/>
      <w:ind w:firstLineChars="200" w:firstLine="200"/>
    </w:pPr>
    <w:rPr>
      <w:rFonts w:ascii="宋体" w:hAnsi="宋体"/>
      <w:kern w:val="0"/>
      <w:szCs w:val="21"/>
    </w:rPr>
  </w:style>
  <w:style w:type="paragraph" w:customStyle="1" w:styleId="38">
    <w:name w:val="样式3"/>
    <w:basedOn w:val="27"/>
    <w:qFormat/>
  </w:style>
  <w:style w:type="paragraph" w:customStyle="1" w:styleId="42">
    <w:name w:val="样式4"/>
    <w:basedOn w:val="27"/>
    <w:qFormat/>
  </w:style>
  <w:style w:type="paragraph" w:customStyle="1" w:styleId="Aufzhlunga">
    <w:name w:val="Aufzählung a"/>
    <w:basedOn w:val="a3"/>
    <w:qFormat/>
    <w:pPr>
      <w:spacing w:line="520" w:lineRule="exact"/>
      <w:ind w:left="425" w:firstLineChars="200" w:hanging="425"/>
    </w:pPr>
    <w:rPr>
      <w:szCs w:val="20"/>
    </w:rPr>
  </w:style>
  <w:style w:type="paragraph" w:customStyle="1" w:styleId="cdf">
    <w:name w:val="cdf样式"/>
    <w:basedOn w:val="a3"/>
    <w:qFormat/>
    <w:pPr>
      <w:spacing w:line="288" w:lineRule="auto"/>
      <w:ind w:firstLineChars="200" w:firstLine="200"/>
    </w:pPr>
    <w:rPr>
      <w:snapToGrid w:val="0"/>
      <w:spacing w:val="5"/>
      <w:kern w:val="0"/>
      <w:szCs w:val="20"/>
    </w:rPr>
  </w:style>
  <w:style w:type="paragraph" w:customStyle="1" w:styleId="39">
    <w:name w:val="正文3"/>
    <w:qFormat/>
    <w:pPr>
      <w:widowControl w:val="0"/>
      <w:spacing w:line="520" w:lineRule="exact"/>
      <w:ind w:firstLineChars="200" w:firstLine="200"/>
      <w:jc w:val="both"/>
    </w:pPr>
    <w:rPr>
      <w:snapToGrid w:val="0"/>
      <w:sz w:val="28"/>
      <w:lang w:val="ru-RU" w:eastAsia="ru-RU"/>
    </w:rPr>
  </w:style>
  <w:style w:type="paragraph" w:customStyle="1" w:styleId="210">
    <w:name w:val="正文文本缩进 21"/>
    <w:basedOn w:val="39"/>
    <w:qFormat/>
    <w:pPr>
      <w:widowControl/>
      <w:ind w:firstLine="454"/>
    </w:pPr>
    <w:rPr>
      <w:rFonts w:ascii="Arial" w:hAnsi="Arial"/>
      <w:sz w:val="24"/>
    </w:rPr>
  </w:style>
  <w:style w:type="paragraph" w:customStyle="1" w:styleId="211">
    <w:name w:val="正文文本 21"/>
    <w:basedOn w:val="a3"/>
    <w:link w:val="BodyText2Char"/>
    <w:qFormat/>
    <w:pPr>
      <w:adjustRightInd w:val="0"/>
      <w:spacing w:line="360" w:lineRule="auto"/>
      <w:ind w:firstLineChars="200" w:firstLine="200"/>
      <w:jc w:val="center"/>
      <w:textAlignment w:val="baseline"/>
    </w:pPr>
    <w:rPr>
      <w:kern w:val="0"/>
      <w:sz w:val="28"/>
      <w:szCs w:val="20"/>
    </w:rPr>
  </w:style>
  <w:style w:type="character" w:customStyle="1" w:styleId="BodyText2Char">
    <w:name w:val="Body Text 2 Char"/>
    <w:link w:val="211"/>
    <w:qFormat/>
    <w:rPr>
      <w:rFonts w:eastAsia="宋体"/>
      <w:sz w:val="28"/>
      <w:lang w:val="en-US" w:eastAsia="zh-CN" w:bidi="ar-SA"/>
    </w:rPr>
  </w:style>
  <w:style w:type="paragraph" w:customStyle="1" w:styleId="font5">
    <w:name w:val="font5"/>
    <w:basedOn w:val="a3"/>
    <w:qFormat/>
    <w:pPr>
      <w:widowControl/>
      <w:spacing w:before="100" w:beforeAutospacing="1" w:after="100" w:afterAutospacing="1" w:line="520" w:lineRule="exact"/>
      <w:ind w:firstLineChars="200" w:firstLine="200"/>
      <w:jc w:val="left"/>
    </w:pPr>
    <w:rPr>
      <w:rFonts w:ascii="宋体" w:hAnsi="宋体" w:cs="Arial Unicode MS" w:hint="eastAsia"/>
      <w:kern w:val="0"/>
      <w:sz w:val="18"/>
      <w:szCs w:val="18"/>
    </w:rPr>
  </w:style>
  <w:style w:type="paragraph" w:customStyle="1" w:styleId="font7">
    <w:name w:val="font7"/>
    <w:basedOn w:val="a3"/>
    <w:qFormat/>
    <w:pPr>
      <w:widowControl/>
      <w:spacing w:before="100" w:beforeAutospacing="1" w:after="100" w:afterAutospacing="1" w:line="520" w:lineRule="exact"/>
      <w:ind w:firstLineChars="200" w:firstLine="200"/>
      <w:jc w:val="left"/>
    </w:pPr>
    <w:rPr>
      <w:rFonts w:ascii="宋体" w:hAnsi="宋体" w:cs="Arial Unicode MS" w:hint="eastAsia"/>
      <w:color w:val="000000"/>
      <w:kern w:val="0"/>
      <w:sz w:val="28"/>
      <w:szCs w:val="28"/>
    </w:rPr>
  </w:style>
  <w:style w:type="paragraph" w:customStyle="1" w:styleId="font8">
    <w:name w:val="font8"/>
    <w:basedOn w:val="a3"/>
    <w:qFormat/>
    <w:pPr>
      <w:widowControl/>
      <w:spacing w:before="100" w:beforeAutospacing="1" w:after="100" w:afterAutospacing="1" w:line="520" w:lineRule="exact"/>
      <w:ind w:firstLineChars="200" w:firstLine="200"/>
      <w:jc w:val="left"/>
    </w:pPr>
    <w:rPr>
      <w:rFonts w:ascii="宋体" w:hAnsi="宋体" w:cs="Arial Unicode MS" w:hint="eastAsia"/>
      <w:kern w:val="0"/>
      <w:sz w:val="48"/>
      <w:szCs w:val="48"/>
      <w:u w:val="single"/>
    </w:rPr>
  </w:style>
  <w:style w:type="paragraph" w:customStyle="1" w:styleId="font9">
    <w:name w:val="font9"/>
    <w:basedOn w:val="a3"/>
    <w:qFormat/>
    <w:pPr>
      <w:widowControl/>
      <w:spacing w:before="100" w:beforeAutospacing="1" w:after="100" w:afterAutospacing="1" w:line="520" w:lineRule="exact"/>
      <w:ind w:firstLineChars="200" w:firstLine="200"/>
      <w:jc w:val="left"/>
    </w:pPr>
    <w:rPr>
      <w:rFonts w:eastAsia="Arial Unicode MS"/>
      <w:kern w:val="0"/>
      <w:sz w:val="48"/>
      <w:szCs w:val="48"/>
      <w:u w:val="single"/>
    </w:rPr>
  </w:style>
  <w:style w:type="paragraph" w:customStyle="1" w:styleId="font10">
    <w:name w:val="font10"/>
    <w:basedOn w:val="a3"/>
    <w:qFormat/>
    <w:pPr>
      <w:widowControl/>
      <w:spacing w:before="100" w:beforeAutospacing="1" w:after="100" w:afterAutospacing="1" w:line="520" w:lineRule="exact"/>
      <w:ind w:firstLineChars="200" w:firstLine="200"/>
      <w:jc w:val="left"/>
    </w:pPr>
    <w:rPr>
      <w:rFonts w:eastAsia="Arial Unicode MS"/>
      <w:color w:val="000000"/>
      <w:kern w:val="0"/>
      <w:sz w:val="28"/>
      <w:szCs w:val="28"/>
    </w:rPr>
  </w:style>
  <w:style w:type="paragraph" w:customStyle="1" w:styleId="font12">
    <w:name w:val="font12"/>
    <w:basedOn w:val="a3"/>
    <w:qFormat/>
    <w:pPr>
      <w:widowControl/>
      <w:spacing w:before="100" w:beforeAutospacing="1" w:after="100" w:afterAutospacing="1" w:line="520" w:lineRule="exact"/>
      <w:ind w:firstLineChars="200" w:firstLine="200"/>
      <w:jc w:val="left"/>
    </w:pPr>
    <w:rPr>
      <w:rFonts w:eastAsia="Arial Unicode MS"/>
      <w:color w:val="000000"/>
      <w:kern w:val="0"/>
      <w:sz w:val="24"/>
    </w:rPr>
  </w:style>
  <w:style w:type="paragraph" w:customStyle="1" w:styleId="font13">
    <w:name w:val="font13"/>
    <w:basedOn w:val="a3"/>
    <w:qFormat/>
    <w:pPr>
      <w:widowControl/>
      <w:spacing w:before="100" w:beforeAutospacing="1" w:after="100" w:afterAutospacing="1" w:line="520" w:lineRule="exact"/>
      <w:ind w:firstLineChars="200" w:firstLine="200"/>
      <w:jc w:val="left"/>
    </w:pPr>
    <w:rPr>
      <w:rFonts w:eastAsia="Arial Unicode MS"/>
      <w:color w:val="000000"/>
      <w:kern w:val="0"/>
      <w:sz w:val="18"/>
      <w:szCs w:val="18"/>
    </w:rPr>
  </w:style>
  <w:style w:type="paragraph" w:customStyle="1" w:styleId="font14">
    <w:name w:val="font14"/>
    <w:basedOn w:val="a3"/>
    <w:qFormat/>
    <w:pPr>
      <w:widowControl/>
      <w:spacing w:before="100" w:beforeAutospacing="1" w:after="100" w:afterAutospacing="1" w:line="520" w:lineRule="exact"/>
      <w:ind w:firstLineChars="200" w:firstLine="200"/>
      <w:jc w:val="left"/>
    </w:pPr>
    <w:rPr>
      <w:rFonts w:ascii="宋体" w:hAnsi="宋体" w:cs="Arial Unicode MS" w:hint="eastAsia"/>
      <w:color w:val="000000"/>
      <w:kern w:val="0"/>
      <w:sz w:val="20"/>
      <w:szCs w:val="20"/>
    </w:rPr>
  </w:style>
  <w:style w:type="paragraph" w:customStyle="1" w:styleId="font15">
    <w:name w:val="font15"/>
    <w:basedOn w:val="a3"/>
    <w:qFormat/>
    <w:pPr>
      <w:widowControl/>
      <w:spacing w:before="100" w:beforeAutospacing="1" w:after="100" w:afterAutospacing="1" w:line="520" w:lineRule="exact"/>
      <w:ind w:firstLineChars="200" w:firstLine="200"/>
      <w:jc w:val="left"/>
    </w:pPr>
    <w:rPr>
      <w:rFonts w:ascii="宋体" w:hAnsi="宋体" w:cs="Arial Unicode MS" w:hint="eastAsia"/>
      <w:b/>
      <w:bCs/>
      <w:color w:val="000000"/>
      <w:kern w:val="0"/>
      <w:sz w:val="24"/>
    </w:rPr>
  </w:style>
  <w:style w:type="paragraph" w:customStyle="1" w:styleId="font16">
    <w:name w:val="font16"/>
    <w:basedOn w:val="a3"/>
    <w:qFormat/>
    <w:pPr>
      <w:widowControl/>
      <w:spacing w:before="100" w:beforeAutospacing="1" w:after="100" w:afterAutospacing="1" w:line="520" w:lineRule="exact"/>
      <w:ind w:firstLineChars="200" w:firstLine="200"/>
      <w:jc w:val="left"/>
    </w:pPr>
    <w:rPr>
      <w:rFonts w:eastAsia="Arial Unicode MS"/>
      <w:b/>
      <w:bCs/>
      <w:color w:val="000000"/>
      <w:kern w:val="0"/>
      <w:sz w:val="24"/>
    </w:rPr>
  </w:style>
  <w:style w:type="paragraph" w:customStyle="1" w:styleId="xl25">
    <w:name w:val="xl25"/>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pPr>
    <w:rPr>
      <w:rFonts w:ascii="Arial Unicode MS" w:eastAsia="Arial Unicode MS" w:hAnsi="Arial Unicode MS" w:cs="Arial Unicode MS"/>
      <w:color w:val="000000"/>
      <w:kern w:val="0"/>
      <w:sz w:val="28"/>
      <w:szCs w:val="28"/>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eastAsia="Arial Unicode MS"/>
      <w:color w:val="000000"/>
      <w:kern w:val="0"/>
      <w:sz w:val="28"/>
      <w:szCs w:val="28"/>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pPr>
    <w:rPr>
      <w:rFonts w:eastAsia="Arial Unicode MS"/>
      <w:color w:val="000000"/>
      <w:kern w:val="0"/>
      <w:sz w:val="28"/>
      <w:szCs w:val="28"/>
    </w:rPr>
  </w:style>
  <w:style w:type="paragraph" w:customStyle="1" w:styleId="xl30">
    <w:name w:val="xl30"/>
    <w:basedOn w:val="a3"/>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31">
    <w:name w:val="xl31"/>
    <w:basedOn w:val="a3"/>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4"/>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left"/>
      <w:textAlignment w:val="center"/>
    </w:pPr>
    <w:rPr>
      <w:rFonts w:ascii="Arial Unicode MS" w:eastAsia="Arial Unicode MS" w:hAnsi="Arial Unicode MS" w:cs="Arial Unicode MS"/>
      <w:color w:val="000000"/>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left"/>
      <w:textAlignment w:val="center"/>
    </w:pPr>
    <w:rPr>
      <w:rFonts w:eastAsia="Arial Unicode MS"/>
      <w:color w:val="000000"/>
      <w:kern w:val="0"/>
      <w:sz w:val="24"/>
    </w:rPr>
  </w:style>
  <w:style w:type="paragraph" w:customStyle="1" w:styleId="xl35">
    <w:name w:val="xl35"/>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4"/>
    </w:rPr>
  </w:style>
  <w:style w:type="paragraph" w:customStyle="1" w:styleId="xl36">
    <w:name w:val="xl36"/>
    <w:basedOn w:val="a3"/>
    <w:qFormat/>
    <w:pPr>
      <w:widowControl/>
      <w:spacing w:before="100" w:beforeAutospacing="1" w:after="100" w:afterAutospacing="1" w:line="520" w:lineRule="exact"/>
      <w:ind w:firstLineChars="200" w:firstLine="200"/>
      <w:jc w:val="right"/>
    </w:pPr>
    <w:rPr>
      <w:rFonts w:ascii="Arial Unicode MS" w:eastAsia="Arial Unicode MS" w:hAnsi="Arial Unicode MS" w:cs="Arial Unicode MS"/>
      <w:color w:val="000000"/>
      <w:kern w:val="0"/>
      <w:sz w:val="28"/>
      <w:szCs w:val="28"/>
    </w:rPr>
  </w:style>
  <w:style w:type="paragraph" w:customStyle="1" w:styleId="xl37">
    <w:name w:val="xl37"/>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left"/>
      <w:textAlignment w:val="center"/>
    </w:pPr>
    <w:rPr>
      <w:rFonts w:ascii="Arial Unicode MS" w:eastAsia="Arial Unicode MS" w:hAnsi="Arial Unicode MS" w:cs="Arial Unicode MS"/>
      <w:color w:val="000000"/>
      <w:kern w:val="0"/>
      <w:sz w:val="24"/>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4"/>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4"/>
    </w:rPr>
  </w:style>
  <w:style w:type="paragraph" w:customStyle="1" w:styleId="xl41">
    <w:name w:val="xl4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4"/>
    </w:rPr>
  </w:style>
  <w:style w:type="paragraph" w:customStyle="1" w:styleId="xl42">
    <w:name w:val="xl42"/>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520" w:lineRule="exact"/>
      <w:ind w:firstLineChars="200" w:firstLine="200"/>
      <w:jc w:val="center"/>
      <w:textAlignment w:val="center"/>
    </w:pPr>
    <w:rPr>
      <w:rFonts w:eastAsia="Arial Unicode MS"/>
      <w:color w:val="000000"/>
      <w:kern w:val="0"/>
      <w:sz w:val="24"/>
    </w:rPr>
  </w:style>
  <w:style w:type="paragraph" w:customStyle="1" w:styleId="xl43">
    <w:name w:val="xl43"/>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b/>
      <w:bCs/>
      <w:color w:val="000000"/>
      <w:kern w:val="0"/>
      <w:sz w:val="24"/>
    </w:rPr>
  </w:style>
  <w:style w:type="paragraph" w:customStyle="1" w:styleId="xl44">
    <w:name w:val="xl4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b/>
      <w:bCs/>
      <w:color w:val="000000"/>
      <w:kern w:val="0"/>
      <w:sz w:val="24"/>
    </w:rPr>
  </w:style>
  <w:style w:type="paragraph" w:customStyle="1" w:styleId="xl46">
    <w:name w:val="xl46"/>
    <w:basedOn w:val="a3"/>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520" w:lineRule="exact"/>
      <w:ind w:firstLineChars="200" w:firstLine="200"/>
      <w:jc w:val="center"/>
      <w:textAlignment w:val="center"/>
    </w:pPr>
    <w:rPr>
      <w:rFonts w:eastAsia="Arial Unicode MS"/>
      <w:b/>
      <w:bCs/>
      <w:color w:val="000000"/>
      <w:kern w:val="0"/>
      <w:sz w:val="24"/>
    </w:rPr>
  </w:style>
  <w:style w:type="paragraph" w:customStyle="1" w:styleId="xl48">
    <w:name w:val="xl48"/>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b/>
      <w:bCs/>
      <w:color w:val="000000"/>
      <w:kern w:val="0"/>
      <w:sz w:val="24"/>
    </w:r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b/>
      <w:bCs/>
      <w:color w:val="000000"/>
      <w:kern w:val="0"/>
      <w:sz w:val="24"/>
    </w:rPr>
  </w:style>
  <w:style w:type="paragraph" w:customStyle="1" w:styleId="xl50">
    <w:name w:val="xl50"/>
    <w:basedOn w:val="a3"/>
    <w:qFormat/>
    <w:pPr>
      <w:widowControl/>
      <w:spacing w:before="100" w:beforeAutospacing="1" w:after="100" w:afterAutospacing="1" w:line="520" w:lineRule="exact"/>
      <w:ind w:firstLineChars="200" w:firstLine="200"/>
      <w:jc w:val="left"/>
    </w:pPr>
    <w:rPr>
      <w:rFonts w:ascii="Arial Unicode MS" w:eastAsia="Arial Unicode MS" w:hAnsi="Arial Unicode MS" w:cs="Arial Unicode MS"/>
      <w:kern w:val="0"/>
      <w:sz w:val="48"/>
      <w:szCs w:val="48"/>
    </w:rPr>
  </w:style>
  <w:style w:type="paragraph" w:customStyle="1" w:styleId="xl51">
    <w:name w:val="xl51"/>
    <w:basedOn w:val="a3"/>
    <w:qFormat/>
    <w:pPr>
      <w:widowControl/>
      <w:pBdr>
        <w:bottom w:val="single" w:sz="8"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kern w:val="0"/>
      <w:sz w:val="28"/>
      <w:szCs w:val="28"/>
    </w:rPr>
  </w:style>
  <w:style w:type="paragraph" w:customStyle="1" w:styleId="xl52">
    <w:name w:val="xl52"/>
    <w:basedOn w:val="a3"/>
    <w:qFormat/>
    <w:pPr>
      <w:widowControl/>
      <w:pBdr>
        <w:bottom w:val="single" w:sz="8" w:space="0" w:color="auto"/>
      </w:pBdr>
      <w:spacing w:before="100" w:beforeAutospacing="1" w:after="100" w:afterAutospacing="1" w:line="520" w:lineRule="exact"/>
      <w:ind w:firstLineChars="200" w:firstLine="200"/>
      <w:jc w:val="center"/>
      <w:textAlignment w:val="center"/>
    </w:pPr>
    <w:rPr>
      <w:rFonts w:eastAsia="Arial Unicode MS"/>
      <w:kern w:val="0"/>
      <w:sz w:val="28"/>
      <w:szCs w:val="28"/>
    </w:rPr>
  </w:style>
  <w:style w:type="paragraph" w:customStyle="1" w:styleId="xl53">
    <w:name w:val="xl53"/>
    <w:basedOn w:val="a3"/>
    <w:qFormat/>
    <w:pPr>
      <w:widowControl/>
      <w:pBdr>
        <w:bottom w:val="single" w:sz="8" w:space="0" w:color="auto"/>
      </w:pBdr>
      <w:spacing w:before="100" w:beforeAutospacing="1" w:after="100" w:afterAutospacing="1" w:line="520" w:lineRule="exact"/>
      <w:ind w:firstLineChars="200" w:firstLine="200"/>
      <w:jc w:val="center"/>
    </w:pPr>
    <w:rPr>
      <w:rFonts w:eastAsia="Arial Unicode MS"/>
      <w:color w:val="000000"/>
      <w:kern w:val="0"/>
      <w:sz w:val="24"/>
    </w:rPr>
  </w:style>
  <w:style w:type="paragraph" w:customStyle="1" w:styleId="xl55">
    <w:name w:val="xl55"/>
    <w:basedOn w:val="a3"/>
    <w:qFormat/>
    <w:pPr>
      <w:widowControl/>
      <w:pBdr>
        <w:bottom w:val="single" w:sz="8" w:space="0" w:color="auto"/>
      </w:pBdr>
      <w:spacing w:before="100" w:beforeAutospacing="1" w:after="100" w:afterAutospacing="1" w:line="520" w:lineRule="exact"/>
      <w:ind w:firstLineChars="200" w:firstLine="200"/>
      <w:jc w:val="left"/>
    </w:pPr>
    <w:rPr>
      <w:rFonts w:ascii="Arial Unicode MS" w:eastAsia="Arial Unicode MS" w:hAnsi="Arial Unicode MS" w:cs="Arial Unicode MS"/>
      <w:kern w:val="0"/>
      <w:sz w:val="28"/>
      <w:szCs w:val="28"/>
    </w:rPr>
  </w:style>
  <w:style w:type="paragraph" w:customStyle="1" w:styleId="xl56">
    <w:name w:val="xl56"/>
    <w:basedOn w:val="a3"/>
    <w:qFormat/>
    <w:pPr>
      <w:widowControl/>
      <w:pBdr>
        <w:top w:val="single" w:sz="8" w:space="0" w:color="auto"/>
        <w:left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57">
    <w:name w:val="xl57"/>
    <w:basedOn w:val="a3"/>
    <w:qFormat/>
    <w:pPr>
      <w:widowControl/>
      <w:pBdr>
        <w:left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58">
    <w:name w:val="xl58"/>
    <w:basedOn w:val="a3"/>
    <w:qFormat/>
    <w:pPr>
      <w:widowControl/>
      <w:pBdr>
        <w:left w:val="single" w:sz="8"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59">
    <w:name w:val="xl59"/>
    <w:basedOn w:val="a3"/>
    <w:qFormat/>
    <w:pPr>
      <w:widowControl/>
      <w:pBdr>
        <w:top w:val="single" w:sz="8" w:space="0" w:color="auto"/>
        <w:left w:val="single" w:sz="4" w:space="0" w:color="auto"/>
        <w:right w:val="single" w:sz="4" w:space="0" w:color="auto"/>
      </w:pBdr>
      <w:spacing w:before="100" w:beforeAutospacing="1" w:after="100" w:afterAutospacing="1" w:line="520" w:lineRule="exact"/>
      <w:ind w:firstLineChars="200" w:firstLine="200"/>
      <w:jc w:val="center"/>
      <w:textAlignment w:val="center"/>
    </w:pPr>
    <w:rPr>
      <w:rFonts w:eastAsia="Arial Unicode MS"/>
      <w:color w:val="000000"/>
      <w:kern w:val="0"/>
      <w:sz w:val="28"/>
      <w:szCs w:val="28"/>
    </w:rPr>
  </w:style>
  <w:style w:type="paragraph" w:customStyle="1" w:styleId="xl60">
    <w:name w:val="xl60"/>
    <w:basedOn w:val="a3"/>
    <w:qFormat/>
    <w:pPr>
      <w:widowControl/>
      <w:pBdr>
        <w:left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61">
    <w:name w:val="xl61"/>
    <w:basedOn w:val="a3"/>
    <w:qFormat/>
    <w:pPr>
      <w:widowControl/>
      <w:pBdr>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62">
    <w:name w:val="xl62"/>
    <w:basedOn w:val="a3"/>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63">
    <w:name w:val="xl6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eastAsia="Arial Unicode MS"/>
      <w:color w:val="000000"/>
      <w:kern w:val="0"/>
      <w:sz w:val="24"/>
    </w:rPr>
  </w:style>
  <w:style w:type="paragraph" w:customStyle="1" w:styleId="xl64">
    <w:name w:val="xl64"/>
    <w:basedOn w:val="a3"/>
    <w:qFormat/>
    <w:pPr>
      <w:widowControl/>
      <w:pBdr>
        <w:top w:val="single" w:sz="4" w:space="0" w:color="auto"/>
        <w:left w:val="single" w:sz="4" w:space="0" w:color="auto"/>
        <w:bottom w:val="single" w:sz="4" w:space="0" w:color="auto"/>
      </w:pBdr>
      <w:spacing w:before="100" w:beforeAutospacing="1" w:after="100" w:afterAutospacing="1" w:line="520" w:lineRule="exact"/>
      <w:ind w:firstLineChars="200" w:firstLine="200"/>
      <w:jc w:val="left"/>
      <w:textAlignment w:val="center"/>
    </w:pPr>
    <w:rPr>
      <w:rFonts w:ascii="Arial Unicode MS" w:eastAsia="Arial Unicode MS" w:hAnsi="Arial Unicode MS" w:cs="Arial Unicode MS"/>
      <w:b/>
      <w:bCs/>
      <w:color w:val="000000"/>
      <w:kern w:val="0"/>
      <w:sz w:val="24"/>
    </w:rPr>
  </w:style>
  <w:style w:type="paragraph" w:customStyle="1" w:styleId="xl65">
    <w:name w:val="xl65"/>
    <w:basedOn w:val="a3"/>
    <w:qFormat/>
    <w:pPr>
      <w:widowControl/>
      <w:pBdr>
        <w:top w:val="single" w:sz="4" w:space="0" w:color="auto"/>
        <w:bottom w:val="single" w:sz="4" w:space="0" w:color="auto"/>
      </w:pBdr>
      <w:spacing w:before="100" w:beforeAutospacing="1" w:after="100" w:afterAutospacing="1" w:line="520" w:lineRule="exact"/>
      <w:ind w:firstLineChars="200" w:firstLine="200"/>
      <w:jc w:val="left"/>
      <w:textAlignment w:val="center"/>
    </w:pPr>
    <w:rPr>
      <w:rFonts w:ascii="Arial Unicode MS" w:eastAsia="Arial Unicode MS" w:hAnsi="Arial Unicode MS" w:cs="Arial Unicode MS"/>
      <w:b/>
      <w:bCs/>
      <w:color w:val="000000"/>
      <w:kern w:val="0"/>
      <w:sz w:val="24"/>
    </w:rPr>
  </w:style>
  <w:style w:type="paragraph" w:customStyle="1" w:styleId="xl66">
    <w:name w:val="xl66"/>
    <w:basedOn w:val="a3"/>
    <w:qFormat/>
    <w:pPr>
      <w:widowControl/>
      <w:pBdr>
        <w:top w:val="single" w:sz="4" w:space="0" w:color="auto"/>
        <w:bottom w:val="single" w:sz="4" w:space="0" w:color="auto"/>
        <w:right w:val="single" w:sz="4" w:space="0" w:color="auto"/>
      </w:pBdr>
      <w:spacing w:before="100" w:beforeAutospacing="1" w:after="100" w:afterAutospacing="1" w:line="520" w:lineRule="exact"/>
      <w:ind w:firstLineChars="200" w:firstLine="200"/>
      <w:jc w:val="left"/>
      <w:textAlignment w:val="center"/>
    </w:pPr>
    <w:rPr>
      <w:rFonts w:ascii="Arial Unicode MS" w:eastAsia="Arial Unicode MS" w:hAnsi="Arial Unicode MS" w:cs="Arial Unicode MS"/>
      <w:b/>
      <w:bCs/>
      <w:color w:val="000000"/>
      <w:kern w:val="0"/>
      <w:sz w:val="24"/>
    </w:rPr>
  </w:style>
  <w:style w:type="paragraph" w:customStyle="1" w:styleId="xl67">
    <w:name w:val="xl67"/>
    <w:basedOn w:val="a3"/>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68">
    <w:name w:val="xl68"/>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520" w:lineRule="exact"/>
      <w:ind w:firstLineChars="200" w:firstLine="200"/>
      <w:jc w:val="center"/>
      <w:textAlignment w:val="center"/>
    </w:pPr>
    <w:rPr>
      <w:rFonts w:ascii="Arial Unicode MS" w:eastAsia="Arial Unicode MS" w:hAnsi="Arial Unicode MS" w:cs="Arial Unicode MS"/>
      <w:color w:val="000000"/>
      <w:kern w:val="0"/>
      <w:sz w:val="28"/>
      <w:szCs w:val="28"/>
    </w:rPr>
  </w:style>
  <w:style w:type="paragraph" w:customStyle="1" w:styleId="xl69">
    <w:name w:val="xl6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rFonts w:eastAsia="Arial Unicode MS"/>
      <w:color w:val="000000"/>
      <w:kern w:val="0"/>
      <w:sz w:val="20"/>
      <w:szCs w:val="20"/>
    </w:rPr>
  </w:style>
  <w:style w:type="paragraph" w:customStyle="1" w:styleId="xl70">
    <w:name w:val="xl70"/>
    <w:basedOn w:val="a3"/>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520" w:lineRule="exact"/>
      <w:ind w:firstLineChars="200" w:firstLine="200"/>
      <w:jc w:val="center"/>
      <w:textAlignment w:val="center"/>
    </w:pPr>
    <w:rPr>
      <w:rFonts w:eastAsia="Arial Unicode MS"/>
      <w:color w:val="000000"/>
      <w:kern w:val="0"/>
      <w:sz w:val="20"/>
      <w:szCs w:val="20"/>
    </w:rPr>
  </w:style>
  <w:style w:type="paragraph" w:customStyle="1" w:styleId="affff">
    <w:name w:val="打点缩进"/>
    <w:basedOn w:val="a3"/>
    <w:qFormat/>
    <w:pPr>
      <w:autoSpaceDE w:val="0"/>
      <w:autoSpaceDN w:val="0"/>
      <w:adjustRightInd w:val="0"/>
      <w:spacing w:line="312" w:lineRule="atLeast"/>
      <w:ind w:left="1134" w:right="454" w:firstLineChars="200" w:firstLine="794"/>
      <w:textAlignment w:val="baseline"/>
    </w:pPr>
    <w:rPr>
      <w:rFonts w:ascii="宋体" w:hAnsi="Tms Rmn"/>
      <w:kern w:val="0"/>
      <w:sz w:val="28"/>
      <w:szCs w:val="20"/>
    </w:rPr>
  </w:style>
  <w:style w:type="paragraph" w:customStyle="1" w:styleId="affff0">
    <w:name w:val="正式文字"/>
    <w:basedOn w:val="a3"/>
    <w:qFormat/>
    <w:pPr>
      <w:autoSpaceDE w:val="0"/>
      <w:autoSpaceDN w:val="0"/>
      <w:adjustRightInd w:val="0"/>
      <w:snapToGrid w:val="0"/>
      <w:spacing w:line="312" w:lineRule="auto"/>
      <w:ind w:firstLineChars="200" w:firstLine="567"/>
    </w:pPr>
    <w:rPr>
      <w:rFonts w:ascii="宋体" w:hAnsi="宋体"/>
      <w:spacing w:val="6"/>
      <w:sz w:val="28"/>
      <w:szCs w:val="20"/>
    </w:rPr>
  </w:style>
  <w:style w:type="paragraph" w:customStyle="1" w:styleId="font0">
    <w:name w:val="font0"/>
    <w:basedOn w:val="a3"/>
    <w:qFormat/>
    <w:pPr>
      <w:widowControl/>
      <w:spacing w:before="100" w:beforeAutospacing="1" w:after="100" w:afterAutospacing="1" w:line="520" w:lineRule="exact"/>
      <w:ind w:firstLineChars="200" w:firstLine="200"/>
      <w:jc w:val="left"/>
    </w:pPr>
    <w:rPr>
      <w:kern w:val="0"/>
      <w:sz w:val="24"/>
    </w:rPr>
  </w:style>
  <w:style w:type="paragraph" w:customStyle="1" w:styleId="font1">
    <w:name w:val="font1"/>
    <w:basedOn w:val="a3"/>
    <w:qFormat/>
    <w:pPr>
      <w:widowControl/>
      <w:spacing w:before="100" w:beforeAutospacing="1" w:after="100" w:afterAutospacing="1" w:line="520" w:lineRule="exact"/>
      <w:ind w:firstLineChars="200" w:firstLine="200"/>
      <w:jc w:val="left"/>
    </w:pPr>
    <w:rPr>
      <w:b/>
      <w:bCs/>
      <w:kern w:val="0"/>
      <w:sz w:val="24"/>
    </w:rPr>
  </w:style>
  <w:style w:type="paragraph" w:customStyle="1" w:styleId="xl71">
    <w:name w:val="xl71"/>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textAlignment w:val="center"/>
    </w:pPr>
    <w:rPr>
      <w:rFonts w:ascii="宋体" w:hAnsi="宋体" w:cs="宋体"/>
      <w:color w:val="000000"/>
      <w:kern w:val="0"/>
      <w:sz w:val="24"/>
    </w:rPr>
  </w:style>
  <w:style w:type="paragraph" w:customStyle="1" w:styleId="xl72">
    <w:name w:val="xl72"/>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right"/>
      <w:textAlignment w:val="center"/>
    </w:pPr>
    <w:rPr>
      <w:rFonts w:ascii="仿宋体" w:eastAsia="仿宋体" w:hAnsi="宋体" w:cs="宋体"/>
      <w:color w:val="000000"/>
      <w:kern w:val="0"/>
      <w:sz w:val="20"/>
      <w:szCs w:val="20"/>
    </w:rPr>
  </w:style>
  <w:style w:type="paragraph" w:customStyle="1" w:styleId="xl73">
    <w:name w:val="xl73"/>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right"/>
      <w:textAlignment w:val="center"/>
    </w:pPr>
    <w:rPr>
      <w:rFonts w:ascii="宋体" w:hAnsi="宋体" w:cs="宋体"/>
      <w:color w:val="000000"/>
      <w:kern w:val="0"/>
      <w:sz w:val="24"/>
    </w:rPr>
  </w:style>
  <w:style w:type="paragraph" w:customStyle="1" w:styleId="xl74">
    <w:name w:val="xl7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textAlignment w:val="center"/>
    </w:pPr>
    <w:rPr>
      <w:rFonts w:ascii="宋体" w:hAnsi="宋体" w:cs="宋体"/>
      <w:color w:val="000000"/>
      <w:kern w:val="0"/>
      <w:sz w:val="24"/>
    </w:rPr>
  </w:style>
  <w:style w:type="paragraph" w:customStyle="1" w:styleId="xl75">
    <w:name w:val="xl75"/>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right"/>
    </w:pPr>
    <w:rPr>
      <w:rFonts w:ascii="宋体" w:hAnsi="宋体" w:cs="宋体"/>
      <w:color w:val="000000"/>
      <w:kern w:val="0"/>
      <w:sz w:val="24"/>
    </w:rPr>
  </w:style>
  <w:style w:type="paragraph" w:customStyle="1" w:styleId="xl76">
    <w:name w:val="xl76"/>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right"/>
    </w:pPr>
    <w:rPr>
      <w:rFonts w:ascii="宋体" w:hAnsi="宋体" w:cs="宋体"/>
      <w:kern w:val="0"/>
      <w:sz w:val="24"/>
    </w:rPr>
  </w:style>
  <w:style w:type="paragraph" w:customStyle="1" w:styleId="xl77">
    <w:name w:val="xl77"/>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pPr>
    <w:rPr>
      <w:rFonts w:ascii="宋体" w:hAnsi="宋体" w:cs="宋体"/>
      <w:kern w:val="0"/>
      <w:sz w:val="24"/>
    </w:rPr>
  </w:style>
  <w:style w:type="paragraph" w:customStyle="1" w:styleId="xl78">
    <w:name w:val="xl78"/>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center"/>
    </w:pPr>
    <w:rPr>
      <w:rFonts w:ascii="宋体" w:hAnsi="宋体" w:cs="宋体"/>
      <w:kern w:val="0"/>
      <w:sz w:val="24"/>
    </w:rPr>
  </w:style>
  <w:style w:type="paragraph" w:customStyle="1" w:styleId="xl79">
    <w:name w:val="xl79"/>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center"/>
      <w:textAlignment w:val="center"/>
    </w:pPr>
    <w:rPr>
      <w:rFonts w:ascii="宋体" w:hAnsi="宋体" w:cs="宋体"/>
      <w:color w:val="000000"/>
      <w:kern w:val="0"/>
      <w:sz w:val="24"/>
    </w:rPr>
  </w:style>
  <w:style w:type="paragraph" w:customStyle="1" w:styleId="xl80">
    <w:name w:val="xl80"/>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right"/>
      <w:textAlignment w:val="center"/>
    </w:pPr>
    <w:rPr>
      <w:rFonts w:ascii="宋体" w:hAnsi="宋体" w:cs="宋体"/>
      <w:color w:val="000000"/>
      <w:kern w:val="0"/>
      <w:sz w:val="24"/>
    </w:rPr>
  </w:style>
  <w:style w:type="paragraph" w:customStyle="1" w:styleId="xl81">
    <w:name w:val="xl81"/>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pPr>
    <w:rPr>
      <w:rFonts w:ascii="宋体" w:hAnsi="宋体" w:cs="宋体"/>
      <w:color w:val="000000"/>
      <w:kern w:val="0"/>
      <w:sz w:val="24"/>
    </w:rPr>
  </w:style>
  <w:style w:type="paragraph" w:customStyle="1" w:styleId="xl82">
    <w:name w:val="xl82"/>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pPr>
    <w:rPr>
      <w:rFonts w:ascii="宋体" w:hAnsi="宋体" w:cs="宋体"/>
      <w:color w:val="000000"/>
      <w:kern w:val="0"/>
      <w:sz w:val="24"/>
    </w:rPr>
  </w:style>
  <w:style w:type="paragraph" w:customStyle="1" w:styleId="xl83">
    <w:name w:val="xl83"/>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pPr>
    <w:rPr>
      <w:rFonts w:ascii="宋体" w:hAnsi="宋体" w:cs="宋体"/>
      <w:color w:val="000000"/>
      <w:kern w:val="0"/>
      <w:sz w:val="24"/>
    </w:rPr>
  </w:style>
  <w:style w:type="paragraph" w:customStyle="1" w:styleId="xl84">
    <w:name w:val="xl84"/>
    <w:basedOn w:val="a3"/>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520" w:lineRule="exact"/>
      <w:ind w:firstLineChars="200" w:firstLine="200"/>
      <w:jc w:val="left"/>
    </w:pPr>
    <w:rPr>
      <w:rFonts w:ascii="宋体" w:hAnsi="宋体" w:cs="宋体"/>
      <w:color w:val="000000"/>
      <w:kern w:val="0"/>
      <w:sz w:val="24"/>
    </w:rPr>
  </w:style>
  <w:style w:type="paragraph" w:customStyle="1" w:styleId="151">
    <w:name w:val="样式 四号 行距: 1.5 倍行距1"/>
    <w:basedOn w:val="a3"/>
    <w:autoRedefine/>
    <w:qFormat/>
    <w:pPr>
      <w:widowControl/>
      <w:adjustRightInd w:val="0"/>
      <w:snapToGrid w:val="0"/>
      <w:spacing w:line="312" w:lineRule="auto"/>
      <w:ind w:firstLineChars="214" w:firstLine="599"/>
      <w:jc w:val="left"/>
    </w:pPr>
    <w:rPr>
      <w:bCs/>
      <w:sz w:val="28"/>
      <w:szCs w:val="28"/>
    </w:rPr>
  </w:style>
  <w:style w:type="paragraph" w:customStyle="1" w:styleId="Blocksatz">
    <w:name w:val="Blocksatz"/>
    <w:basedOn w:val="a3"/>
    <w:qFormat/>
    <w:pPr>
      <w:widowControl/>
      <w:spacing w:before="120" w:after="120" w:line="520" w:lineRule="exact"/>
      <w:ind w:left="851" w:firstLineChars="200" w:firstLine="200"/>
    </w:pPr>
    <w:rPr>
      <w:rFonts w:ascii="Univers" w:hAnsi="Univers"/>
      <w:kern w:val="0"/>
      <w:sz w:val="22"/>
      <w:szCs w:val="20"/>
      <w:lang w:val="en-GB" w:eastAsia="de-DE"/>
    </w:rPr>
  </w:style>
  <w:style w:type="paragraph" w:customStyle="1" w:styleId="43">
    <w:name w:val="4"/>
    <w:basedOn w:val="a3"/>
    <w:next w:val="23"/>
    <w:qFormat/>
    <w:pPr>
      <w:spacing w:line="500" w:lineRule="exact"/>
      <w:ind w:firstLineChars="200" w:firstLine="560"/>
    </w:pPr>
    <w:rPr>
      <w:rFonts w:ascii="宋体" w:hAnsi="宋体"/>
      <w:sz w:val="28"/>
    </w:rPr>
  </w:style>
  <w:style w:type="paragraph" w:customStyle="1" w:styleId="affff1">
    <w:name w:val="表中文字"/>
    <w:basedOn w:val="a3"/>
    <w:qFormat/>
    <w:pPr>
      <w:autoSpaceDE w:val="0"/>
      <w:autoSpaceDN w:val="0"/>
      <w:adjustRightInd w:val="0"/>
      <w:spacing w:line="520" w:lineRule="exact"/>
      <w:ind w:firstLineChars="200" w:firstLine="200"/>
      <w:jc w:val="center"/>
      <w:textAlignment w:val="baseline"/>
    </w:pPr>
    <w:rPr>
      <w:rFonts w:ascii="宋体"/>
      <w:kern w:val="0"/>
      <w:sz w:val="24"/>
      <w:szCs w:val="20"/>
    </w:rPr>
  </w:style>
  <w:style w:type="paragraph" w:customStyle="1" w:styleId="affff2">
    <w:name w:val="基准标题"/>
    <w:basedOn w:val="a3"/>
    <w:next w:val="ab"/>
    <w:qFormat/>
    <w:pPr>
      <w:keepNext/>
      <w:keepLines/>
      <w:widowControl/>
      <w:spacing w:before="140" w:line="220" w:lineRule="atLeast"/>
      <w:ind w:firstLineChars="200" w:firstLine="200"/>
      <w:jc w:val="left"/>
    </w:pPr>
    <w:rPr>
      <w:rFonts w:ascii="Arial" w:hAnsi="Arial"/>
      <w:spacing w:val="-4"/>
      <w:kern w:val="28"/>
      <w:sz w:val="22"/>
      <w:szCs w:val="20"/>
    </w:rPr>
  </w:style>
  <w:style w:type="paragraph" w:customStyle="1" w:styleId="mm">
    <w:name w:val="mm"/>
    <w:basedOn w:val="a3"/>
    <w:qFormat/>
    <w:pPr>
      <w:adjustRightInd w:val="0"/>
      <w:spacing w:line="360" w:lineRule="atLeast"/>
      <w:ind w:right="1320" w:firstLineChars="200" w:firstLine="600"/>
      <w:jc w:val="left"/>
      <w:textAlignment w:val="baseline"/>
    </w:pPr>
    <w:rPr>
      <w:kern w:val="0"/>
      <w:sz w:val="24"/>
      <w:szCs w:val="20"/>
    </w:rPr>
  </w:style>
  <w:style w:type="paragraph" w:customStyle="1" w:styleId="affff3">
    <w:name w:val="标准"/>
    <w:basedOn w:val="a3"/>
    <w:qFormat/>
    <w:pPr>
      <w:adjustRightInd w:val="0"/>
      <w:spacing w:line="312" w:lineRule="atLeast"/>
      <w:ind w:firstLineChars="200" w:firstLine="200"/>
      <w:textAlignment w:val="baseline"/>
    </w:pPr>
    <w:rPr>
      <w:kern w:val="0"/>
      <w:sz w:val="28"/>
      <w:szCs w:val="20"/>
    </w:rPr>
  </w:style>
  <w:style w:type="paragraph" w:customStyle="1" w:styleId="vaiStandard">
    <w:name w:val="_vaiStandard"/>
    <w:qFormat/>
    <w:pPr>
      <w:spacing w:before="120" w:after="120" w:line="360" w:lineRule="auto"/>
      <w:ind w:left="1134" w:firstLineChars="200" w:firstLine="200"/>
      <w:jc w:val="both"/>
    </w:pPr>
    <w:rPr>
      <w:rFonts w:ascii="Arial" w:hAnsi="Arial"/>
      <w:sz w:val="22"/>
      <w:lang w:eastAsia="en-US"/>
    </w:rPr>
  </w:style>
  <w:style w:type="paragraph" w:customStyle="1" w:styleId="TechnDaten0">
    <w:name w:val="TechnDaten0"/>
    <w:basedOn w:val="a3"/>
    <w:qFormat/>
    <w:pPr>
      <w:widowControl/>
      <w:tabs>
        <w:tab w:val="left" w:pos="432"/>
        <w:tab w:val="right" w:pos="6912"/>
        <w:tab w:val="left" w:pos="7056"/>
      </w:tabs>
      <w:spacing w:line="240" w:lineRule="atLeast"/>
      <w:ind w:firstLineChars="200" w:firstLine="200"/>
      <w:jc w:val="left"/>
    </w:pPr>
    <w:rPr>
      <w:rFonts w:ascii="Arial" w:hAnsi="Arial"/>
      <w:kern w:val="0"/>
      <w:sz w:val="22"/>
      <w:szCs w:val="20"/>
      <w:lang w:val="de-DE" w:eastAsia="fr-FR"/>
    </w:rPr>
  </w:style>
  <w:style w:type="paragraph" w:customStyle="1" w:styleId="3a">
    <w:name w:val="3"/>
    <w:basedOn w:val="a3"/>
    <w:qFormat/>
    <w:pPr>
      <w:adjustRightInd w:val="0"/>
      <w:spacing w:before="60" w:line="520" w:lineRule="exact"/>
      <w:ind w:firstLineChars="200" w:firstLine="200"/>
      <w:textAlignment w:val="baseline"/>
    </w:pPr>
    <w:rPr>
      <w:rFonts w:ascii="宋体"/>
      <w:kern w:val="0"/>
      <w:sz w:val="24"/>
      <w:szCs w:val="20"/>
    </w:rPr>
  </w:style>
  <w:style w:type="paragraph" w:customStyle="1" w:styleId="1L">
    <w:name w:val="1L"/>
    <w:basedOn w:val="a3"/>
    <w:qFormat/>
    <w:pPr>
      <w:widowControl/>
      <w:tabs>
        <w:tab w:val="left" w:pos="2160"/>
        <w:tab w:val="left" w:pos="6521"/>
      </w:tabs>
      <w:spacing w:after="120" w:line="520" w:lineRule="exact"/>
      <w:ind w:left="851" w:firstLineChars="200" w:hanging="283"/>
    </w:pPr>
    <w:rPr>
      <w:rFonts w:ascii="Arial" w:hAnsi="Arial"/>
      <w:kern w:val="0"/>
      <w:sz w:val="22"/>
      <w:lang w:val="en-GB"/>
    </w:rPr>
  </w:style>
  <w:style w:type="paragraph" w:customStyle="1" w:styleId="152">
    <w:name w:val="样式 宋体 行距: 1.5 倍行距 首行缩进:  2 字符"/>
    <w:basedOn w:val="a3"/>
    <w:autoRedefine/>
    <w:qFormat/>
    <w:pPr>
      <w:spacing w:line="520" w:lineRule="exact"/>
      <w:ind w:firstLineChars="192" w:firstLine="538"/>
    </w:pPr>
    <w:rPr>
      <w:rFonts w:ascii="仿宋_GB2312" w:eastAsia="仿宋_GB2312" w:hAnsi="宋体" w:cs="宋体"/>
      <w:sz w:val="28"/>
      <w:szCs w:val="28"/>
    </w:rPr>
  </w:style>
  <w:style w:type="paragraph" w:customStyle="1" w:styleId="affff4">
    <w:name w:val="消息内容"/>
    <w:basedOn w:val="a3"/>
    <w:qFormat/>
    <w:pPr>
      <w:spacing w:before="120" w:line="520" w:lineRule="exact"/>
      <w:ind w:firstLineChars="200" w:firstLine="200"/>
    </w:pPr>
    <w:rPr>
      <w:szCs w:val="20"/>
      <w:u w:val="single"/>
    </w:rPr>
  </w:style>
  <w:style w:type="paragraph" w:customStyle="1" w:styleId="CharCharCharChar1">
    <w:name w:val="Char Char Char Char1"/>
    <w:basedOn w:val="a3"/>
    <w:qFormat/>
    <w:pPr>
      <w:spacing w:line="520" w:lineRule="exact"/>
      <w:ind w:firstLineChars="200" w:firstLine="200"/>
    </w:pPr>
    <w:rPr>
      <w:rFonts w:ascii="Tahoma" w:hAnsi="Tahoma" w:cs="Tahoma"/>
      <w:sz w:val="24"/>
    </w:rPr>
  </w:style>
  <w:style w:type="paragraph" w:customStyle="1" w:styleId="Char1CharChar1Char">
    <w:name w:val="Char1 Char Char1 Char"/>
    <w:basedOn w:val="a3"/>
    <w:qFormat/>
    <w:pPr>
      <w:spacing w:line="520" w:lineRule="exact"/>
      <w:ind w:firstLineChars="200" w:firstLine="200"/>
    </w:pPr>
  </w:style>
  <w:style w:type="paragraph" w:customStyle="1" w:styleId="affff5">
    <w:name w:val="表格文字"/>
    <w:basedOn w:val="a3"/>
    <w:qFormat/>
    <w:pPr>
      <w:widowControl/>
      <w:spacing w:line="520" w:lineRule="exact"/>
      <w:ind w:firstLineChars="200" w:firstLine="200"/>
      <w:jc w:val="left"/>
    </w:pPr>
    <w:rPr>
      <w:rFonts w:ascii="宋体" w:hAnsi="宋体"/>
      <w:szCs w:val="21"/>
    </w:rPr>
  </w:style>
  <w:style w:type="paragraph" w:customStyle="1" w:styleId="affff6">
    <w:name w:val="表标题"/>
    <w:basedOn w:val="a3"/>
    <w:next w:val="a3"/>
    <w:qFormat/>
    <w:pPr>
      <w:widowControl/>
      <w:spacing w:before="120" w:after="120" w:line="360" w:lineRule="auto"/>
      <w:ind w:firstLineChars="200" w:firstLine="200"/>
      <w:jc w:val="left"/>
    </w:pPr>
    <w:rPr>
      <w:b/>
      <w:spacing w:val="-5"/>
      <w:kern w:val="0"/>
      <w:sz w:val="24"/>
      <w:szCs w:val="20"/>
    </w:rPr>
  </w:style>
  <w:style w:type="paragraph" w:customStyle="1" w:styleId="Technical4">
    <w:name w:val="Technical 4"/>
    <w:qFormat/>
    <w:pPr>
      <w:tabs>
        <w:tab w:val="left" w:pos="-720"/>
      </w:tabs>
      <w:suppressAutoHyphens/>
      <w:spacing w:line="520" w:lineRule="exact"/>
      <w:ind w:firstLineChars="200" w:firstLine="200"/>
      <w:jc w:val="both"/>
    </w:pPr>
    <w:rPr>
      <w:rFonts w:cs="Courier New"/>
      <w:b/>
      <w:bCs/>
      <w:sz w:val="24"/>
      <w:szCs w:val="24"/>
      <w:lang w:eastAsia="he-IL" w:bidi="he-IL"/>
    </w:rPr>
  </w:style>
  <w:style w:type="paragraph" w:customStyle="1" w:styleId="3b">
    <w:name w:val="论文标题3"/>
    <w:basedOn w:val="a3"/>
    <w:qFormat/>
    <w:pPr>
      <w:spacing w:line="360" w:lineRule="auto"/>
      <w:ind w:firstLineChars="200" w:firstLine="200"/>
    </w:pPr>
    <w:rPr>
      <w:rFonts w:ascii="黑体" w:eastAsia="黑体" w:hAnsi="宋体"/>
      <w:szCs w:val="20"/>
    </w:rPr>
  </w:style>
  <w:style w:type="paragraph" w:customStyle="1" w:styleId="44">
    <w:name w:val="内容小4"/>
    <w:basedOn w:val="a3"/>
    <w:qFormat/>
    <w:pPr>
      <w:spacing w:line="360" w:lineRule="auto"/>
      <w:ind w:firstLineChars="200" w:firstLine="420"/>
    </w:pPr>
    <w:rPr>
      <w:rFonts w:ascii="宋体" w:hAnsi="宋体"/>
      <w:szCs w:val="20"/>
    </w:rPr>
  </w:style>
  <w:style w:type="paragraph" w:customStyle="1" w:styleId="1b">
    <w:name w:val="表1"/>
    <w:basedOn w:val="44"/>
    <w:qFormat/>
    <w:pPr>
      <w:jc w:val="center"/>
    </w:pPr>
  </w:style>
  <w:style w:type="paragraph" w:customStyle="1" w:styleId="nr">
    <w:name w:val="nr"/>
    <w:basedOn w:val="a3"/>
    <w:qFormat/>
    <w:pPr>
      <w:spacing w:line="360" w:lineRule="auto"/>
      <w:ind w:firstLineChars="200" w:firstLine="523"/>
    </w:pPr>
    <w:rPr>
      <w:sz w:val="24"/>
      <w:szCs w:val="20"/>
    </w:rPr>
  </w:style>
  <w:style w:type="paragraph" w:customStyle="1" w:styleId="2e">
    <w:name w:val="论文标题2"/>
    <w:basedOn w:val="a3"/>
    <w:qFormat/>
    <w:pPr>
      <w:spacing w:line="360" w:lineRule="auto"/>
      <w:ind w:firstLineChars="200" w:firstLine="200"/>
      <w:jc w:val="center"/>
    </w:pPr>
    <w:rPr>
      <w:rFonts w:ascii="黑体" w:eastAsia="黑体"/>
      <w:szCs w:val="20"/>
    </w:rPr>
  </w:style>
  <w:style w:type="paragraph" w:customStyle="1" w:styleId="53">
    <w:name w:val="5号字居中"/>
    <w:basedOn w:val="a3"/>
    <w:qFormat/>
    <w:pPr>
      <w:spacing w:line="400" w:lineRule="exact"/>
      <w:ind w:firstLineChars="200" w:firstLine="200"/>
      <w:jc w:val="center"/>
    </w:pPr>
    <w:rPr>
      <w:spacing w:val="10"/>
      <w:szCs w:val="21"/>
    </w:rPr>
  </w:style>
  <w:style w:type="paragraph" w:customStyle="1" w:styleId="54">
    <w:name w:val="5号字靠头"/>
    <w:basedOn w:val="a3"/>
    <w:qFormat/>
    <w:pPr>
      <w:spacing w:line="400" w:lineRule="exact"/>
      <w:ind w:firstLineChars="200" w:firstLine="200"/>
    </w:pPr>
    <w:rPr>
      <w:spacing w:val="10"/>
      <w:szCs w:val="21"/>
    </w:rPr>
  </w:style>
  <w:style w:type="paragraph" w:customStyle="1" w:styleId="2H2H21H22H211H23u2H221u21H24H212H222u22H25H2">
    <w:name w:val="样式 样式 标题 2H2H21H22H211H23u2H221u21H24H212H222u22H25H2... + 非加宽量 ..."/>
    <w:basedOn w:val="a3"/>
    <w:autoRedefine/>
    <w:qFormat/>
    <w:pPr>
      <w:keepNext/>
      <w:keepLines/>
      <w:tabs>
        <w:tab w:val="left" w:pos="1400"/>
      </w:tabs>
      <w:spacing w:line="360" w:lineRule="auto"/>
      <w:ind w:left="1400" w:firstLineChars="200" w:hanging="420"/>
      <w:outlineLvl w:val="1"/>
    </w:pPr>
    <w:rPr>
      <w:rFonts w:cs="宋体"/>
      <w:b/>
      <w:bCs/>
      <w:color w:val="000000"/>
      <w:sz w:val="24"/>
      <w:szCs w:val="20"/>
    </w:rPr>
  </w:style>
  <w:style w:type="paragraph" w:customStyle="1" w:styleId="150">
    <w:name w:val="样式 普通正文 + 行距: 1.5 倍行距"/>
    <w:basedOn w:val="a3"/>
    <w:autoRedefine/>
    <w:qFormat/>
    <w:pPr>
      <w:spacing w:line="360" w:lineRule="auto"/>
      <w:ind w:firstLineChars="200" w:firstLine="480"/>
      <w:jc w:val="left"/>
    </w:pPr>
    <w:rPr>
      <w:rFonts w:eastAsia="仿宋_GB2312" w:cs="宋体"/>
      <w:sz w:val="24"/>
      <w:szCs w:val="20"/>
    </w:rPr>
  </w:style>
  <w:style w:type="paragraph" w:customStyle="1" w:styleId="05">
    <w:name w:val="样式 正文首行缩进 + 段前: 0.5 行"/>
    <w:basedOn w:val="aa"/>
    <w:autoRedefine/>
    <w:qFormat/>
    <w:pPr>
      <w:autoSpaceDE w:val="0"/>
      <w:autoSpaceDN w:val="0"/>
      <w:adjustRightInd w:val="0"/>
      <w:spacing w:beforeLines="50" w:afterLines="50" w:line="480" w:lineRule="exact"/>
      <w:ind w:firstLineChars="200" w:firstLine="480"/>
    </w:pPr>
    <w:rPr>
      <w:rFonts w:ascii="宋体" w:cs="宋体"/>
      <w:color w:val="FF0000"/>
      <w:sz w:val="24"/>
      <w:lang w:val="zh-CN"/>
    </w:rPr>
  </w:style>
  <w:style w:type="paragraph" w:customStyle="1" w:styleId="JB2">
    <w:name w:val="JB2"/>
    <w:link w:val="JB2Char"/>
    <w:autoRedefine/>
    <w:qFormat/>
    <w:pPr>
      <w:tabs>
        <w:tab w:val="left" w:pos="1400"/>
      </w:tabs>
      <w:spacing w:beforeLines="20" w:afterLines="20" w:line="520" w:lineRule="exact"/>
      <w:ind w:left="1400" w:firstLineChars="200" w:hanging="420"/>
      <w:jc w:val="both"/>
      <w:outlineLvl w:val="1"/>
    </w:pPr>
    <w:rPr>
      <w:rFonts w:ascii="仿宋_GB2312" w:eastAsia="仿宋_GB2312"/>
      <w:kern w:val="2"/>
      <w:sz w:val="28"/>
      <w:szCs w:val="28"/>
    </w:rPr>
  </w:style>
  <w:style w:type="character" w:customStyle="1" w:styleId="JB2Char">
    <w:name w:val="JB2 Char"/>
    <w:basedOn w:val="JBChar"/>
    <w:link w:val="JB2"/>
    <w:qFormat/>
    <w:rPr>
      <w:rFonts w:ascii="仿宋_GB2312" w:eastAsia="仿宋_GB2312"/>
      <w:kern w:val="2"/>
      <w:sz w:val="28"/>
      <w:szCs w:val="28"/>
      <w:lang w:val="en-US" w:eastAsia="zh-CN" w:bidi="ar-SA"/>
    </w:rPr>
  </w:style>
  <w:style w:type="character" w:customStyle="1" w:styleId="JBChar">
    <w:name w:val="JB正文 Char"/>
    <w:link w:val="JB"/>
    <w:qFormat/>
    <w:rPr>
      <w:rFonts w:ascii="仿宋_GB2312" w:eastAsia="仿宋_GB2312"/>
      <w:kern w:val="2"/>
      <w:sz w:val="28"/>
      <w:szCs w:val="28"/>
      <w:lang w:val="en-US" w:eastAsia="zh-CN" w:bidi="ar-SA"/>
    </w:rPr>
  </w:style>
  <w:style w:type="paragraph" w:customStyle="1" w:styleId="JB">
    <w:name w:val="JB正文"/>
    <w:basedOn w:val="a3"/>
    <w:link w:val="JBChar"/>
    <w:autoRedefine/>
    <w:qFormat/>
    <w:pPr>
      <w:autoSpaceDE w:val="0"/>
      <w:autoSpaceDN w:val="0"/>
      <w:adjustRightInd w:val="0"/>
      <w:spacing w:line="520" w:lineRule="exact"/>
      <w:ind w:firstLineChars="147" w:firstLine="439"/>
    </w:pPr>
    <w:rPr>
      <w:rFonts w:ascii="仿宋_GB2312" w:eastAsia="仿宋_GB2312"/>
      <w:sz w:val="28"/>
      <w:szCs w:val="28"/>
    </w:rPr>
  </w:style>
  <w:style w:type="paragraph" w:customStyle="1" w:styleId="310">
    <w:name w:val="正文文本 31"/>
    <w:basedOn w:val="211"/>
    <w:link w:val="BodyText3Char"/>
    <w:qFormat/>
    <w:pPr>
      <w:tabs>
        <w:tab w:val="left" w:pos="1400"/>
      </w:tabs>
      <w:spacing w:after="120" w:line="312" w:lineRule="atLeast"/>
      <w:ind w:left="420"/>
      <w:jc w:val="both"/>
    </w:pPr>
    <w:rPr>
      <w:rFonts w:ascii="宋体"/>
      <w:sz w:val="21"/>
    </w:rPr>
  </w:style>
  <w:style w:type="character" w:customStyle="1" w:styleId="BodyText3Char">
    <w:name w:val="Body Text 3 Char"/>
    <w:link w:val="310"/>
    <w:qFormat/>
    <w:rPr>
      <w:rFonts w:ascii="宋体" w:eastAsia="宋体"/>
      <w:sz w:val="21"/>
      <w:lang w:val="en-US" w:eastAsia="zh-CN" w:bidi="ar-SA"/>
    </w:rPr>
  </w:style>
  <w:style w:type="character" w:customStyle="1" w:styleId="3CharCharCharCharCharCharCharCharCharCharCharCharCharCharCharCharChar">
    <w:name w:val="标题 3 Char Char Char Char Char Char Char Char Char Char Char Char Char Char Char Char Char"/>
    <w:qFormat/>
    <w:rPr>
      <w:rFonts w:ascii="黑体"/>
      <w:sz w:val="28"/>
    </w:rPr>
  </w:style>
  <w:style w:type="character" w:customStyle="1" w:styleId="1c">
    <w:name w:val="已访问的超链接1"/>
    <w:qFormat/>
    <w:rPr>
      <w:color w:val="800080"/>
      <w:u w:val="single"/>
    </w:rPr>
  </w:style>
  <w:style w:type="paragraph" w:customStyle="1" w:styleId="affff7">
    <w:name w:val="技术性能表"/>
    <w:next w:val="a3"/>
    <w:qFormat/>
    <w:pPr>
      <w:tabs>
        <w:tab w:val="left" w:pos="-1980"/>
      </w:tabs>
      <w:autoSpaceDE w:val="0"/>
      <w:autoSpaceDN w:val="0"/>
      <w:spacing w:line="240" w:lineRule="atLeast"/>
      <w:jc w:val="center"/>
    </w:pPr>
    <w:rPr>
      <w:rFonts w:ascii="仿宋_GB2312" w:eastAsia="仿宋_GB2312" w:cs="仿宋_GB2312"/>
      <w:sz w:val="24"/>
      <w:szCs w:val="24"/>
    </w:rPr>
  </w:style>
  <w:style w:type="paragraph" w:customStyle="1" w:styleId="ParaChar">
    <w:name w:val="默认段落字体 Para Char"/>
    <w:basedOn w:val="a3"/>
    <w:qFormat/>
    <w:pPr>
      <w:spacing w:line="520" w:lineRule="exact"/>
      <w:ind w:firstLineChars="200" w:firstLine="200"/>
    </w:pPr>
  </w:style>
  <w:style w:type="paragraph" w:customStyle="1" w:styleId="CharCharCharCharCharCharCharCharChar1CharCharCharCharCharCharCharCharCharCharCharCharChar">
    <w:name w:val="Char Char Char Char Char Char Char Char Char1 Char Char Char Char Char Char Char Char Char Char Char Char Char"/>
    <w:basedOn w:val="1"/>
    <w:qFormat/>
    <w:pPr>
      <w:snapToGrid w:val="0"/>
      <w:spacing w:before="240" w:after="240" w:line="348" w:lineRule="auto"/>
      <w:ind w:firstLineChars="200" w:firstLine="200"/>
    </w:pPr>
    <w:rPr>
      <w:rFonts w:ascii="Tahoma" w:hAnsi="Tahoma"/>
      <w:bCs w:val="0"/>
      <w:kern w:val="2"/>
      <w:sz w:val="24"/>
      <w:szCs w:val="20"/>
    </w:rPr>
  </w:style>
  <w:style w:type="paragraph" w:customStyle="1" w:styleId="affff8">
    <w:name w:val="带编号的正文"/>
    <w:basedOn w:val="a3"/>
    <w:qFormat/>
    <w:pPr>
      <w:tabs>
        <w:tab w:val="left" w:pos="1400"/>
      </w:tabs>
      <w:spacing w:line="360" w:lineRule="auto"/>
      <w:ind w:leftChars="200" w:left="1400" w:firstLineChars="200" w:hanging="420"/>
      <w:textAlignment w:val="bottom"/>
    </w:pPr>
    <w:rPr>
      <w:rFonts w:ascii="宋体" w:eastAsia="楷体_GB2312" w:hAnsi="宋体"/>
      <w:kern w:val="0"/>
      <w:sz w:val="24"/>
      <w:szCs w:val="20"/>
    </w:rPr>
  </w:style>
  <w:style w:type="paragraph" w:customStyle="1" w:styleId="CharCharCharCharCharCharCharCharCharCharCharCharChar1">
    <w:name w:val="Char Char Char Char Char Char Char Char Char Char Char Char Char1"/>
    <w:basedOn w:val="a3"/>
    <w:qFormat/>
    <w:pPr>
      <w:widowControl/>
      <w:spacing w:after="160" w:line="240" w:lineRule="exact"/>
      <w:ind w:firstLineChars="200" w:firstLine="200"/>
      <w:jc w:val="left"/>
    </w:pPr>
    <w:rPr>
      <w:rFonts w:ascii="Arial" w:eastAsia="Times New Roman" w:hAnsi="Arial" w:cs="Verdana"/>
      <w:b/>
      <w:kern w:val="0"/>
      <w:sz w:val="24"/>
      <w:szCs w:val="20"/>
      <w:lang w:eastAsia="en-US"/>
    </w:rPr>
  </w:style>
  <w:style w:type="character" w:customStyle="1" w:styleId="Footer-EvenCharChar">
    <w:name w:val="Footer-Even Char Char"/>
    <w:qFormat/>
    <w:rPr>
      <w:rFonts w:eastAsia="宋体"/>
      <w:kern w:val="2"/>
      <w:sz w:val="18"/>
      <w:szCs w:val="18"/>
      <w:lang w:val="en-US" w:eastAsia="zh-CN" w:bidi="ar-SA"/>
    </w:rPr>
  </w:style>
  <w:style w:type="paragraph" w:customStyle="1" w:styleId="1CharCharCharCharCharCharCharCharCharChar">
    <w:name w:val="1 Char Char Char Char Char Char Char Char Char Char"/>
    <w:basedOn w:val="a3"/>
    <w:qFormat/>
    <w:pPr>
      <w:adjustRightInd w:val="0"/>
      <w:spacing w:line="360" w:lineRule="auto"/>
      <w:ind w:firstLineChars="200" w:firstLine="200"/>
    </w:pPr>
    <w:rPr>
      <w:kern w:val="0"/>
      <w:sz w:val="24"/>
      <w:szCs w:val="20"/>
    </w:rPr>
  </w:style>
  <w:style w:type="paragraph" w:customStyle="1" w:styleId="xl85">
    <w:name w:val="xl85"/>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left"/>
      <w:textAlignment w:val="center"/>
    </w:pPr>
    <w:rPr>
      <w:rFonts w:ascii="宋体" w:hAnsi="宋体" w:cs="宋体"/>
      <w:color w:val="000000"/>
      <w:kern w:val="0"/>
      <w:sz w:val="20"/>
      <w:szCs w:val="20"/>
    </w:rPr>
  </w:style>
  <w:style w:type="paragraph" w:customStyle="1" w:styleId="xl86">
    <w:name w:val="xl86"/>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宋体" w:hAnsi="宋体" w:cs="宋体"/>
      <w:color w:val="000000"/>
      <w:kern w:val="0"/>
      <w:sz w:val="20"/>
      <w:szCs w:val="20"/>
    </w:rPr>
  </w:style>
  <w:style w:type="paragraph" w:customStyle="1" w:styleId="xl87">
    <w:name w:val="xl87"/>
    <w:basedOn w:val="a3"/>
    <w:qFormat/>
    <w:pPr>
      <w:widowControl/>
      <w:pBdr>
        <w:top w:val="single" w:sz="4" w:space="0" w:color="auto"/>
        <w:left w:val="single" w:sz="4" w:space="0" w:color="auto"/>
        <w:bottom w:val="single" w:sz="8" w:space="0" w:color="auto"/>
      </w:pBdr>
      <w:spacing w:before="100" w:beforeAutospacing="1" w:after="100" w:afterAutospacing="1" w:line="520" w:lineRule="exact"/>
      <w:ind w:firstLineChars="200" w:firstLine="200"/>
      <w:jc w:val="center"/>
      <w:textAlignment w:val="center"/>
    </w:pPr>
    <w:rPr>
      <w:color w:val="000000"/>
      <w:kern w:val="0"/>
      <w:sz w:val="20"/>
      <w:szCs w:val="20"/>
    </w:rPr>
  </w:style>
  <w:style w:type="paragraph" w:customStyle="1" w:styleId="xl88">
    <w:name w:val="xl88"/>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color w:val="000000"/>
      <w:kern w:val="0"/>
      <w:sz w:val="20"/>
      <w:szCs w:val="20"/>
    </w:rPr>
  </w:style>
  <w:style w:type="paragraph" w:customStyle="1" w:styleId="xl89">
    <w:name w:val="xl89"/>
    <w:basedOn w:val="a3"/>
    <w:qFormat/>
    <w:pPr>
      <w:widowControl/>
      <w:pBdr>
        <w:top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宋体" w:hAnsi="宋体" w:cs="宋体"/>
      <w:color w:val="000000"/>
      <w:kern w:val="0"/>
      <w:sz w:val="20"/>
      <w:szCs w:val="20"/>
    </w:rPr>
  </w:style>
  <w:style w:type="paragraph" w:customStyle="1" w:styleId="xl90">
    <w:name w:val="xl90"/>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宋体" w:hAnsi="宋体" w:cs="宋体"/>
      <w:color w:val="000000"/>
      <w:kern w:val="0"/>
      <w:sz w:val="20"/>
      <w:szCs w:val="20"/>
    </w:rPr>
  </w:style>
  <w:style w:type="paragraph" w:customStyle="1" w:styleId="xl91">
    <w:name w:val="xl91"/>
    <w:basedOn w:val="a3"/>
    <w:qFormat/>
    <w:pPr>
      <w:widowControl/>
      <w:pBdr>
        <w:top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color w:val="000000"/>
      <w:kern w:val="0"/>
      <w:sz w:val="20"/>
      <w:szCs w:val="20"/>
    </w:rPr>
  </w:style>
  <w:style w:type="paragraph" w:customStyle="1" w:styleId="xl92">
    <w:name w:val="xl92"/>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520" w:lineRule="exact"/>
      <w:ind w:firstLineChars="200" w:firstLine="200"/>
      <w:jc w:val="center"/>
      <w:textAlignment w:val="center"/>
    </w:pPr>
    <w:rPr>
      <w:rFonts w:ascii="宋体" w:hAnsi="宋体" w:cs="宋体"/>
      <w:color w:val="000000"/>
      <w:kern w:val="0"/>
      <w:sz w:val="20"/>
      <w:szCs w:val="20"/>
    </w:rPr>
  </w:style>
  <w:style w:type="paragraph" w:customStyle="1" w:styleId="xl93">
    <w:name w:val="xl93"/>
    <w:basedOn w:val="a3"/>
    <w:qFormat/>
    <w:pPr>
      <w:widowControl/>
      <w:pBdr>
        <w:top w:val="single" w:sz="4" w:space="0" w:color="auto"/>
        <w:left w:val="single" w:sz="4" w:space="0" w:color="auto"/>
        <w:bottom w:val="single" w:sz="8" w:space="0" w:color="auto"/>
        <w:right w:val="single" w:sz="8" w:space="0" w:color="auto"/>
      </w:pBdr>
      <w:spacing w:before="100" w:beforeAutospacing="1" w:after="100" w:afterAutospacing="1" w:line="520" w:lineRule="exact"/>
      <w:ind w:firstLineChars="200" w:firstLine="200"/>
      <w:jc w:val="center"/>
      <w:textAlignment w:val="center"/>
    </w:pPr>
    <w:rPr>
      <w:rFonts w:ascii="宋体" w:hAnsi="宋体" w:cs="宋体"/>
      <w:color w:val="000000"/>
      <w:kern w:val="0"/>
      <w:sz w:val="20"/>
      <w:szCs w:val="20"/>
    </w:rPr>
  </w:style>
  <w:style w:type="paragraph" w:customStyle="1" w:styleId="xl94">
    <w:name w:val="xl94"/>
    <w:basedOn w:val="a3"/>
    <w:qFormat/>
    <w:pPr>
      <w:widowControl/>
      <w:pBdr>
        <w:top w:val="single" w:sz="8" w:space="0" w:color="auto"/>
        <w:left w:val="single" w:sz="8" w:space="0" w:color="auto"/>
      </w:pBdr>
      <w:spacing w:before="100" w:beforeAutospacing="1" w:after="100" w:afterAutospacing="1" w:line="520" w:lineRule="exact"/>
      <w:ind w:firstLineChars="200" w:firstLine="200"/>
      <w:jc w:val="center"/>
      <w:textAlignment w:val="center"/>
    </w:pPr>
    <w:rPr>
      <w:rFonts w:ascii="宋体" w:hAnsi="宋体" w:cs="宋体"/>
      <w:color w:val="000000"/>
      <w:kern w:val="0"/>
      <w:sz w:val="20"/>
      <w:szCs w:val="20"/>
    </w:rPr>
  </w:style>
  <w:style w:type="paragraph" w:customStyle="1" w:styleId="xl95">
    <w:name w:val="xl9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color w:val="000000"/>
      <w:kern w:val="0"/>
      <w:sz w:val="20"/>
      <w:szCs w:val="20"/>
    </w:rPr>
  </w:style>
  <w:style w:type="paragraph" w:customStyle="1" w:styleId="xl96">
    <w:name w:val="xl9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color w:val="FF0000"/>
      <w:kern w:val="0"/>
      <w:sz w:val="20"/>
      <w:szCs w:val="20"/>
    </w:rPr>
  </w:style>
  <w:style w:type="paragraph" w:customStyle="1" w:styleId="xl97">
    <w:name w:val="xl9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color w:val="FF0000"/>
      <w:kern w:val="0"/>
      <w:sz w:val="20"/>
      <w:szCs w:val="20"/>
    </w:rPr>
  </w:style>
  <w:style w:type="paragraph" w:customStyle="1" w:styleId="xl98">
    <w:name w:val="xl9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520" w:lineRule="exact"/>
      <w:ind w:firstLineChars="200" w:firstLine="200"/>
      <w:jc w:val="center"/>
      <w:textAlignment w:val="center"/>
    </w:pPr>
    <w:rPr>
      <w:color w:val="000000"/>
      <w:kern w:val="0"/>
      <w:sz w:val="20"/>
      <w:szCs w:val="20"/>
    </w:rPr>
  </w:style>
  <w:style w:type="paragraph" w:customStyle="1" w:styleId="Identation2">
    <w:name w:val="Identation 2"/>
    <w:qFormat/>
    <w:pPr>
      <w:overflowPunct w:val="0"/>
      <w:autoSpaceDE w:val="0"/>
      <w:autoSpaceDN w:val="0"/>
      <w:adjustRightInd w:val="0"/>
      <w:spacing w:before="120" w:after="60" w:line="288" w:lineRule="auto"/>
      <w:ind w:left="432"/>
      <w:jc w:val="both"/>
      <w:textAlignment w:val="baseline"/>
    </w:pPr>
    <w:rPr>
      <w:rFonts w:eastAsia="楷体_GB2312"/>
      <w:color w:val="000000"/>
      <w:sz w:val="24"/>
    </w:rPr>
  </w:style>
  <w:style w:type="paragraph" w:customStyle="1" w:styleId="BodyTextFirstIndent3">
    <w:name w:val="Body Text First Indent3"/>
    <w:basedOn w:val="ab"/>
    <w:qFormat/>
    <w:pPr>
      <w:widowControl w:val="0"/>
      <w:adjustRightInd w:val="0"/>
      <w:spacing w:after="0" w:line="312" w:lineRule="auto"/>
      <w:ind w:firstLineChars="200" w:firstLine="567"/>
      <w:jc w:val="both"/>
      <w:textAlignment w:val="baseline"/>
    </w:pPr>
  </w:style>
  <w:style w:type="paragraph" w:customStyle="1" w:styleId="215">
    <w:name w:val="样式 正文文本缩进 + 四号 首行缩进:  2 字符 行距: 1.5 倍行距"/>
    <w:basedOn w:val="af4"/>
    <w:qFormat/>
    <w:pPr>
      <w:adjustRightInd w:val="0"/>
      <w:snapToGrid w:val="0"/>
      <w:spacing w:line="360" w:lineRule="auto"/>
    </w:pPr>
    <w:rPr>
      <w:rFonts w:eastAsia="仿宋_GB2312" w:cs="宋体"/>
      <w:bCs w:val="0"/>
      <w:color w:val="auto"/>
      <w:szCs w:val="20"/>
    </w:rPr>
  </w:style>
  <w:style w:type="paragraph" w:customStyle="1" w:styleId="0115-1">
    <w:name w:val="样式 四号 左侧:  0 厘米 悬挂缩进: 1 字符 行距: 1.5 倍行距 首行缩进:  -1 字符"/>
    <w:basedOn w:val="a3"/>
    <w:qFormat/>
    <w:pPr>
      <w:spacing w:line="360" w:lineRule="auto"/>
      <w:ind w:left="280" w:hangingChars="100" w:hanging="280"/>
    </w:pPr>
    <w:rPr>
      <w:rFonts w:eastAsia="仿宋_GB2312" w:cs="宋体"/>
      <w:sz w:val="28"/>
      <w:szCs w:val="20"/>
    </w:rPr>
  </w:style>
  <w:style w:type="paragraph" w:customStyle="1" w:styleId="JB3">
    <w:name w:val="JB3"/>
    <w:next w:val="JB4"/>
    <w:autoRedefine/>
    <w:qFormat/>
    <w:pPr>
      <w:tabs>
        <w:tab w:val="left" w:pos="1820"/>
      </w:tabs>
      <w:spacing w:line="520" w:lineRule="exact"/>
      <w:ind w:left="1820" w:firstLineChars="200" w:hanging="420"/>
      <w:jc w:val="both"/>
      <w:outlineLvl w:val="2"/>
    </w:pPr>
    <w:rPr>
      <w:rFonts w:eastAsia="仿宋_GB2312"/>
      <w:b/>
      <w:bCs/>
      <w:kern w:val="2"/>
      <w:sz w:val="28"/>
      <w:szCs w:val="32"/>
    </w:rPr>
  </w:style>
  <w:style w:type="paragraph" w:customStyle="1" w:styleId="JB4">
    <w:name w:val="JB4"/>
    <w:autoRedefine/>
    <w:qFormat/>
    <w:pPr>
      <w:tabs>
        <w:tab w:val="left" w:pos="2240"/>
      </w:tabs>
      <w:spacing w:beforeLines="20" w:afterLines="20" w:line="520" w:lineRule="exact"/>
      <w:ind w:left="2240" w:firstLineChars="200" w:hanging="420"/>
      <w:jc w:val="both"/>
    </w:pPr>
    <w:rPr>
      <w:rFonts w:eastAsia="仿宋_GB2312"/>
      <w:b/>
      <w:bCs/>
      <w:kern w:val="2"/>
      <w:sz w:val="28"/>
      <w:szCs w:val="32"/>
    </w:rPr>
  </w:style>
  <w:style w:type="paragraph" w:customStyle="1" w:styleId="JB5">
    <w:name w:val="JB5"/>
    <w:autoRedefine/>
    <w:qFormat/>
    <w:pPr>
      <w:tabs>
        <w:tab w:val="left" w:pos="2660"/>
      </w:tabs>
      <w:spacing w:line="520" w:lineRule="exact"/>
      <w:ind w:left="2660" w:firstLineChars="200" w:hanging="420"/>
      <w:jc w:val="both"/>
    </w:pPr>
    <w:rPr>
      <w:rFonts w:eastAsia="仿宋_GB2312"/>
      <w:b/>
      <w:bCs/>
      <w:kern w:val="2"/>
      <w:sz w:val="28"/>
      <w:szCs w:val="32"/>
    </w:rPr>
  </w:style>
  <w:style w:type="paragraph" w:customStyle="1" w:styleId="3GB231209926">
    <w:name w:val="样式 正文文本缩进 3 + 仿宋_GB2312 首行缩进:  0.99 厘米 行距: 固定值 26 磅"/>
    <w:basedOn w:val="34"/>
    <w:qFormat/>
    <w:pPr>
      <w:spacing w:line="520" w:lineRule="exact"/>
      <w:ind w:leftChars="200" w:left="200" w:firstLineChars="200" w:firstLine="560"/>
    </w:pPr>
    <w:rPr>
      <w:rFonts w:ascii="仿宋_GB2312" w:eastAsia="仿宋_GB2312" w:cs="宋体"/>
      <w:sz w:val="28"/>
      <w:szCs w:val="20"/>
    </w:rPr>
  </w:style>
  <w:style w:type="paragraph" w:customStyle="1" w:styleId="3GB231226196">
    <w:name w:val="样式 正文文本缩进 3 + 仿宋_GB2312 行距: 固定值 26 磅 首行缩进:  1.96 字符"/>
    <w:basedOn w:val="34"/>
    <w:qFormat/>
    <w:pPr>
      <w:spacing w:line="520" w:lineRule="exact"/>
      <w:ind w:leftChars="200" w:left="200" w:firstLineChars="196" w:firstLine="314"/>
    </w:pPr>
    <w:rPr>
      <w:rFonts w:ascii="仿宋_GB2312" w:eastAsia="仿宋_GB2312" w:cs="宋体"/>
      <w:sz w:val="28"/>
      <w:szCs w:val="20"/>
    </w:rPr>
  </w:style>
  <w:style w:type="paragraph" w:customStyle="1" w:styleId="415">
    <w:name w:val="样式 标题 4 + 行距: 1.5 倍行距"/>
    <w:basedOn w:val="4"/>
    <w:autoRedefine/>
    <w:qFormat/>
    <w:pPr>
      <w:adjustRightInd/>
      <w:spacing w:before="0" w:line="360" w:lineRule="auto"/>
      <w:ind w:firstLineChars="200" w:firstLine="200"/>
      <w:jc w:val="both"/>
      <w:textAlignment w:val="auto"/>
    </w:pPr>
    <w:rPr>
      <w:rFonts w:eastAsia="Times New Roman" w:cs="宋体"/>
      <w:iCs/>
      <w:color w:val="auto"/>
      <w:kern w:val="2"/>
    </w:rPr>
  </w:style>
  <w:style w:type="paragraph" w:customStyle="1" w:styleId="4150">
    <w:name w:val="样式 样式 标题 4 + 行距: 1.5 倍行距 + (中文) 宋体"/>
    <w:basedOn w:val="415"/>
    <w:autoRedefine/>
    <w:qFormat/>
    <w:rPr>
      <w:bCs/>
      <w:iCs w:val="0"/>
    </w:rPr>
  </w:style>
  <w:style w:type="paragraph" w:customStyle="1" w:styleId="Bullet4">
    <w:name w:val="Bullet 4"/>
    <w:basedOn w:val="a3"/>
    <w:qFormat/>
    <w:pPr>
      <w:widowControl/>
      <w:tabs>
        <w:tab w:val="left" w:pos="360"/>
      </w:tabs>
      <w:spacing w:after="120" w:line="520" w:lineRule="exact"/>
      <w:ind w:left="360" w:firstLineChars="200" w:hanging="360"/>
      <w:jc w:val="left"/>
    </w:pPr>
    <w:rPr>
      <w:rFonts w:ascii="Arial" w:hAnsi="Arial" w:cs="Arial"/>
      <w:kern w:val="0"/>
      <w:sz w:val="22"/>
      <w:szCs w:val="22"/>
      <w:lang w:eastAsia="de-DE"/>
    </w:rPr>
  </w:style>
  <w:style w:type="paragraph" w:customStyle="1" w:styleId="CharChar1Char">
    <w:name w:val="Char Char1 Char"/>
    <w:basedOn w:val="a3"/>
    <w:qFormat/>
    <w:pPr>
      <w:widowControl/>
      <w:adjustRightInd w:val="0"/>
      <w:spacing w:line="520" w:lineRule="exact"/>
      <w:ind w:firstLineChars="200" w:firstLine="200"/>
      <w:jc w:val="center"/>
    </w:pPr>
    <w:rPr>
      <w:kern w:val="0"/>
      <w:szCs w:val="21"/>
      <w:lang w:eastAsia="en-US"/>
    </w:rPr>
  </w:style>
  <w:style w:type="paragraph" w:customStyle="1" w:styleId="CharCharCharCharChar">
    <w:name w:val="列表框 Char Char Char Char Char"/>
    <w:basedOn w:val="a3"/>
    <w:next w:val="a3"/>
    <w:autoRedefine/>
    <w:qFormat/>
    <w:pPr>
      <w:tabs>
        <w:tab w:val="left" w:pos="1280"/>
      </w:tabs>
      <w:adjustRightInd w:val="0"/>
      <w:snapToGrid w:val="0"/>
      <w:spacing w:afterLines="50" w:line="360" w:lineRule="auto"/>
      <w:ind w:left="1280" w:rightChars="-5" w:right="-12" w:firstLineChars="200" w:hanging="720"/>
    </w:pPr>
    <w:rPr>
      <w:rFonts w:ascii="宋体" w:hAnsi="宋体"/>
      <w:spacing w:val="20"/>
      <w:kern w:val="0"/>
      <w:sz w:val="28"/>
      <w:szCs w:val="21"/>
    </w:rPr>
  </w:style>
  <w:style w:type="paragraph" w:customStyle="1" w:styleId="affff9">
    <w:name w:val="正文（小四＋首行缩进）"/>
    <w:basedOn w:val="a7"/>
    <w:autoRedefine/>
    <w:qFormat/>
    <w:pPr>
      <w:autoSpaceDE w:val="0"/>
      <w:autoSpaceDN w:val="0"/>
      <w:adjustRightInd w:val="0"/>
      <w:snapToGrid w:val="0"/>
      <w:spacing w:line="360" w:lineRule="auto"/>
      <w:ind w:firstLineChars="0" w:firstLine="0"/>
      <w:textAlignment w:val="baseline"/>
    </w:pPr>
    <w:rPr>
      <w:rFonts w:ascii="Times New Roman" w:eastAsia="宋体"/>
      <w:szCs w:val="22"/>
    </w:rPr>
  </w:style>
  <w:style w:type="paragraph" w:customStyle="1" w:styleId="txt14">
    <w:name w:val="txt14"/>
    <w:basedOn w:val="a3"/>
    <w:qFormat/>
    <w:pPr>
      <w:widowControl/>
      <w:spacing w:before="100" w:beforeAutospacing="1" w:after="100" w:afterAutospacing="1" w:line="520" w:lineRule="exact"/>
      <w:ind w:firstLineChars="200" w:firstLine="200"/>
      <w:jc w:val="left"/>
    </w:pPr>
    <w:rPr>
      <w:rFonts w:ascii="宋体" w:hAnsi="宋体"/>
      <w:color w:val="000000"/>
      <w:kern w:val="0"/>
      <w:sz w:val="17"/>
      <w:szCs w:val="17"/>
    </w:rPr>
  </w:style>
  <w:style w:type="paragraph" w:customStyle="1" w:styleId="Tiret">
    <w:name w:val="Tiret"/>
    <w:basedOn w:val="a3"/>
    <w:qFormat/>
    <w:pPr>
      <w:widowControl/>
      <w:tabs>
        <w:tab w:val="left" w:pos="284"/>
        <w:tab w:val="left" w:pos="3402"/>
        <w:tab w:val="right" w:leader="dot" w:pos="7938"/>
      </w:tabs>
      <w:spacing w:line="520" w:lineRule="exact"/>
      <w:ind w:left="284" w:firstLineChars="200" w:hanging="284"/>
    </w:pPr>
    <w:rPr>
      <w:rFonts w:ascii="Arial" w:eastAsia="PMingLiU" w:hAnsi="Arial"/>
      <w:kern w:val="0"/>
      <w:sz w:val="20"/>
      <w:szCs w:val="20"/>
      <w:lang w:val="en-GB" w:eastAsia="fr-FR"/>
    </w:rPr>
  </w:style>
  <w:style w:type="paragraph" w:customStyle="1" w:styleId="CharCharCharChar1CharCharCharCharCharCharCharChar">
    <w:name w:val="Char Char Char Char1 Char Char Char Char Char Char Char Char"/>
    <w:basedOn w:val="a3"/>
    <w:qFormat/>
    <w:pPr>
      <w:spacing w:line="520" w:lineRule="exact"/>
      <w:ind w:firstLineChars="200" w:firstLine="200"/>
    </w:pPr>
  </w:style>
  <w:style w:type="paragraph" w:customStyle="1" w:styleId="CM23">
    <w:name w:val="CM23"/>
    <w:basedOn w:val="Default"/>
    <w:next w:val="Default"/>
    <w:qFormat/>
    <w:pPr>
      <w:spacing w:line="626" w:lineRule="atLeast"/>
    </w:pPr>
    <w:rPr>
      <w:rFonts w:ascii="Times New Roman" w:hAnsi="Times New Roman" w:cs="Times New Roman"/>
      <w:color w:val="auto"/>
    </w:rPr>
  </w:style>
  <w:style w:type="paragraph" w:customStyle="1" w:styleId="affffa">
    <w:name w:val="样式 日期 + 小三 居中"/>
    <w:basedOn w:val="af8"/>
    <w:qFormat/>
    <w:pPr>
      <w:spacing w:line="520" w:lineRule="exact"/>
      <w:ind w:firstLineChars="200" w:firstLine="200"/>
      <w:jc w:val="center"/>
    </w:pPr>
    <w:rPr>
      <w:rFonts w:ascii="黑体" w:eastAsia="仿宋_GB2312" w:cs="宋体"/>
      <w:sz w:val="28"/>
      <w:szCs w:val="20"/>
    </w:rPr>
  </w:style>
  <w:style w:type="paragraph" w:customStyle="1" w:styleId="CharCharChar1CharCharCharCharCharCharChar">
    <w:name w:val="Char Char Char1 Char Char Char Char Char Char Char"/>
    <w:basedOn w:val="a3"/>
    <w:qFormat/>
    <w:pPr>
      <w:spacing w:line="520" w:lineRule="exact"/>
      <w:ind w:firstLineChars="200" w:firstLine="200"/>
    </w:pPr>
    <w:rPr>
      <w:rFonts w:ascii="Tahoma" w:hAnsi="Tahoma"/>
      <w:sz w:val="24"/>
      <w:szCs w:val="20"/>
    </w:rPr>
  </w:style>
  <w:style w:type="paragraph" w:customStyle="1" w:styleId="CharCharCharCharCharCharCharChar">
    <w:name w:val="Char Char Char Char Char Char Char Char"/>
    <w:basedOn w:val="a3"/>
    <w:qFormat/>
    <w:pPr>
      <w:spacing w:line="520" w:lineRule="exact"/>
      <w:ind w:firstLineChars="200" w:firstLine="200"/>
    </w:pPr>
  </w:style>
  <w:style w:type="paragraph" w:customStyle="1" w:styleId="91">
    <w:name w:val="9"/>
    <w:basedOn w:val="a3"/>
    <w:next w:val="23"/>
    <w:qFormat/>
    <w:pPr>
      <w:adjustRightInd w:val="0"/>
      <w:spacing w:line="520" w:lineRule="exact"/>
      <w:ind w:firstLineChars="200" w:firstLine="560"/>
    </w:pPr>
    <w:rPr>
      <w:sz w:val="28"/>
    </w:rPr>
  </w:style>
  <w:style w:type="paragraph" w:customStyle="1" w:styleId="61">
    <w:name w:val="6表格"/>
    <w:basedOn w:val="a3"/>
    <w:qFormat/>
    <w:pPr>
      <w:snapToGrid w:val="0"/>
      <w:spacing w:before="60" w:line="264" w:lineRule="auto"/>
      <w:ind w:firstLineChars="200" w:firstLine="200"/>
      <w:jc w:val="center"/>
    </w:pPr>
    <w:rPr>
      <w:rFonts w:eastAsia="仿宋_GB2312"/>
      <w:snapToGrid w:val="0"/>
      <w:kern w:val="0"/>
      <w:szCs w:val="20"/>
    </w:rPr>
  </w:style>
  <w:style w:type="character" w:customStyle="1" w:styleId="CharCharChar10">
    <w:name w:val="Char Char Char1"/>
    <w:qFormat/>
    <w:rPr>
      <w:rFonts w:ascii="宋体" w:eastAsia="宋体" w:hAnsi="Courier New" w:cs="黑体"/>
      <w:kern w:val="2"/>
      <w:sz w:val="24"/>
      <w:szCs w:val="21"/>
      <w:lang w:val="en-US" w:eastAsia="zh-CN" w:bidi="ar-SA"/>
    </w:rPr>
  </w:style>
  <w:style w:type="character" w:customStyle="1" w:styleId="x41">
    <w:name w:val="x41"/>
    <w:qFormat/>
    <w:rPr>
      <w:color w:val="3C3C3C"/>
      <w:sz w:val="24"/>
      <w:szCs w:val="24"/>
    </w:rPr>
  </w:style>
  <w:style w:type="paragraph" w:customStyle="1" w:styleId="affffb">
    <w:name w:val="管理文件正文"/>
    <w:basedOn w:val="a3"/>
    <w:qFormat/>
    <w:pPr>
      <w:adjustRightInd w:val="0"/>
      <w:snapToGrid w:val="0"/>
      <w:spacing w:line="400" w:lineRule="exact"/>
      <w:ind w:firstLineChars="200" w:firstLine="200"/>
      <w:jc w:val="left"/>
    </w:pPr>
    <w:rPr>
      <w:rFonts w:ascii="黑体" w:eastAsia="仿宋_GB2312"/>
      <w:position w:val="10"/>
      <w:sz w:val="28"/>
      <w:szCs w:val="20"/>
    </w:rPr>
  </w:style>
  <w:style w:type="paragraph" w:customStyle="1" w:styleId="affffc">
    <w:name w:val="封面落款"/>
    <w:basedOn w:val="a3"/>
    <w:qFormat/>
    <w:pPr>
      <w:tabs>
        <w:tab w:val="center" w:pos="6804"/>
        <w:tab w:val="right" w:pos="7371"/>
      </w:tabs>
      <w:overflowPunct w:val="0"/>
      <w:adjustRightInd w:val="0"/>
      <w:spacing w:line="360" w:lineRule="auto"/>
      <w:ind w:firstLineChars="200" w:firstLine="200"/>
      <w:jc w:val="center"/>
      <w:textAlignment w:val="baseline"/>
    </w:pPr>
    <w:rPr>
      <w:rFonts w:eastAsia="黑体"/>
      <w:color w:val="0000FF"/>
      <w:spacing w:val="20"/>
      <w:kern w:val="0"/>
      <w:sz w:val="44"/>
      <w:szCs w:val="20"/>
    </w:rPr>
  </w:style>
  <w:style w:type="paragraph" w:customStyle="1" w:styleId="z-1">
    <w:name w:val="z-窗体顶端1"/>
    <w:basedOn w:val="a3"/>
    <w:next w:val="a3"/>
    <w:hidden/>
    <w:qFormat/>
    <w:pPr>
      <w:widowControl/>
      <w:pBdr>
        <w:bottom w:val="single" w:sz="6" w:space="1" w:color="auto"/>
      </w:pBdr>
      <w:spacing w:line="520" w:lineRule="exact"/>
      <w:ind w:firstLineChars="200" w:firstLine="200"/>
      <w:jc w:val="center"/>
    </w:pPr>
    <w:rPr>
      <w:rFonts w:ascii="Arial" w:hAnsi="Arial" w:cs="Arial"/>
      <w:vanish/>
      <w:kern w:val="0"/>
      <w:sz w:val="16"/>
      <w:szCs w:val="16"/>
    </w:rPr>
  </w:style>
  <w:style w:type="paragraph" w:customStyle="1" w:styleId="z-10">
    <w:name w:val="z-窗体底端1"/>
    <w:basedOn w:val="a3"/>
    <w:next w:val="a3"/>
    <w:hidden/>
    <w:qFormat/>
    <w:pPr>
      <w:widowControl/>
      <w:pBdr>
        <w:top w:val="single" w:sz="6" w:space="1" w:color="auto"/>
      </w:pBdr>
      <w:spacing w:line="520" w:lineRule="exact"/>
      <w:ind w:firstLineChars="200" w:firstLine="200"/>
      <w:jc w:val="center"/>
    </w:pPr>
    <w:rPr>
      <w:rFonts w:ascii="Arial" w:hAnsi="Arial" w:cs="Arial"/>
      <w:vanish/>
      <w:kern w:val="0"/>
      <w:sz w:val="16"/>
      <w:szCs w:val="16"/>
    </w:rPr>
  </w:style>
  <w:style w:type="paragraph" w:customStyle="1" w:styleId="110">
    <w:name w:val="正文11"/>
    <w:basedOn w:val="a3"/>
    <w:next w:val="a3"/>
    <w:qFormat/>
    <w:pPr>
      <w:spacing w:line="520" w:lineRule="exact"/>
      <w:ind w:firstLineChars="200" w:firstLine="200"/>
    </w:pPr>
  </w:style>
  <w:style w:type="paragraph" w:styleId="affffd">
    <w:name w:val="No Spacing"/>
    <w:qFormat/>
    <w:pPr>
      <w:widowControl w:val="0"/>
      <w:spacing w:line="520" w:lineRule="exact"/>
      <w:ind w:firstLineChars="200" w:firstLine="200"/>
      <w:jc w:val="both"/>
    </w:pPr>
    <w:rPr>
      <w:rFonts w:ascii="Calibri" w:hAnsi="Calibri"/>
      <w:kern w:val="2"/>
      <w:sz w:val="21"/>
      <w:szCs w:val="22"/>
    </w:rPr>
  </w:style>
  <w:style w:type="paragraph" w:customStyle="1" w:styleId="62">
    <w:name w:val="样式6"/>
    <w:basedOn w:val="1"/>
    <w:link w:val="6Char"/>
    <w:qFormat/>
    <w:pPr>
      <w:keepNext w:val="0"/>
      <w:keepLines w:val="0"/>
      <w:spacing w:before="0" w:after="0" w:line="520" w:lineRule="exact"/>
      <w:ind w:firstLineChars="200" w:firstLine="200"/>
    </w:pPr>
    <w:rPr>
      <w:rFonts w:ascii="黑体" w:eastAsia="黑体"/>
      <w:sz w:val="32"/>
      <w:szCs w:val="32"/>
    </w:rPr>
  </w:style>
  <w:style w:type="character" w:customStyle="1" w:styleId="6Char">
    <w:name w:val="样式6 Char"/>
    <w:link w:val="62"/>
    <w:qFormat/>
    <w:rPr>
      <w:rFonts w:ascii="黑体" w:eastAsia="黑体"/>
      <w:b/>
      <w:bCs/>
      <w:kern w:val="44"/>
      <w:sz w:val="32"/>
      <w:szCs w:val="32"/>
      <w:lang w:val="en-US" w:eastAsia="zh-CN" w:bidi="ar-SA"/>
    </w:rPr>
  </w:style>
  <w:style w:type="paragraph" w:customStyle="1" w:styleId="TOC10">
    <w:name w:val="TOC 标题1"/>
    <w:basedOn w:val="1"/>
    <w:next w:val="a3"/>
    <w:qFormat/>
    <w:pPr>
      <w:widowControl/>
      <w:spacing w:before="480" w:after="0" w:line="276" w:lineRule="auto"/>
      <w:jc w:val="left"/>
      <w:outlineLvl w:val="9"/>
    </w:pPr>
    <w:rPr>
      <w:rFonts w:ascii="Cambria" w:hAnsi="Cambria"/>
      <w:color w:val="365F91"/>
      <w:kern w:val="0"/>
      <w:sz w:val="28"/>
      <w:szCs w:val="28"/>
    </w:rPr>
  </w:style>
  <w:style w:type="paragraph" w:customStyle="1" w:styleId="CharCharChar1CharCharCharCharCharCharChar1">
    <w:name w:val="Char Char Char1 Char Char Char Char Char Char Char1"/>
    <w:basedOn w:val="a3"/>
    <w:semiHidden/>
    <w:qFormat/>
    <w:rPr>
      <w:rFonts w:ascii="Tahoma" w:hAnsi="Tahoma" w:cs="Tahoma"/>
      <w:sz w:val="24"/>
    </w:rPr>
  </w:style>
  <w:style w:type="character" w:customStyle="1" w:styleId="CharChar6">
    <w:name w:val="Char Char6"/>
    <w:semiHidden/>
    <w:qFormat/>
    <w:rPr>
      <w:rFonts w:ascii="宋体" w:eastAsia="宋体" w:hAnsi="Courier New"/>
      <w:kern w:val="2"/>
      <w:sz w:val="21"/>
      <w:szCs w:val="21"/>
      <w:lang w:val="en-US" w:eastAsia="zh-CN" w:bidi="ar-SA"/>
    </w:rPr>
  </w:style>
  <w:style w:type="paragraph" w:customStyle="1" w:styleId="CharCharCharCharCharCharChar1CharCharCharCharCharChar">
    <w:name w:val="Char Char Char Char Char Char Char1 Char Char Char Char Char Char"/>
    <w:basedOn w:val="a3"/>
    <w:qFormat/>
    <w:pPr>
      <w:widowControl/>
      <w:spacing w:after="160" w:line="240" w:lineRule="exact"/>
      <w:jc w:val="left"/>
    </w:pPr>
    <w:rPr>
      <w:rFonts w:ascii="Arial" w:eastAsia="Times New Roman" w:hAnsi="Arial" w:cs="Verdana"/>
      <w:b/>
      <w:kern w:val="0"/>
      <w:sz w:val="24"/>
      <w:szCs w:val="20"/>
      <w:lang w:eastAsia="en-US"/>
    </w:rPr>
  </w:style>
  <w:style w:type="character" w:customStyle="1" w:styleId="PlainTextCharChar">
    <w:name w:val="Plain Text Char Char"/>
    <w:qFormat/>
    <w:rPr>
      <w:rFonts w:ascii="宋体" w:eastAsia="宋体" w:hAnsi="Courier New"/>
      <w:kern w:val="2"/>
      <w:sz w:val="21"/>
      <w:szCs w:val="21"/>
      <w:lang w:val="en-US" w:eastAsia="zh-CN" w:bidi="ar-SA"/>
    </w:rPr>
  </w:style>
  <w:style w:type="paragraph" w:customStyle="1" w:styleId="Style11">
    <w:name w:val="_Style 11"/>
    <w:basedOn w:val="a3"/>
    <w:qFormat/>
    <w:pPr>
      <w:widowControl/>
      <w:adjustRightInd w:val="0"/>
      <w:spacing w:after="160" w:line="240" w:lineRule="exact"/>
      <w:jc w:val="left"/>
      <w:textAlignment w:val="baseline"/>
    </w:pPr>
    <w:rPr>
      <w:kern w:val="0"/>
      <w:szCs w:val="20"/>
    </w:rPr>
  </w:style>
  <w:style w:type="paragraph" w:customStyle="1" w:styleId="Char1CharCharChar1">
    <w:name w:val="Char1 Char Char Char1"/>
    <w:basedOn w:val="a3"/>
    <w:qFormat/>
    <w:pPr>
      <w:snapToGrid w:val="0"/>
      <w:spacing w:line="440" w:lineRule="atLeast"/>
    </w:pPr>
    <w:rPr>
      <w:rFonts w:ascii="宋体"/>
      <w:sz w:val="24"/>
    </w:rPr>
  </w:style>
  <w:style w:type="character" w:customStyle="1" w:styleId="Char0">
    <w:name w:val="标题三 Char"/>
    <w:link w:val="affffe"/>
    <w:qFormat/>
    <w:rPr>
      <w:rFonts w:ascii="黑体" w:eastAsia="黑体"/>
      <w:b/>
      <w:kern w:val="2"/>
      <w:sz w:val="28"/>
      <w:szCs w:val="28"/>
      <w:lang w:val="en-US" w:eastAsia="zh-CN" w:bidi="ar-SA"/>
    </w:rPr>
  </w:style>
  <w:style w:type="paragraph" w:customStyle="1" w:styleId="affffe">
    <w:name w:val="标题三"/>
    <w:basedOn w:val="a3"/>
    <w:link w:val="Char0"/>
    <w:qFormat/>
    <w:pPr>
      <w:autoSpaceDE w:val="0"/>
      <w:autoSpaceDN w:val="0"/>
      <w:adjustRightInd w:val="0"/>
      <w:spacing w:line="520" w:lineRule="exact"/>
      <w:ind w:left="562" w:hangingChars="200" w:hanging="562"/>
    </w:pPr>
    <w:rPr>
      <w:rFonts w:ascii="黑体" w:eastAsia="黑体"/>
      <w:b/>
      <w:sz w:val="28"/>
      <w:szCs w:val="28"/>
    </w:rPr>
  </w:style>
  <w:style w:type="character" w:customStyle="1" w:styleId="Normal1Char">
    <w:name w:val="Normal1 Char"/>
    <w:link w:val="Normal1"/>
    <w:qFormat/>
    <w:rPr>
      <w:rFonts w:ascii="Times" w:hAnsi="Times"/>
      <w:sz w:val="24"/>
      <w:lang w:val="fr-FR" w:eastAsia="zh-CN" w:bidi="ar-SA"/>
    </w:rPr>
  </w:style>
  <w:style w:type="paragraph" w:customStyle="1" w:styleId="Normal1">
    <w:name w:val="Normal1"/>
    <w:next w:val="a3"/>
    <w:link w:val="Normal1Char"/>
    <w:qFormat/>
    <w:pPr>
      <w:overflowPunct w:val="0"/>
      <w:autoSpaceDE w:val="0"/>
      <w:autoSpaceDN w:val="0"/>
      <w:adjustRightInd w:val="0"/>
      <w:textAlignment w:val="baseline"/>
    </w:pPr>
    <w:rPr>
      <w:rFonts w:ascii="Times" w:hAnsi="Times"/>
      <w:sz w:val="24"/>
      <w:lang w:val="fr-FR"/>
    </w:rPr>
  </w:style>
  <w:style w:type="paragraph" w:customStyle="1" w:styleId="afffff">
    <w:name w:val="表格侧编号"/>
    <w:next w:val="a3"/>
    <w:qFormat/>
    <w:pPr>
      <w:widowControl w:val="0"/>
      <w:adjustRightInd w:val="0"/>
      <w:jc w:val="center"/>
      <w:textAlignment w:val="baseline"/>
    </w:pPr>
    <w:rPr>
      <w:rFonts w:ascii="宋体" w:hAnsi="宋体"/>
      <w:color w:val="000000"/>
      <w:sz w:val="24"/>
      <w:szCs w:val="24"/>
    </w:rPr>
  </w:style>
  <w:style w:type="character" w:customStyle="1" w:styleId="311">
    <w:name w:val="标题 31"/>
    <w:qFormat/>
    <w:rPr>
      <w:rFonts w:ascii="宋体" w:eastAsia="宋体" w:hAnsi="宋体"/>
      <w:b/>
      <w:bCs/>
      <w:iCs/>
      <w:kern w:val="2"/>
      <w:sz w:val="24"/>
      <w:szCs w:val="24"/>
      <w:lang w:val="en-US" w:eastAsia="zh-CN" w:bidi="ar-SA"/>
    </w:rPr>
  </w:style>
  <w:style w:type="paragraph" w:customStyle="1" w:styleId="1d">
    <w:name w:val="纯文本1"/>
    <w:basedOn w:val="a3"/>
    <w:qFormat/>
    <w:pPr>
      <w:adjustRightInd w:val="0"/>
      <w:textAlignment w:val="baseline"/>
    </w:pPr>
    <w:rPr>
      <w:rFonts w:ascii="宋体" w:hAnsi="Courier New" w:cs="Dutch801 Rm BT"/>
      <w:szCs w:val="20"/>
    </w:rPr>
  </w:style>
  <w:style w:type="paragraph" w:customStyle="1" w:styleId="CharChar0">
    <w:name w:val="Char Char"/>
    <w:basedOn w:val="a3"/>
    <w:qFormat/>
    <w:pPr>
      <w:spacing w:beforeLines="100"/>
    </w:pPr>
  </w:style>
  <w:style w:type="character" w:customStyle="1" w:styleId="ad">
    <w:name w:val="正文文本 字符"/>
    <w:link w:val="ab"/>
    <w:qFormat/>
    <w:rPr>
      <w:sz w:val="28"/>
    </w:rPr>
  </w:style>
  <w:style w:type="character" w:customStyle="1" w:styleId="Char10">
    <w:name w:val="正文文本 Char1"/>
    <w:qFormat/>
    <w:rPr>
      <w:kern w:val="2"/>
      <w:sz w:val="21"/>
      <w:szCs w:val="24"/>
    </w:rPr>
  </w:style>
  <w:style w:type="character" w:customStyle="1" w:styleId="Char3">
    <w:name w:val="列出段落 Char"/>
    <w:link w:val="1e"/>
    <w:uiPriority w:val="34"/>
    <w:qFormat/>
    <w:rPr>
      <w:szCs w:val="24"/>
    </w:rPr>
  </w:style>
  <w:style w:type="paragraph" w:customStyle="1" w:styleId="1e">
    <w:name w:val="列出段落1"/>
    <w:basedOn w:val="a3"/>
    <w:link w:val="Char3"/>
    <w:uiPriority w:val="34"/>
    <w:qFormat/>
    <w:pPr>
      <w:ind w:firstLineChars="200" w:firstLine="420"/>
    </w:pPr>
    <w:rPr>
      <w:kern w:val="0"/>
      <w:sz w:val="20"/>
    </w:rPr>
  </w:style>
  <w:style w:type="paragraph" w:customStyle="1" w:styleId="1Char0">
    <w:name w:val="章标题 1 Char"/>
    <w:basedOn w:val="a3"/>
    <w:qFormat/>
    <w:pPr>
      <w:adjustRightInd w:val="0"/>
      <w:spacing w:line="360" w:lineRule="atLeast"/>
      <w:jc w:val="left"/>
      <w:textAlignment w:val="baseline"/>
    </w:pPr>
    <w:rPr>
      <w:kern w:val="0"/>
      <w:sz w:val="24"/>
      <w:szCs w:val="20"/>
    </w:rPr>
  </w:style>
  <w:style w:type="paragraph" w:customStyle="1" w:styleId="ParaCharCharCharCharCharCharCharCharChar1Char">
    <w:name w:val="默认段落字体 Para Char Char Char Char Char Char Char Char Char1 Char"/>
    <w:basedOn w:val="a3"/>
    <w:qFormat/>
  </w:style>
  <w:style w:type="character" w:customStyle="1" w:styleId="af3">
    <w:name w:val="批注文字 字符"/>
    <w:basedOn w:val="a4"/>
    <w:link w:val="af2"/>
    <w:uiPriority w:val="99"/>
    <w:qFormat/>
    <w:rPr>
      <w:kern w:val="2"/>
      <w:sz w:val="21"/>
    </w:rPr>
  </w:style>
  <w:style w:type="paragraph" w:customStyle="1" w:styleId="a">
    <w:name w:val="前言、引言标题"/>
    <w:next w:val="a3"/>
    <w:qFormat/>
    <w:pPr>
      <w:numPr>
        <w:numId w:val="1"/>
      </w:numPr>
      <w:shd w:val="clear" w:color="FFFFFF" w:fill="FFFFFF"/>
      <w:spacing w:before="640" w:after="560"/>
      <w:jc w:val="center"/>
      <w:outlineLvl w:val="0"/>
    </w:pPr>
    <w:rPr>
      <w:rFonts w:ascii="黑体" w:eastAsia="黑体"/>
      <w:sz w:val="32"/>
    </w:rPr>
  </w:style>
  <w:style w:type="paragraph" w:customStyle="1" w:styleId="afffff0">
    <w:name w:val="段"/>
    <w:qFormat/>
    <w:pPr>
      <w:autoSpaceDE w:val="0"/>
      <w:autoSpaceDN w:val="0"/>
      <w:ind w:firstLineChars="200" w:firstLine="200"/>
      <w:jc w:val="both"/>
    </w:pPr>
    <w:rPr>
      <w:rFonts w:ascii="宋体"/>
      <w:sz w:val="21"/>
    </w:rPr>
  </w:style>
  <w:style w:type="paragraph" w:customStyle="1" w:styleId="a0">
    <w:name w:val="章标题"/>
    <w:next w:val="afffff0"/>
    <w:qFormat/>
    <w:pPr>
      <w:numPr>
        <w:ilvl w:val="1"/>
        <w:numId w:val="1"/>
      </w:numPr>
      <w:spacing w:beforeLines="50" w:afterLines="50"/>
      <w:jc w:val="both"/>
      <w:outlineLvl w:val="1"/>
    </w:pPr>
    <w:rPr>
      <w:rFonts w:ascii="黑体" w:eastAsia="黑体"/>
      <w:sz w:val="21"/>
    </w:rPr>
  </w:style>
  <w:style w:type="paragraph" w:customStyle="1" w:styleId="a1">
    <w:name w:val="一级条标题"/>
    <w:next w:val="afffff0"/>
    <w:link w:val="Char4"/>
    <w:qFormat/>
    <w:pPr>
      <w:numPr>
        <w:ilvl w:val="2"/>
        <w:numId w:val="1"/>
      </w:numPr>
      <w:outlineLvl w:val="2"/>
    </w:pPr>
    <w:rPr>
      <w:rFonts w:eastAsia="黑体"/>
      <w:sz w:val="21"/>
    </w:rPr>
  </w:style>
  <w:style w:type="paragraph" w:customStyle="1" w:styleId="a2">
    <w:name w:val="二级条标题"/>
    <w:basedOn w:val="a1"/>
    <w:next w:val="afffff0"/>
    <w:qFormat/>
    <w:pPr>
      <w:numPr>
        <w:ilvl w:val="3"/>
      </w:numPr>
      <w:tabs>
        <w:tab w:val="left" w:pos="851"/>
      </w:tabs>
      <w:ind w:left="851" w:hanging="851"/>
      <w:outlineLvl w:val="3"/>
    </w:pPr>
  </w:style>
  <w:style w:type="character" w:customStyle="1" w:styleId="Char4">
    <w:name w:val="一级条标题 Char"/>
    <w:basedOn w:val="a4"/>
    <w:link w:val="a1"/>
    <w:qFormat/>
    <w:rPr>
      <w:rFonts w:eastAsia="黑体"/>
      <w:sz w:val="21"/>
    </w:rPr>
  </w:style>
  <w:style w:type="character" w:customStyle="1" w:styleId="CharChar">
    <w:name w:val="表格 Char Char"/>
    <w:link w:val="afff4"/>
    <w:qFormat/>
    <w:rPr>
      <w:b/>
      <w:kern w:val="2"/>
      <w:sz w:val="21"/>
      <w:szCs w:val="24"/>
    </w:rPr>
  </w:style>
  <w:style w:type="paragraph" w:customStyle="1" w:styleId="afffff1">
    <w:name w:val="图表"/>
    <w:basedOn w:val="a3"/>
    <w:uiPriority w:val="1"/>
    <w:qFormat/>
    <w:pPr>
      <w:autoSpaceDE w:val="0"/>
      <w:autoSpaceDN w:val="0"/>
      <w:adjustRightInd w:val="0"/>
      <w:spacing w:line="360" w:lineRule="auto"/>
      <w:jc w:val="center"/>
    </w:pPr>
    <w:rPr>
      <w:rFonts w:eastAsiaTheme="minorEastAsia"/>
      <w:kern w:val="0"/>
      <w:sz w:val="24"/>
    </w:rPr>
  </w:style>
  <w:style w:type="paragraph" w:customStyle="1" w:styleId="Char20">
    <w:name w:val="Char2"/>
    <w:basedOn w:val="a3"/>
    <w:qFormat/>
  </w:style>
  <w:style w:type="character" w:customStyle="1" w:styleId="afa">
    <w:name w:val="批注框文本 字符"/>
    <w:link w:val="af9"/>
    <w:qFormat/>
    <w:rPr>
      <w:kern w:val="2"/>
      <w:sz w:val="18"/>
      <w:szCs w:val="18"/>
    </w:rPr>
  </w:style>
  <w:style w:type="character" w:customStyle="1" w:styleId="af0">
    <w:name w:val="文档结构图 字符"/>
    <w:basedOn w:val="a4"/>
    <w:link w:val="af"/>
    <w:qFormat/>
    <w:rPr>
      <w:rFonts w:ascii="宋体"/>
      <w:kern w:val="2"/>
      <w:sz w:val="18"/>
      <w:szCs w:val="18"/>
    </w:rPr>
  </w:style>
  <w:style w:type="character" w:customStyle="1" w:styleId="aff5">
    <w:name w:val="普通(网站) 字符"/>
    <w:link w:val="aff4"/>
    <w:qFormat/>
    <w:locked/>
    <w:rPr>
      <w:rFonts w:ascii="Arial Unicode MS" w:eastAsia="Arial Unicode MS" w:hAnsi="Arial Unicode MS"/>
      <w:sz w:val="24"/>
      <w:szCs w:val="24"/>
    </w:rPr>
  </w:style>
  <w:style w:type="paragraph" w:customStyle="1" w:styleId="2f">
    <w:name w:val="列出段落2"/>
    <w:basedOn w:val="a3"/>
    <w:qFormat/>
    <w:pPr>
      <w:ind w:firstLineChars="200" w:firstLine="420"/>
    </w:pPr>
    <w:rPr>
      <w:rFonts w:ascii="Calibri" w:hAnsi="Calibri"/>
      <w:szCs w:val="22"/>
    </w:rPr>
  </w:style>
  <w:style w:type="paragraph" w:customStyle="1" w:styleId="111">
    <w:name w:val="列出段落11"/>
    <w:basedOn w:val="a3"/>
    <w:qFormat/>
    <w:pPr>
      <w:wordWrap w:val="0"/>
      <w:autoSpaceDE w:val="0"/>
      <w:autoSpaceDN w:val="0"/>
      <w:ind w:leftChars="400" w:left="400"/>
    </w:pPr>
    <w:rPr>
      <w:rFonts w:ascii="Calibri" w:eastAsiaTheme="minorEastAsia" w:hAnsi="Calibri" w:cstheme="minorBidi"/>
      <w:szCs w:val="22"/>
    </w:rPr>
  </w:style>
  <w:style w:type="character" w:customStyle="1" w:styleId="CharCharChar11">
    <w:name w:val="Char Char Char11"/>
    <w:qFormat/>
    <w:rPr>
      <w:rFonts w:ascii="宋体" w:eastAsia="宋体" w:hAnsi="Courier New" w:cs="黑体"/>
      <w:kern w:val="2"/>
      <w:sz w:val="24"/>
      <w:szCs w:val="21"/>
      <w:lang w:val="en-US" w:eastAsia="zh-CN" w:bidi="ar-SA"/>
    </w:rPr>
  </w:style>
  <w:style w:type="character" w:customStyle="1" w:styleId="HTMLChar">
    <w:name w:val="HTML 预设格式 Char"/>
    <w:uiPriority w:val="99"/>
    <w:qFormat/>
    <w:rPr>
      <w:rFonts w:ascii="宋体" w:hAnsi="宋体" w:cs="宋体"/>
      <w:sz w:val="24"/>
      <w:szCs w:val="24"/>
    </w:rPr>
  </w:style>
  <w:style w:type="character" w:customStyle="1" w:styleId="CharChar61">
    <w:name w:val="Char Char61"/>
    <w:semiHidden/>
    <w:qFormat/>
    <w:rPr>
      <w:rFonts w:ascii="宋体" w:eastAsia="宋体" w:hAnsi="Courier New"/>
      <w:kern w:val="2"/>
      <w:sz w:val="21"/>
      <w:szCs w:val="21"/>
      <w:lang w:val="en-US" w:eastAsia="zh-CN" w:bidi="ar-SA"/>
    </w:rPr>
  </w:style>
  <w:style w:type="character" w:customStyle="1" w:styleId="2CharChar">
    <w:name w:val="样式 (符号) 宋体 首行缩进:  2 字符 Char Char"/>
    <w:link w:val="2f0"/>
    <w:qFormat/>
    <w:rPr>
      <w:rFonts w:ascii="宋体" w:hAnsi="宋体" w:cs="宋体"/>
      <w:kern w:val="2"/>
      <w:sz w:val="24"/>
    </w:rPr>
  </w:style>
  <w:style w:type="paragraph" w:customStyle="1" w:styleId="2f0">
    <w:name w:val="样式 (符号) 宋体 首行缩进:  2 字符"/>
    <w:basedOn w:val="a3"/>
    <w:link w:val="2CharChar"/>
    <w:qFormat/>
    <w:pPr>
      <w:adjustRightInd w:val="0"/>
      <w:snapToGrid w:val="0"/>
      <w:spacing w:line="360" w:lineRule="auto"/>
      <w:ind w:firstLineChars="200" w:firstLine="480"/>
    </w:pPr>
    <w:rPr>
      <w:rFonts w:ascii="宋体" w:hAnsi="宋体" w:cs="宋体"/>
      <w:sz w:val="24"/>
      <w:szCs w:val="20"/>
    </w:rPr>
  </w:style>
  <w:style w:type="character" w:customStyle="1" w:styleId="CharChar101">
    <w:name w:val="Char Char101"/>
    <w:qFormat/>
    <w:rPr>
      <w:rFonts w:eastAsia="宋体"/>
      <w:kern w:val="2"/>
      <w:sz w:val="18"/>
      <w:szCs w:val="18"/>
      <w:lang w:val="en-US" w:eastAsia="zh-CN" w:bidi="ar-SA"/>
    </w:rPr>
  </w:style>
  <w:style w:type="character" w:customStyle="1" w:styleId="HTML0">
    <w:name w:val="HTML 预设格式 字符"/>
    <w:basedOn w:val="a4"/>
    <w:link w:val="HTML"/>
    <w:qFormat/>
    <w:rPr>
      <w:rFonts w:ascii="Courier New" w:hAnsi="Courier New" w:cs="Courier New"/>
      <w:kern w:val="2"/>
    </w:rPr>
  </w:style>
  <w:style w:type="paragraph" w:customStyle="1" w:styleId="2f1">
    <w:name w:val="正文首行缩进2"/>
    <w:basedOn w:val="ab"/>
    <w:qFormat/>
    <w:pPr>
      <w:widowControl w:val="0"/>
      <w:adjustRightInd w:val="0"/>
      <w:spacing w:after="0" w:line="312" w:lineRule="auto"/>
      <w:ind w:firstLine="567"/>
      <w:textAlignment w:val="baseline"/>
    </w:pPr>
  </w:style>
  <w:style w:type="paragraph" w:customStyle="1" w:styleId="CharCharCharChar1CharCharCharCharCharCharCharChar1">
    <w:name w:val="Char Char Char Char1 Char Char Char Char Char Char Char Char1"/>
    <w:basedOn w:val="a3"/>
    <w:qFormat/>
    <w:pPr>
      <w:spacing w:line="520" w:lineRule="exact"/>
      <w:ind w:firstLineChars="200" w:firstLine="200"/>
    </w:pPr>
  </w:style>
  <w:style w:type="paragraph" w:customStyle="1" w:styleId="CharChar1Char1">
    <w:name w:val="Char Char1 Char1"/>
    <w:basedOn w:val="a3"/>
    <w:qFormat/>
    <w:pPr>
      <w:widowControl/>
      <w:adjustRightInd w:val="0"/>
      <w:spacing w:line="520" w:lineRule="exact"/>
      <w:ind w:firstLineChars="200" w:firstLine="200"/>
      <w:jc w:val="center"/>
    </w:pPr>
    <w:rPr>
      <w:kern w:val="0"/>
      <w:szCs w:val="21"/>
      <w:lang w:eastAsia="en-US"/>
    </w:rPr>
  </w:style>
  <w:style w:type="paragraph" w:customStyle="1" w:styleId="220">
    <w:name w:val="正文文本缩进 22"/>
    <w:basedOn w:val="45"/>
    <w:qFormat/>
    <w:pPr>
      <w:widowControl/>
      <w:ind w:firstLine="454"/>
    </w:pPr>
    <w:rPr>
      <w:rFonts w:ascii="Arial" w:hAnsi="Arial"/>
      <w:sz w:val="24"/>
    </w:rPr>
  </w:style>
  <w:style w:type="paragraph" w:customStyle="1" w:styleId="45">
    <w:name w:val="正文4"/>
    <w:qFormat/>
    <w:pPr>
      <w:widowControl w:val="0"/>
      <w:spacing w:line="520" w:lineRule="exact"/>
      <w:ind w:firstLineChars="200" w:firstLine="200"/>
      <w:jc w:val="both"/>
    </w:pPr>
    <w:rPr>
      <w:snapToGrid w:val="0"/>
      <w:sz w:val="28"/>
      <w:lang w:val="ru-RU" w:eastAsia="ru-RU"/>
    </w:rPr>
  </w:style>
  <w:style w:type="paragraph" w:customStyle="1" w:styleId="2f2">
    <w:name w:val="日期2"/>
    <w:basedOn w:val="a3"/>
    <w:next w:val="a3"/>
    <w:qFormat/>
    <w:pPr>
      <w:adjustRightInd w:val="0"/>
      <w:spacing w:line="360" w:lineRule="atLeast"/>
      <w:textAlignment w:val="baseline"/>
    </w:pPr>
    <w:rPr>
      <w:rFonts w:ascii="宋体"/>
      <w:kern w:val="0"/>
      <w:sz w:val="28"/>
      <w:szCs w:val="20"/>
    </w:rPr>
  </w:style>
  <w:style w:type="paragraph" w:customStyle="1" w:styleId="320">
    <w:name w:val="正文文本 32"/>
    <w:basedOn w:val="221"/>
    <w:qFormat/>
    <w:pPr>
      <w:tabs>
        <w:tab w:val="left" w:pos="1400"/>
      </w:tabs>
      <w:spacing w:after="120" w:line="312" w:lineRule="atLeast"/>
      <w:ind w:left="420"/>
      <w:jc w:val="both"/>
    </w:pPr>
    <w:rPr>
      <w:rFonts w:ascii="宋体"/>
      <w:sz w:val="21"/>
    </w:rPr>
  </w:style>
  <w:style w:type="paragraph" w:customStyle="1" w:styleId="221">
    <w:name w:val="正文文本 22"/>
    <w:basedOn w:val="a3"/>
    <w:qFormat/>
    <w:pPr>
      <w:adjustRightInd w:val="0"/>
      <w:spacing w:line="360" w:lineRule="auto"/>
      <w:ind w:firstLineChars="200" w:firstLine="200"/>
      <w:jc w:val="center"/>
      <w:textAlignment w:val="baseline"/>
    </w:pPr>
    <w:rPr>
      <w:kern w:val="0"/>
      <w:sz w:val="28"/>
      <w:szCs w:val="20"/>
    </w:rPr>
  </w:style>
  <w:style w:type="paragraph" w:customStyle="1" w:styleId="CharCharChar2">
    <w:name w:val="Char Char Char2"/>
    <w:basedOn w:val="a3"/>
    <w:qFormat/>
    <w:rPr>
      <w:rFonts w:ascii="Arial" w:hAnsi="Arial" w:cs="Arial"/>
      <w:szCs w:val="21"/>
    </w:rPr>
  </w:style>
  <w:style w:type="paragraph" w:customStyle="1" w:styleId="CharCharCharCharCharCharCharCharCharCharCharCharChar2">
    <w:name w:val="Char Char Char Char Char Char Char Char Char Char Char Char Char2"/>
    <w:basedOn w:val="a3"/>
    <w:qFormat/>
    <w:rPr>
      <w:rFonts w:ascii="Arial" w:hAnsi="Arial" w:cs="Arial"/>
      <w:szCs w:val="21"/>
    </w:rPr>
  </w:style>
  <w:style w:type="paragraph" w:customStyle="1" w:styleId="CharCharCharCharCharCharCharCharCharCharCharCharCharCharCharChar1">
    <w:name w:val="Char Char Char Char Char Char Char Char Char Char Char Char Char Char Char Char1"/>
    <w:basedOn w:val="a3"/>
    <w:qFormat/>
    <w:rPr>
      <w:rFonts w:ascii="Arial" w:hAnsi="Arial" w:cs="Arial"/>
      <w:szCs w:val="21"/>
    </w:rPr>
  </w:style>
  <w:style w:type="paragraph" w:customStyle="1" w:styleId="CharCharCharCharCharCharChar1CharCharCharCharCharChar1">
    <w:name w:val="Char Char Char Char Char Char Char1 Char Char Char Char Char Char1"/>
    <w:basedOn w:val="a3"/>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1CharCharCharChar1">
    <w:name w:val="Char Char Char1 Char Char Char Char1"/>
    <w:basedOn w:val="a3"/>
    <w:qFormat/>
  </w:style>
  <w:style w:type="paragraph" w:customStyle="1" w:styleId="Char13">
    <w:name w:val="Char13"/>
    <w:basedOn w:val="a3"/>
    <w:qFormat/>
    <w:rPr>
      <w:rFonts w:ascii="Arial" w:hAnsi="Arial" w:cs="Arial"/>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qFormat/>
    <w:rPr>
      <w:rFonts w:ascii="Arial" w:hAnsi="Arial" w:cs="Arial"/>
      <w:szCs w:val="21"/>
    </w:rPr>
  </w:style>
  <w:style w:type="paragraph" w:customStyle="1" w:styleId="Char30">
    <w:name w:val="Char3"/>
    <w:basedOn w:val="a3"/>
    <w:qFormat/>
  </w:style>
  <w:style w:type="paragraph" w:customStyle="1" w:styleId="CharCharCharCharCharCharChar2">
    <w:name w:val="Char Char Char Char Char Char Char2"/>
    <w:basedOn w:val="a3"/>
    <w:qFormat/>
  </w:style>
  <w:style w:type="paragraph" w:customStyle="1" w:styleId="CharCharCharCharCharCharCharCharCharCharCharChar1">
    <w:name w:val="Char Char Char Char Char Char Char Char Char Char Char Char1"/>
    <w:basedOn w:val="a3"/>
    <w:qFormat/>
    <w:rPr>
      <w:rFonts w:ascii="Arial" w:hAnsi="Arial" w:cs="Arial"/>
      <w:szCs w:val="21"/>
    </w:rPr>
  </w:style>
  <w:style w:type="paragraph" w:customStyle="1" w:styleId="2f3">
    <w:name w:val="正文文本缩进2"/>
    <w:basedOn w:val="a3"/>
    <w:qFormat/>
    <w:pPr>
      <w:spacing w:after="120"/>
      <w:ind w:leftChars="200" w:left="420"/>
    </w:pPr>
    <w:rPr>
      <w:szCs w:val="21"/>
    </w:rPr>
  </w:style>
  <w:style w:type="paragraph" w:customStyle="1" w:styleId="CharCharChar1CharCharCharCharCharCharChar2">
    <w:name w:val="Char Char Char1 Char Char Char Char Char Char Char2"/>
    <w:basedOn w:val="a3"/>
    <w:qFormat/>
    <w:pPr>
      <w:spacing w:line="520" w:lineRule="exact"/>
      <w:ind w:firstLineChars="200" w:firstLine="200"/>
    </w:pPr>
    <w:rPr>
      <w:rFonts w:ascii="Tahoma" w:hAnsi="Tahoma"/>
      <w:sz w:val="24"/>
      <w:szCs w:val="20"/>
    </w:rPr>
  </w:style>
  <w:style w:type="paragraph" w:customStyle="1" w:styleId="Char1CharChar1Char1">
    <w:name w:val="Char1 Char Char1 Char1"/>
    <w:basedOn w:val="a3"/>
    <w:qFormat/>
    <w:pPr>
      <w:spacing w:line="520" w:lineRule="exact"/>
      <w:ind w:firstLineChars="200" w:firstLine="200"/>
    </w:pPr>
  </w:style>
  <w:style w:type="paragraph" w:customStyle="1" w:styleId="CharCharCharChar2">
    <w:name w:val="Char Char Char Char2"/>
    <w:basedOn w:val="a3"/>
    <w:qFormat/>
    <w:rPr>
      <w:rFonts w:ascii="Arial" w:hAnsi="Arial" w:cs="Arial"/>
      <w:szCs w:val="21"/>
    </w:rPr>
  </w:style>
  <w:style w:type="paragraph" w:customStyle="1" w:styleId="Char1CharCharChar2">
    <w:name w:val="Char1 Char Char Char2"/>
    <w:basedOn w:val="a3"/>
    <w:qFormat/>
    <w:pPr>
      <w:snapToGrid w:val="0"/>
      <w:spacing w:line="440" w:lineRule="atLeast"/>
    </w:pPr>
    <w:rPr>
      <w:rFonts w:ascii="宋体"/>
      <w:sz w:val="24"/>
    </w:rPr>
  </w:style>
  <w:style w:type="paragraph" w:customStyle="1" w:styleId="CharCharCharCharCharCharCharCharCharChar2">
    <w:name w:val="Char Char Char Char Char Char Char Char Char Char2"/>
    <w:basedOn w:val="a3"/>
    <w:qFormat/>
    <w:rPr>
      <w:rFonts w:ascii="Arial" w:hAnsi="Arial" w:cs="Arial"/>
      <w:szCs w:val="21"/>
    </w:rPr>
  </w:style>
  <w:style w:type="paragraph" w:customStyle="1" w:styleId="2f4">
    <w:name w:val="宋体小四，2倍行距"/>
    <w:basedOn w:val="a3"/>
    <w:qFormat/>
    <w:pPr>
      <w:adjustRightInd w:val="0"/>
      <w:snapToGrid w:val="0"/>
    </w:pPr>
    <w:rPr>
      <w:rFonts w:ascii="宋体" w:cs="宋体"/>
      <w:sz w:val="24"/>
      <w:szCs w:val="20"/>
    </w:rPr>
  </w:style>
  <w:style w:type="paragraph" w:customStyle="1" w:styleId="1f">
    <w:name w:val="修订1"/>
    <w:uiPriority w:val="99"/>
    <w:unhideWhenUsed/>
    <w:qFormat/>
    <w:rPr>
      <w:kern w:val="2"/>
      <w:sz w:val="21"/>
      <w:szCs w:val="24"/>
    </w:rPr>
  </w:style>
  <w:style w:type="character" w:styleId="afffff2">
    <w:name w:val="Placeholder Text"/>
    <w:basedOn w:val="a4"/>
    <w:uiPriority w:val="99"/>
    <w:semiHidden/>
    <w:qFormat/>
    <w:rPr>
      <w:color w:val="808080"/>
    </w:rPr>
  </w:style>
  <w:style w:type="character" w:customStyle="1" w:styleId="a8">
    <w:name w:val="正文缩进 字符"/>
    <w:link w:val="a7"/>
    <w:qFormat/>
    <w:rPr>
      <w:rFonts w:ascii="楷体_GB2312" w:eastAsia="楷体_GB2312"/>
      <w:kern w:val="2"/>
      <w:sz w:val="28"/>
    </w:rPr>
  </w:style>
  <w:style w:type="character" w:customStyle="1" w:styleId="190">
    <w:name w:val="19"/>
    <w:qFormat/>
    <w:rPr>
      <w:rFonts w:ascii="宋体" w:eastAsia="宋体" w:hAnsi="宋体" w:hint="eastAsia"/>
      <w:b/>
      <w:bCs/>
      <w:color w:val="000000"/>
      <w:sz w:val="20"/>
      <w:szCs w:val="20"/>
    </w:rPr>
  </w:style>
  <w:style w:type="paragraph" w:customStyle="1" w:styleId="1f0">
    <w:name w:val="表格1"/>
    <w:basedOn w:val="a3"/>
    <w:qFormat/>
    <w:pPr>
      <w:tabs>
        <w:tab w:val="left" w:pos="0"/>
      </w:tabs>
      <w:adjustRightInd w:val="0"/>
      <w:snapToGrid w:val="0"/>
      <w:spacing w:line="360" w:lineRule="atLeast"/>
      <w:jc w:val="center"/>
      <w:textAlignment w:val="baseline"/>
    </w:pPr>
    <w:rPr>
      <w:kern w:val="0"/>
      <w:szCs w:val="20"/>
    </w:rPr>
  </w:style>
  <w:style w:type="paragraph" w:customStyle="1" w:styleId="71">
    <w:name w:val="样式7"/>
    <w:basedOn w:val="a3"/>
    <w:link w:val="7Char"/>
    <w:qFormat/>
    <w:pPr>
      <w:adjustRightInd w:val="0"/>
      <w:jc w:val="left"/>
      <w:textAlignment w:val="baseline"/>
    </w:pPr>
    <w:rPr>
      <w:rFonts w:ascii="宋体"/>
      <w:color w:val="000000"/>
      <w:kern w:val="0"/>
      <w:szCs w:val="21"/>
    </w:rPr>
  </w:style>
  <w:style w:type="paragraph" w:customStyle="1" w:styleId="81">
    <w:name w:val="样式8"/>
    <w:basedOn w:val="71"/>
    <w:link w:val="8Char"/>
    <w:qFormat/>
    <w:pPr>
      <w:jc w:val="center"/>
    </w:pPr>
    <w:rPr>
      <w:b/>
    </w:rPr>
  </w:style>
  <w:style w:type="character" w:customStyle="1" w:styleId="7Char">
    <w:name w:val="样式7 Char"/>
    <w:basedOn w:val="a4"/>
    <w:link w:val="71"/>
    <w:qFormat/>
    <w:rPr>
      <w:rFonts w:ascii="宋体"/>
      <w:color w:val="000000"/>
      <w:sz w:val="21"/>
      <w:szCs w:val="21"/>
    </w:rPr>
  </w:style>
  <w:style w:type="character" w:customStyle="1" w:styleId="8Char">
    <w:name w:val="样式8 Char"/>
    <w:basedOn w:val="7Char"/>
    <w:link w:val="81"/>
    <w:qFormat/>
    <w:rPr>
      <w:rFonts w:ascii="宋体"/>
      <w:b/>
      <w:color w:val="000000"/>
      <w:sz w:val="21"/>
      <w:szCs w:val="21"/>
    </w:rPr>
  </w:style>
  <w:style w:type="paragraph" w:customStyle="1" w:styleId="afffff3">
    <w:name w:val="图名"/>
    <w:basedOn w:val="a3"/>
    <w:next w:val="a3"/>
    <w:qFormat/>
    <w:pPr>
      <w:spacing w:line="360" w:lineRule="auto"/>
      <w:jc w:val="center"/>
    </w:pPr>
    <w:rPr>
      <w:szCs w:val="22"/>
    </w:rPr>
  </w:style>
  <w:style w:type="paragraph" w:customStyle="1" w:styleId="CM8">
    <w:name w:val="CM8"/>
    <w:basedOn w:val="a3"/>
    <w:next w:val="a3"/>
    <w:rsid w:val="00EB38DB"/>
    <w:pPr>
      <w:autoSpaceDE w:val="0"/>
      <w:autoSpaceDN w:val="0"/>
      <w:adjustRightInd w:val="0"/>
      <w:spacing w:after="613"/>
      <w:jc w:val="left"/>
    </w:pPr>
    <w:rPr>
      <w:rFonts w:ascii="宋体" w:cs="宋体"/>
      <w:kern w:val="0"/>
      <w:sz w:val="24"/>
    </w:rPr>
  </w:style>
  <w:style w:type="paragraph" w:customStyle="1" w:styleId="PXL4">
    <w:name w:val="正文_PXL"/>
    <w:link w:val="PXL5"/>
    <w:rsid w:val="00521763"/>
    <w:pPr>
      <w:widowControl w:val="0"/>
      <w:spacing w:line="360" w:lineRule="auto"/>
      <w:ind w:firstLineChars="200" w:firstLine="561"/>
      <w:jc w:val="both"/>
    </w:pPr>
    <w:rPr>
      <w:kern w:val="2"/>
      <w:sz w:val="24"/>
      <w:szCs w:val="48"/>
    </w:rPr>
  </w:style>
  <w:style w:type="character" w:customStyle="1" w:styleId="PXL5">
    <w:name w:val="正文_PXL 字符"/>
    <w:basedOn w:val="aff7"/>
    <w:link w:val="PXL4"/>
    <w:rsid w:val="00521763"/>
    <w:rPr>
      <w:rFonts w:ascii="Arial" w:eastAsia="宋体" w:hAnsi="Arial" w:cs="Arial"/>
      <w:b w:val="0"/>
      <w:bCs w:val="0"/>
      <w:kern w:val="2"/>
      <w:sz w:val="24"/>
      <w:szCs w:val="48"/>
      <w:lang w:val="en-US" w:eastAsia="zh-CN" w:bidi="ar-SA"/>
    </w:rPr>
  </w:style>
  <w:style w:type="paragraph" w:customStyle="1" w:styleId="1PXL">
    <w:name w:val="标题1_PXL"/>
    <w:next w:val="PXL4"/>
    <w:link w:val="1PXL1"/>
    <w:rsid w:val="00521763"/>
    <w:pPr>
      <w:widowControl w:val="0"/>
      <w:numPr>
        <w:numId w:val="11"/>
      </w:numPr>
      <w:spacing w:before="120" w:after="60" w:line="360" w:lineRule="auto"/>
      <w:outlineLvl w:val="0"/>
    </w:pPr>
    <w:rPr>
      <w:b/>
      <w:kern w:val="2"/>
      <w:sz w:val="28"/>
      <w:szCs w:val="48"/>
    </w:rPr>
  </w:style>
  <w:style w:type="character" w:customStyle="1" w:styleId="1PXL1">
    <w:name w:val="标题1_PXL 字符"/>
    <w:basedOn w:val="aff7"/>
    <w:link w:val="1PXL"/>
    <w:rsid w:val="00521763"/>
    <w:rPr>
      <w:rFonts w:ascii="Arial" w:eastAsia="宋体" w:hAnsi="Arial" w:cs="Arial"/>
      <w:b/>
      <w:bCs w:val="0"/>
      <w:kern w:val="2"/>
      <w:sz w:val="28"/>
      <w:szCs w:val="48"/>
      <w:lang w:val="en-US" w:eastAsia="zh-CN" w:bidi="ar-SA"/>
    </w:rPr>
  </w:style>
  <w:style w:type="paragraph" w:customStyle="1" w:styleId="2PXL">
    <w:name w:val="标题2_PXL"/>
    <w:next w:val="PXL4"/>
    <w:link w:val="2PXL1"/>
    <w:rsid w:val="00521763"/>
    <w:pPr>
      <w:widowControl w:val="0"/>
      <w:numPr>
        <w:ilvl w:val="1"/>
        <w:numId w:val="11"/>
      </w:numPr>
      <w:spacing w:before="60" w:after="60" w:line="360" w:lineRule="auto"/>
      <w:outlineLvl w:val="1"/>
    </w:pPr>
    <w:rPr>
      <w:b/>
      <w:kern w:val="2"/>
      <w:sz w:val="24"/>
      <w:szCs w:val="48"/>
    </w:rPr>
  </w:style>
  <w:style w:type="character" w:customStyle="1" w:styleId="2PXL1">
    <w:name w:val="标题2_PXL 字符"/>
    <w:basedOn w:val="aff7"/>
    <w:link w:val="2PXL"/>
    <w:rsid w:val="00521763"/>
    <w:rPr>
      <w:rFonts w:ascii="Arial" w:eastAsia="宋体" w:hAnsi="Arial" w:cs="Arial"/>
      <w:b/>
      <w:bCs w:val="0"/>
      <w:kern w:val="2"/>
      <w:sz w:val="24"/>
      <w:szCs w:val="48"/>
      <w:lang w:val="en-US" w:eastAsia="zh-CN" w:bidi="ar-SA"/>
    </w:rPr>
  </w:style>
  <w:style w:type="paragraph" w:customStyle="1" w:styleId="3PXL">
    <w:name w:val="标题3_PXL"/>
    <w:next w:val="PXL4"/>
    <w:link w:val="3PXL1"/>
    <w:rsid w:val="00521763"/>
    <w:pPr>
      <w:widowControl w:val="0"/>
      <w:numPr>
        <w:ilvl w:val="2"/>
        <w:numId w:val="11"/>
      </w:numPr>
      <w:spacing w:before="60" w:after="60" w:line="360" w:lineRule="auto"/>
      <w:outlineLvl w:val="2"/>
    </w:pPr>
    <w:rPr>
      <w:b/>
      <w:kern w:val="2"/>
      <w:sz w:val="24"/>
      <w:szCs w:val="48"/>
    </w:rPr>
  </w:style>
  <w:style w:type="character" w:customStyle="1" w:styleId="3PXL1">
    <w:name w:val="标题3_PXL 字符"/>
    <w:basedOn w:val="aff7"/>
    <w:link w:val="3PXL"/>
    <w:rsid w:val="00521763"/>
    <w:rPr>
      <w:rFonts w:ascii="Arial" w:eastAsia="宋体" w:hAnsi="Arial" w:cs="Arial"/>
      <w:b/>
      <w:bCs w:val="0"/>
      <w:kern w:val="2"/>
      <w:sz w:val="24"/>
      <w:szCs w:val="48"/>
      <w:lang w:val="en-US" w:eastAsia="zh-CN" w:bidi="ar-SA"/>
    </w:rPr>
  </w:style>
  <w:style w:type="paragraph" w:customStyle="1" w:styleId="4PXL">
    <w:name w:val="标题4_PXL"/>
    <w:next w:val="PXL4"/>
    <w:link w:val="4PXL1"/>
    <w:rsid w:val="00521763"/>
    <w:pPr>
      <w:widowControl w:val="0"/>
      <w:numPr>
        <w:ilvl w:val="3"/>
        <w:numId w:val="11"/>
      </w:numPr>
      <w:spacing w:before="60" w:line="360" w:lineRule="auto"/>
      <w:outlineLvl w:val="3"/>
    </w:pPr>
    <w:rPr>
      <w:kern w:val="2"/>
      <w:sz w:val="24"/>
      <w:szCs w:val="48"/>
    </w:rPr>
  </w:style>
  <w:style w:type="character" w:customStyle="1" w:styleId="4PXL1">
    <w:name w:val="标题4_PXL 字符"/>
    <w:basedOn w:val="aff7"/>
    <w:link w:val="4PXL"/>
    <w:rsid w:val="00521763"/>
    <w:rPr>
      <w:rFonts w:ascii="Arial" w:eastAsia="宋体" w:hAnsi="Arial" w:cs="Arial"/>
      <w:b w:val="0"/>
      <w:bCs w:val="0"/>
      <w:kern w:val="2"/>
      <w:sz w:val="24"/>
      <w:szCs w:val="48"/>
      <w:lang w:val="en-US" w:eastAsia="zh-CN" w:bidi="ar-SA"/>
    </w:rPr>
  </w:style>
  <w:style w:type="paragraph" w:customStyle="1" w:styleId="PXL">
    <w:name w:val="图题_PXL"/>
    <w:next w:val="PXL4"/>
    <w:link w:val="PXL6"/>
    <w:rsid w:val="00521763"/>
    <w:pPr>
      <w:widowControl w:val="0"/>
      <w:numPr>
        <w:ilvl w:val="7"/>
        <w:numId w:val="11"/>
      </w:numPr>
      <w:spacing w:afterLines="50" w:after="50" w:line="360" w:lineRule="auto"/>
      <w:jc w:val="center"/>
      <w:outlineLvl w:val="4"/>
    </w:pPr>
    <w:rPr>
      <w:b/>
      <w:kern w:val="2"/>
      <w:sz w:val="21"/>
      <w:szCs w:val="48"/>
    </w:rPr>
  </w:style>
  <w:style w:type="character" w:customStyle="1" w:styleId="PXL6">
    <w:name w:val="图题_PXL 字符"/>
    <w:basedOn w:val="aff7"/>
    <w:link w:val="PXL"/>
    <w:rsid w:val="00521763"/>
    <w:rPr>
      <w:rFonts w:ascii="Arial" w:eastAsia="宋体" w:hAnsi="Arial" w:cs="Arial"/>
      <w:b/>
      <w:bCs w:val="0"/>
      <w:kern w:val="2"/>
      <w:sz w:val="21"/>
      <w:szCs w:val="48"/>
      <w:lang w:val="en-US" w:eastAsia="zh-CN" w:bidi="ar-SA"/>
    </w:rPr>
  </w:style>
  <w:style w:type="paragraph" w:customStyle="1" w:styleId="PXL0">
    <w:name w:val="表题_PXL"/>
    <w:next w:val="PXL4"/>
    <w:link w:val="PXL7"/>
    <w:rsid w:val="00521763"/>
    <w:pPr>
      <w:widowControl w:val="0"/>
      <w:numPr>
        <w:ilvl w:val="8"/>
        <w:numId w:val="11"/>
      </w:numPr>
      <w:spacing w:beforeLines="50" w:before="50" w:line="360" w:lineRule="auto"/>
      <w:jc w:val="center"/>
    </w:pPr>
    <w:rPr>
      <w:b/>
      <w:kern w:val="2"/>
      <w:sz w:val="21"/>
      <w:szCs w:val="48"/>
    </w:rPr>
  </w:style>
  <w:style w:type="character" w:customStyle="1" w:styleId="PXL7">
    <w:name w:val="表题_PXL 字符"/>
    <w:basedOn w:val="aff7"/>
    <w:link w:val="PXL0"/>
    <w:rsid w:val="00521763"/>
    <w:rPr>
      <w:rFonts w:ascii="Arial" w:eastAsia="宋体" w:hAnsi="Arial" w:cs="Arial"/>
      <w:b/>
      <w:bCs w:val="0"/>
      <w:kern w:val="2"/>
      <w:sz w:val="21"/>
      <w:szCs w:val="48"/>
      <w:lang w:val="en-US" w:eastAsia="zh-CN" w:bidi="ar-SA"/>
    </w:rPr>
  </w:style>
  <w:style w:type="paragraph" w:customStyle="1" w:styleId="PXL8">
    <w:name w:val="表文字_PXL"/>
    <w:next w:val="PXL4"/>
    <w:link w:val="PXL9"/>
    <w:rsid w:val="00521763"/>
    <w:pPr>
      <w:widowControl w:val="0"/>
      <w:jc w:val="center"/>
    </w:pPr>
    <w:rPr>
      <w:kern w:val="2"/>
      <w:sz w:val="21"/>
      <w:szCs w:val="48"/>
    </w:rPr>
  </w:style>
  <w:style w:type="character" w:customStyle="1" w:styleId="PXL9">
    <w:name w:val="表文字_PXL 字符"/>
    <w:basedOn w:val="aff7"/>
    <w:link w:val="PXL8"/>
    <w:rsid w:val="00521763"/>
    <w:rPr>
      <w:rFonts w:ascii="Arial" w:eastAsia="宋体" w:hAnsi="Arial" w:cs="Arial"/>
      <w:b w:val="0"/>
      <w:bCs w:val="0"/>
      <w:kern w:val="2"/>
      <w:sz w:val="21"/>
      <w:szCs w:val="48"/>
      <w:lang w:val="en-US" w:eastAsia="zh-CN" w:bidi="ar-SA"/>
    </w:rPr>
  </w:style>
  <w:style w:type="paragraph" w:customStyle="1" w:styleId="PXLa">
    <w:name w:val="公式_PXL"/>
    <w:next w:val="PXL4"/>
    <w:link w:val="PXLb"/>
    <w:rsid w:val="00521763"/>
    <w:pPr>
      <w:widowControl w:val="0"/>
      <w:tabs>
        <w:tab w:val="center" w:pos="4649"/>
        <w:tab w:val="right" w:pos="9298"/>
      </w:tabs>
      <w:spacing w:line="360" w:lineRule="auto"/>
    </w:pPr>
    <w:rPr>
      <w:kern w:val="2"/>
      <w:sz w:val="24"/>
      <w:szCs w:val="48"/>
    </w:rPr>
  </w:style>
  <w:style w:type="character" w:customStyle="1" w:styleId="PXLb">
    <w:name w:val="公式_PXL 字符"/>
    <w:basedOn w:val="aff7"/>
    <w:link w:val="PXLa"/>
    <w:rsid w:val="00521763"/>
    <w:rPr>
      <w:rFonts w:ascii="Arial" w:eastAsia="宋体" w:hAnsi="Arial" w:cs="Arial"/>
      <w:b w:val="0"/>
      <w:bCs w:val="0"/>
      <w:kern w:val="2"/>
      <w:sz w:val="24"/>
      <w:szCs w:val="48"/>
      <w:lang w:val="en-US" w:eastAsia="zh-CN" w:bidi="ar-SA"/>
    </w:rPr>
  </w:style>
  <w:style w:type="paragraph" w:customStyle="1" w:styleId="PXL1">
    <w:name w:val="参考文献_PXL"/>
    <w:next w:val="PXL4"/>
    <w:link w:val="PXLc"/>
    <w:rsid w:val="00521763"/>
    <w:pPr>
      <w:widowControl w:val="0"/>
      <w:numPr>
        <w:numId w:val="17"/>
      </w:numPr>
      <w:tabs>
        <w:tab w:val="left" w:pos="567"/>
      </w:tabs>
      <w:spacing w:line="360" w:lineRule="auto"/>
    </w:pPr>
    <w:rPr>
      <w:rFonts w:eastAsia="仿宋"/>
      <w:kern w:val="2"/>
      <w:sz w:val="28"/>
      <w:szCs w:val="48"/>
    </w:rPr>
  </w:style>
  <w:style w:type="character" w:customStyle="1" w:styleId="PXLc">
    <w:name w:val="参考文献_PXL 字符"/>
    <w:basedOn w:val="aff7"/>
    <w:link w:val="PXL1"/>
    <w:rsid w:val="00521763"/>
    <w:rPr>
      <w:rFonts w:ascii="Arial" w:eastAsia="仿宋" w:hAnsi="Arial" w:cs="Arial"/>
      <w:b w:val="0"/>
      <w:bCs w:val="0"/>
      <w:kern w:val="2"/>
      <w:sz w:val="28"/>
      <w:szCs w:val="48"/>
      <w:lang w:val="en-US" w:eastAsia="zh-CN" w:bidi="ar-SA"/>
    </w:rPr>
  </w:style>
  <w:style w:type="paragraph" w:customStyle="1" w:styleId="1PXL0">
    <w:name w:val="附录1_PXL"/>
    <w:next w:val="PXL4"/>
    <w:link w:val="1PXL2"/>
    <w:rsid w:val="00521763"/>
    <w:pPr>
      <w:pageBreakBefore/>
      <w:widowControl w:val="0"/>
      <w:numPr>
        <w:numId w:val="18"/>
      </w:numPr>
      <w:spacing w:before="120" w:after="120" w:line="360" w:lineRule="auto"/>
      <w:jc w:val="center"/>
      <w:outlineLvl w:val="0"/>
    </w:pPr>
    <w:rPr>
      <w:rFonts w:eastAsia="黑体"/>
      <w:kern w:val="2"/>
      <w:sz w:val="44"/>
      <w:szCs w:val="48"/>
    </w:rPr>
  </w:style>
  <w:style w:type="character" w:customStyle="1" w:styleId="1PXL2">
    <w:name w:val="附录1_PXL 字符"/>
    <w:basedOn w:val="aff7"/>
    <w:link w:val="1PXL0"/>
    <w:rsid w:val="00521763"/>
    <w:rPr>
      <w:rFonts w:ascii="Arial" w:eastAsia="黑体" w:hAnsi="Arial" w:cs="Arial"/>
      <w:b w:val="0"/>
      <w:bCs w:val="0"/>
      <w:kern w:val="2"/>
      <w:sz w:val="44"/>
      <w:szCs w:val="48"/>
      <w:lang w:val="en-US" w:eastAsia="zh-CN" w:bidi="ar-SA"/>
    </w:rPr>
  </w:style>
  <w:style w:type="paragraph" w:customStyle="1" w:styleId="2PXL0">
    <w:name w:val="附录2_PXL"/>
    <w:next w:val="PXL4"/>
    <w:link w:val="2PXL2"/>
    <w:rsid w:val="00521763"/>
    <w:pPr>
      <w:widowControl w:val="0"/>
      <w:numPr>
        <w:ilvl w:val="1"/>
        <w:numId w:val="18"/>
      </w:numPr>
      <w:spacing w:before="120" w:after="120" w:line="360" w:lineRule="auto"/>
      <w:outlineLvl w:val="1"/>
    </w:pPr>
    <w:rPr>
      <w:kern w:val="2"/>
      <w:sz w:val="32"/>
      <w:szCs w:val="48"/>
    </w:rPr>
  </w:style>
  <w:style w:type="character" w:customStyle="1" w:styleId="2PXL2">
    <w:name w:val="附录2_PXL 字符"/>
    <w:basedOn w:val="aff7"/>
    <w:link w:val="2PXL0"/>
    <w:rsid w:val="00521763"/>
    <w:rPr>
      <w:rFonts w:ascii="Arial" w:eastAsia="宋体" w:hAnsi="Arial" w:cs="Arial"/>
      <w:b w:val="0"/>
      <w:bCs w:val="0"/>
      <w:kern w:val="2"/>
      <w:sz w:val="32"/>
      <w:szCs w:val="48"/>
      <w:lang w:val="en-US" w:eastAsia="zh-CN" w:bidi="ar-SA"/>
    </w:rPr>
  </w:style>
  <w:style w:type="paragraph" w:customStyle="1" w:styleId="3PXL0">
    <w:name w:val="附录3_PXL"/>
    <w:next w:val="PXL4"/>
    <w:link w:val="3PXL2"/>
    <w:rsid w:val="00521763"/>
    <w:pPr>
      <w:widowControl w:val="0"/>
      <w:numPr>
        <w:ilvl w:val="2"/>
        <w:numId w:val="18"/>
      </w:numPr>
      <w:spacing w:before="60" w:after="60" w:line="360" w:lineRule="auto"/>
      <w:outlineLvl w:val="2"/>
    </w:pPr>
    <w:rPr>
      <w:kern w:val="2"/>
      <w:sz w:val="30"/>
      <w:szCs w:val="48"/>
    </w:rPr>
  </w:style>
  <w:style w:type="character" w:customStyle="1" w:styleId="3PXL2">
    <w:name w:val="附录3_PXL 字符"/>
    <w:basedOn w:val="aff7"/>
    <w:link w:val="3PXL0"/>
    <w:rsid w:val="00521763"/>
    <w:rPr>
      <w:rFonts w:ascii="Arial" w:eastAsia="宋体" w:hAnsi="Arial" w:cs="Arial"/>
      <w:b w:val="0"/>
      <w:bCs w:val="0"/>
      <w:kern w:val="2"/>
      <w:sz w:val="30"/>
      <w:szCs w:val="48"/>
      <w:lang w:val="en-US" w:eastAsia="zh-CN" w:bidi="ar-SA"/>
    </w:rPr>
  </w:style>
  <w:style w:type="paragraph" w:customStyle="1" w:styleId="4PXL0">
    <w:name w:val="附录4_PXL"/>
    <w:next w:val="PXL4"/>
    <w:link w:val="4PXL2"/>
    <w:rsid w:val="00521763"/>
    <w:pPr>
      <w:widowControl w:val="0"/>
      <w:numPr>
        <w:ilvl w:val="3"/>
        <w:numId w:val="18"/>
      </w:numPr>
      <w:spacing w:before="60" w:line="360" w:lineRule="auto"/>
      <w:outlineLvl w:val="3"/>
    </w:pPr>
    <w:rPr>
      <w:rFonts w:eastAsia="仿宋"/>
      <w:kern w:val="2"/>
      <w:sz w:val="28"/>
      <w:szCs w:val="48"/>
    </w:rPr>
  </w:style>
  <w:style w:type="character" w:customStyle="1" w:styleId="4PXL2">
    <w:name w:val="附录4_PXL 字符"/>
    <w:basedOn w:val="aff7"/>
    <w:link w:val="4PXL0"/>
    <w:rsid w:val="00521763"/>
    <w:rPr>
      <w:rFonts w:ascii="Arial" w:eastAsia="仿宋" w:hAnsi="Arial" w:cs="Arial"/>
      <w:b w:val="0"/>
      <w:bCs w:val="0"/>
      <w:kern w:val="2"/>
      <w:sz w:val="28"/>
      <w:szCs w:val="48"/>
      <w:lang w:val="en-US" w:eastAsia="zh-CN" w:bidi="ar-SA"/>
    </w:rPr>
  </w:style>
  <w:style w:type="paragraph" w:customStyle="1" w:styleId="PXL2">
    <w:name w:val="附录图_PXL"/>
    <w:next w:val="PXL4"/>
    <w:link w:val="PXLd"/>
    <w:rsid w:val="00521763"/>
    <w:pPr>
      <w:widowControl w:val="0"/>
      <w:numPr>
        <w:ilvl w:val="6"/>
        <w:numId w:val="18"/>
      </w:numPr>
      <w:spacing w:line="360" w:lineRule="auto"/>
      <w:jc w:val="center"/>
      <w:outlineLvl w:val="4"/>
    </w:pPr>
    <w:rPr>
      <w:b/>
      <w:kern w:val="2"/>
      <w:sz w:val="21"/>
      <w:szCs w:val="48"/>
    </w:rPr>
  </w:style>
  <w:style w:type="character" w:customStyle="1" w:styleId="PXLd">
    <w:name w:val="附录图_PXL 字符"/>
    <w:basedOn w:val="aff7"/>
    <w:link w:val="PXL2"/>
    <w:rsid w:val="00521763"/>
    <w:rPr>
      <w:rFonts w:ascii="Arial" w:eastAsia="宋体" w:hAnsi="Arial" w:cs="Arial"/>
      <w:b/>
      <w:bCs w:val="0"/>
      <w:kern w:val="2"/>
      <w:sz w:val="21"/>
      <w:szCs w:val="48"/>
      <w:lang w:val="en-US" w:eastAsia="zh-CN" w:bidi="ar-SA"/>
    </w:rPr>
  </w:style>
  <w:style w:type="paragraph" w:customStyle="1" w:styleId="PXL3">
    <w:name w:val="附录表_PXL"/>
    <w:next w:val="PXL4"/>
    <w:link w:val="PXLe"/>
    <w:rsid w:val="00521763"/>
    <w:pPr>
      <w:widowControl w:val="0"/>
      <w:numPr>
        <w:ilvl w:val="7"/>
        <w:numId w:val="18"/>
      </w:numPr>
      <w:spacing w:beforeLines="50" w:before="50" w:line="360" w:lineRule="auto"/>
      <w:jc w:val="center"/>
      <w:outlineLvl w:val="4"/>
    </w:pPr>
    <w:rPr>
      <w:b/>
      <w:kern w:val="2"/>
      <w:sz w:val="21"/>
      <w:szCs w:val="48"/>
    </w:rPr>
  </w:style>
  <w:style w:type="character" w:customStyle="1" w:styleId="PXLe">
    <w:name w:val="附录表_PXL 字符"/>
    <w:basedOn w:val="aff7"/>
    <w:link w:val="PXL3"/>
    <w:rsid w:val="00521763"/>
    <w:rPr>
      <w:rFonts w:ascii="Arial" w:eastAsia="宋体" w:hAnsi="Arial" w:cs="Arial"/>
      <w:b/>
      <w:bCs w:val="0"/>
      <w:kern w:val="2"/>
      <w:sz w:val="21"/>
      <w:szCs w:val="48"/>
      <w:lang w:val="en-US" w:eastAsia="zh-CN" w:bidi="ar-SA"/>
    </w:rPr>
  </w:style>
  <w:style w:type="table" w:customStyle="1" w:styleId="tabPXL">
    <w:name w:val="tab_PXL"/>
    <w:basedOn w:val="a5"/>
    <w:rsid w:val="00521763"/>
    <w:pPr>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shd w:val="clear" w:color="auto" w:fill="auto"/>
      <w:tcMar>
        <w:top w:w="0" w:type="dxa"/>
        <w:left w:w="57" w:type="dxa"/>
        <w:bottom w:w="0" w:type="dxa"/>
        <w:right w:w="57" w:type="dxa"/>
      </w:tcMar>
      <w:vAlign w:val="center"/>
    </w:tcPr>
  </w:style>
  <w:style w:type="character" w:customStyle="1" w:styleId="afff6">
    <w:name w:val="列表段落 字符"/>
    <w:link w:val="afff5"/>
    <w:uiPriority w:val="34"/>
    <w:qFormat/>
    <w:locked/>
    <w:rsid w:val="00FE2C3D"/>
    <w:rPr>
      <w:kern w:val="2"/>
      <w:sz w:val="21"/>
      <w:szCs w:val="24"/>
    </w:rPr>
  </w:style>
  <w:style w:type="paragraph" w:customStyle="1" w:styleId="afffff4">
    <w:name w:val="列出段落"/>
    <w:basedOn w:val="a3"/>
    <w:qFormat/>
    <w:rsid w:val="0029565B"/>
    <w:pPr>
      <w:adjustRightInd w:val="0"/>
      <w:snapToGrid w:val="0"/>
      <w:spacing w:line="300" w:lineRule="auto"/>
      <w:ind w:firstLineChars="200" w:firstLine="420"/>
    </w:pPr>
    <w:rPr>
      <w:sz w:val="24"/>
    </w:rPr>
  </w:style>
  <w:style w:type="paragraph" w:styleId="afffff5">
    <w:name w:val="Closing"/>
    <w:basedOn w:val="a3"/>
    <w:link w:val="afffff6"/>
    <w:uiPriority w:val="99"/>
    <w:qFormat/>
    <w:rsid w:val="00DA1E5B"/>
    <w:pPr>
      <w:ind w:leftChars="2100" w:left="100"/>
    </w:pPr>
    <w:rPr>
      <w:kern w:val="0"/>
      <w:sz w:val="32"/>
      <w:szCs w:val="32"/>
    </w:rPr>
  </w:style>
  <w:style w:type="character" w:customStyle="1" w:styleId="afffff6">
    <w:name w:val="结束语 字符"/>
    <w:basedOn w:val="a4"/>
    <w:link w:val="afffff5"/>
    <w:uiPriority w:val="99"/>
    <w:qFormat/>
    <w:rsid w:val="00DA1E5B"/>
    <w:rPr>
      <w:sz w:val="32"/>
      <w:szCs w:val="32"/>
    </w:rPr>
  </w:style>
  <w:style w:type="table" w:customStyle="1" w:styleId="92">
    <w:name w:val="样式9"/>
    <w:basedOn w:val="a5"/>
    <w:uiPriority w:val="99"/>
    <w:rsid w:val="004B352B"/>
    <w:tblPr/>
  </w:style>
  <w:style w:type="table" w:customStyle="1" w:styleId="1f1">
    <w:name w:val="标准1"/>
    <w:basedOn w:val="a5"/>
    <w:uiPriority w:val="99"/>
    <w:rsid w:val="00CD2476"/>
    <w:pPr>
      <w:jc w:val="center"/>
    </w:pPr>
    <w:rPr>
      <w:sz w:val="21"/>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651688">
      <w:bodyDiv w:val="1"/>
      <w:marLeft w:val="0"/>
      <w:marRight w:val="0"/>
      <w:marTop w:val="0"/>
      <w:marBottom w:val="0"/>
      <w:divBdr>
        <w:top w:val="none" w:sz="0" w:space="0" w:color="auto"/>
        <w:left w:val="none" w:sz="0" w:space="0" w:color="auto"/>
        <w:bottom w:val="none" w:sz="0" w:space="0" w:color="auto"/>
        <w:right w:val="none" w:sz="0" w:space="0" w:color="auto"/>
      </w:divBdr>
    </w:div>
    <w:div w:id="79718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2\Application%20Data\Microsoft\Templates\&#27491;&#25991;&#65288;&#26032;&#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93"/>
    <customShpInfo spid="_x0000_s2092"/>
    <customShpInfo spid="_x0000_s2099"/>
    <customShpInfo spid="_x0000_s2098"/>
    <customShpInfo spid="_x0000_s2105"/>
    <customShpInfo spid="_x0000_s2107"/>
    <customShpInfo spid="_x0000_s2104"/>
    <customShpInfo spid="_x0000_s1060"/>
    <customShpInfo spid="_x0000_s106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268B9-37D8-490E-9834-264FBA78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正文（新）</Template>
  <TotalTime>706</TotalTime>
  <Pages>49</Pages>
  <Words>2998</Words>
  <Characters>17090</Characters>
  <Application>Microsoft Office Word</Application>
  <DocSecurity>0</DocSecurity>
  <Lines>142</Lines>
  <Paragraphs>40</Paragraphs>
  <ScaleCrop>false</ScaleCrop>
  <Company>sgsjy</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技术规格书</dc:title>
  <dc:creator>李勇</dc:creator>
  <cp:lastModifiedBy>user</cp:lastModifiedBy>
  <cp:revision>359</cp:revision>
  <cp:lastPrinted>2012-04-20T05:59:00Z</cp:lastPrinted>
  <dcterms:created xsi:type="dcterms:W3CDTF">2019-09-29T05:36:00Z</dcterms:created>
  <dcterms:modified xsi:type="dcterms:W3CDTF">2026-03-13T07:48:00Z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eyJoZGlkIjoiZTZjMTZmZmIzOGVkY2Y4ZjBlNDZkOTIwMGRmNWQ3MDYiLCJ1c2VySWQiOiIzNjE5OTM3ODEifQ==</vt:lpwstr>
  </property>
  <property fmtid="{D5CDD505-2E9C-101B-9397-08002B2CF9AE}" pid="3" name="KSOProductBuildVer">
    <vt:lpwstr>2052-12.1.0.21171</vt:lpwstr>
  </property>
  <property fmtid="{D5CDD505-2E9C-101B-9397-08002B2CF9AE}" pid="4" name="ICV">
    <vt:lpwstr>83A1F9F234D14D81A6F8A559DC5FBD97_12</vt:lpwstr>
  </property>
</Properties>
</file>